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DA" w:rsidRDefault="000A69DA" w:rsidP="000A69DA">
      <w:pPr>
        <w:tabs>
          <w:tab w:val="left" w:pos="630"/>
        </w:tabs>
        <w:jc w:val="center"/>
        <w:rPr>
          <w:rFonts w:ascii="Times New Roman" w:hAnsi="Times New Roman" w:cs="Times New Roman"/>
          <w:sz w:val="28"/>
          <w:szCs w:val="28"/>
        </w:rPr>
      </w:pPr>
      <w:bookmarkStart w:id="0" w:name="bay"/>
      <w:r w:rsidRPr="000A69DA">
        <w:rPr>
          <w:rFonts w:ascii="Times New Roman" w:hAnsi="Times New Roman" w:cs="Times New Roman"/>
          <w:b/>
          <w:sz w:val="28"/>
          <w:szCs w:val="28"/>
          <w:u w:val="single"/>
        </w:rPr>
        <w:t>Legislative/Regulatory Updates – Federal &amp; State</w:t>
      </w:r>
    </w:p>
    <w:p w:rsidR="00001CCB" w:rsidRPr="00001CCB" w:rsidRDefault="00001CCB" w:rsidP="000A69DA">
      <w:pPr>
        <w:tabs>
          <w:tab w:val="left" w:pos="630"/>
        </w:tabs>
        <w:jc w:val="center"/>
        <w:rPr>
          <w:rFonts w:ascii="Times New Roman" w:hAnsi="Times New Roman" w:cs="Times New Roman"/>
          <w:sz w:val="28"/>
          <w:szCs w:val="28"/>
        </w:rPr>
      </w:pPr>
    </w:p>
    <w:p w:rsidR="00835607" w:rsidRPr="00001CCB" w:rsidRDefault="00835607" w:rsidP="00001CCB">
      <w:pPr>
        <w:rPr>
          <w:rFonts w:ascii="Times New Roman" w:hAnsi="Times New Roman" w:cs="Times New Roman"/>
          <w:b/>
          <w:bCs/>
          <w:color w:val="000000"/>
          <w:sz w:val="28"/>
          <w:szCs w:val="24"/>
          <w:u w:val="single"/>
        </w:rPr>
      </w:pPr>
      <w:r w:rsidRPr="00001CCB">
        <w:rPr>
          <w:rFonts w:ascii="Times New Roman" w:hAnsi="Times New Roman" w:cs="Times New Roman"/>
          <w:b/>
          <w:bCs/>
          <w:color w:val="000000"/>
          <w:sz w:val="28"/>
          <w:szCs w:val="24"/>
          <w:u w:val="single"/>
        </w:rPr>
        <w:t>Stakeholder Input on Stormwater Rulemaking Related to the Chesapeake Bay</w:t>
      </w:r>
      <w:bookmarkEnd w:id="0"/>
    </w:p>
    <w:p w:rsidR="00001CCB" w:rsidRPr="00001CCB" w:rsidRDefault="00835607" w:rsidP="00001CCB">
      <w:pPr>
        <w:rPr>
          <w:rFonts w:ascii="Times New Roman" w:hAnsi="Times New Roman" w:cs="Times New Roman"/>
          <w:color w:val="000000"/>
          <w:szCs w:val="24"/>
        </w:rPr>
      </w:pPr>
      <w:r w:rsidRPr="00001CCB">
        <w:rPr>
          <w:rFonts w:ascii="Times New Roman" w:hAnsi="Times New Roman" w:cs="Times New Roman"/>
          <w:color w:val="000000"/>
          <w:szCs w:val="24"/>
        </w:rPr>
        <w:t xml:space="preserve">EPA is soliciting input specifically on Chesapeake Bay-specific provisions of a new stormwater rulemaking (see </w:t>
      </w:r>
      <w:hyperlink r:id="rId11" w:history="1">
        <w:r w:rsidRPr="00001CCB">
          <w:rPr>
            <w:rStyle w:val="Hyperlink"/>
            <w:rFonts w:ascii="Times New Roman" w:hAnsi="Times New Roman" w:cs="Times New Roman"/>
            <w:szCs w:val="24"/>
          </w:rPr>
          <w:t xml:space="preserve">Federal Register Notice PDF </w:t>
        </w:r>
      </w:hyperlink>
      <w:r w:rsidRPr="00001CCB">
        <w:rPr>
          <w:rFonts w:ascii="Times New Roman" w:hAnsi="Times New Roman" w:cs="Times New Roman"/>
          <w:color w:val="000000"/>
          <w:szCs w:val="24"/>
        </w:rPr>
        <w:t xml:space="preserve">(5 pp, 68KB)). Written comments and any supporting data must be submitted on or before December 7, 2010. EPA will be holding several public "listening sessions" in October and November 2010 to request input from the public. At each stormwater listening session, EPA will summarize potential provisions of the stormwater rulemaking with respect to the Chesapeake Bay watershed and members of the public will be able to make 3 minute statements to EPA. If time allows, a general Q&amp;A session may follow. As part of the listening sessions, EPA will also address environmental justice considerations and potential impacts and benefits that may arise as a consequence of the rulemaking. The environmental justice discussion will include a presentation from EPA and a discussion with the group on environmental justice considerations and potential impacts and benefits that may arise as </w:t>
      </w:r>
      <w:r w:rsidR="00001CCB" w:rsidRPr="00001CCB">
        <w:rPr>
          <w:rFonts w:ascii="Times New Roman" w:hAnsi="Times New Roman" w:cs="Times New Roman"/>
          <w:color w:val="000000"/>
          <w:szCs w:val="24"/>
        </w:rPr>
        <w:t>a consequence of the rulemaking.</w:t>
      </w:r>
    </w:p>
    <w:p w:rsidR="00835607" w:rsidRPr="00001CCB" w:rsidRDefault="00835607" w:rsidP="00001CCB">
      <w:pPr>
        <w:rPr>
          <w:rFonts w:ascii="Times New Roman" w:hAnsi="Times New Roman" w:cs="Times New Roman"/>
          <w:color w:val="000000"/>
          <w:sz w:val="24"/>
          <w:szCs w:val="24"/>
        </w:rPr>
      </w:pPr>
      <w:r w:rsidRPr="00001CCB">
        <w:rPr>
          <w:rFonts w:ascii="Times New Roman" w:hAnsi="Times New Roman" w:cs="Times New Roman"/>
          <w:color w:val="000000"/>
          <w:sz w:val="24"/>
          <w:szCs w:val="24"/>
        </w:rPr>
        <w:t xml:space="preserve"> </w:t>
      </w:r>
    </w:p>
    <w:p w:rsidR="00835607" w:rsidRPr="00001CCB" w:rsidRDefault="00835607" w:rsidP="00001CCB">
      <w:pPr>
        <w:pStyle w:val="ListParagraph"/>
        <w:numPr>
          <w:ilvl w:val="0"/>
          <w:numId w:val="17"/>
        </w:numPr>
        <w:ind w:left="360"/>
        <w:rPr>
          <w:rFonts w:ascii="Times New Roman" w:hAnsi="Times New Roman" w:cs="Times New Roman"/>
          <w:color w:val="000000"/>
          <w:sz w:val="24"/>
          <w:szCs w:val="24"/>
        </w:rPr>
      </w:pPr>
      <w:r w:rsidRPr="00001CCB">
        <w:rPr>
          <w:rFonts w:ascii="Times New Roman" w:hAnsi="Times New Roman" w:cs="Times New Roman"/>
          <w:b/>
          <w:bCs/>
          <w:color w:val="000000"/>
          <w:sz w:val="24"/>
          <w:szCs w:val="24"/>
        </w:rPr>
        <w:t>November 17, 2010</w:t>
      </w:r>
      <w:r w:rsidRPr="00001CCB">
        <w:rPr>
          <w:rFonts w:ascii="Times New Roman" w:hAnsi="Times New Roman" w:cs="Times New Roman"/>
          <w:color w:val="000000"/>
          <w:sz w:val="24"/>
          <w:szCs w:val="24"/>
        </w:rPr>
        <w:t xml:space="preserve">, 2 p.m. to 5 p.m. for the stormwater listening session and 6:30 p.m. to 8:30 p.m. for the environmental justice discussion at Forum Building 5th &amp; Walnut </w:t>
      </w:r>
      <w:r w:rsidRPr="00001CCB">
        <w:rPr>
          <w:rFonts w:ascii="Times New Roman" w:hAnsi="Times New Roman" w:cs="Times New Roman"/>
          <w:b/>
          <w:bCs/>
          <w:color w:val="000000"/>
          <w:sz w:val="24"/>
          <w:szCs w:val="24"/>
        </w:rPr>
        <w:t>Harrisburg, PA</w:t>
      </w:r>
    </w:p>
    <w:p w:rsidR="00835607" w:rsidRPr="00001CCB" w:rsidRDefault="00835607" w:rsidP="00001CCB">
      <w:pPr>
        <w:pStyle w:val="ListParagraph"/>
        <w:numPr>
          <w:ilvl w:val="0"/>
          <w:numId w:val="17"/>
        </w:numPr>
        <w:ind w:left="360"/>
        <w:rPr>
          <w:rFonts w:ascii="Times New Roman" w:hAnsi="Times New Roman" w:cs="Times New Roman"/>
          <w:color w:val="000000"/>
          <w:sz w:val="24"/>
          <w:szCs w:val="24"/>
        </w:rPr>
      </w:pPr>
      <w:r w:rsidRPr="00001CCB">
        <w:rPr>
          <w:rFonts w:ascii="Times New Roman" w:hAnsi="Times New Roman" w:cs="Times New Roman"/>
          <w:b/>
          <w:bCs/>
          <w:color w:val="000000"/>
          <w:sz w:val="24"/>
          <w:szCs w:val="24"/>
        </w:rPr>
        <w:t>Virtual Listening Session Webcast.</w:t>
      </w:r>
      <w:r w:rsidRPr="00001CCB">
        <w:rPr>
          <w:rFonts w:ascii="Times New Roman" w:hAnsi="Times New Roman" w:cs="Times New Roman"/>
          <w:color w:val="000000"/>
          <w:sz w:val="24"/>
          <w:szCs w:val="24"/>
        </w:rPr>
        <w:t xml:space="preserve"> EPA will also hold a "virtual" listening session webcast on November 16, 2010, 1 p.m. to 4 p.m. EST. </w:t>
      </w:r>
      <w:hyperlink r:id="rId12" w:history="1">
        <w:r w:rsidRPr="00001CCB">
          <w:rPr>
            <w:rStyle w:val="Hyperlink"/>
            <w:rFonts w:ascii="Times New Roman" w:hAnsi="Times New Roman" w:cs="Times New Roman"/>
            <w:sz w:val="24"/>
            <w:szCs w:val="24"/>
          </w:rPr>
          <w:t>Registration is now open!</w:t>
        </w:r>
      </w:hyperlink>
    </w:p>
    <w:p w:rsidR="00001CCB" w:rsidRDefault="00001CCB" w:rsidP="00001CCB">
      <w:pPr>
        <w:rPr>
          <w:rFonts w:ascii="Times New Roman" w:hAnsi="Times New Roman" w:cs="Times New Roman"/>
          <w:color w:val="000000"/>
          <w:sz w:val="24"/>
          <w:szCs w:val="24"/>
        </w:rPr>
      </w:pPr>
    </w:p>
    <w:p w:rsidR="00AD7DF9" w:rsidRPr="00001CCB" w:rsidRDefault="00AD7DF9" w:rsidP="00001CCB">
      <w:pPr>
        <w:rPr>
          <w:rFonts w:ascii="Times New Roman" w:hAnsi="Times New Roman" w:cs="Times New Roman"/>
          <w:color w:val="000000"/>
          <w:sz w:val="24"/>
          <w:szCs w:val="24"/>
        </w:rPr>
      </w:pPr>
    </w:p>
    <w:p w:rsidR="00835607" w:rsidRPr="00001CCB" w:rsidRDefault="00835607" w:rsidP="00001CCB">
      <w:pPr>
        <w:rPr>
          <w:rFonts w:ascii="Times New Roman" w:hAnsi="Times New Roman" w:cs="Times New Roman"/>
          <w:b/>
          <w:color w:val="000000"/>
          <w:sz w:val="28"/>
          <w:szCs w:val="24"/>
          <w:u w:val="single"/>
        </w:rPr>
      </w:pPr>
      <w:r w:rsidRPr="00001CCB">
        <w:rPr>
          <w:rFonts w:ascii="Times New Roman" w:hAnsi="Times New Roman" w:cs="Times New Roman"/>
          <w:b/>
          <w:color w:val="000000"/>
          <w:sz w:val="28"/>
          <w:szCs w:val="24"/>
          <w:u w:val="single"/>
        </w:rPr>
        <w:t>2011 Federal Appr</w:t>
      </w:r>
      <w:r w:rsidR="00384135" w:rsidRPr="00001CCB">
        <w:rPr>
          <w:rFonts w:ascii="Times New Roman" w:hAnsi="Times New Roman" w:cs="Times New Roman"/>
          <w:b/>
          <w:color w:val="000000"/>
          <w:sz w:val="28"/>
          <w:szCs w:val="24"/>
          <w:u w:val="single"/>
        </w:rPr>
        <w:t xml:space="preserve">opriation Requests of Interest </w:t>
      </w:r>
    </w:p>
    <w:p w:rsidR="00001CCB" w:rsidRDefault="00001CCB" w:rsidP="00001CCB">
      <w:pPr>
        <w:pStyle w:val="NormalWeb"/>
        <w:shd w:val="clear" w:color="auto" w:fill="FFFFFF"/>
        <w:spacing w:before="0" w:beforeAutospacing="0" w:after="0" w:afterAutospacing="0"/>
        <w:textAlignment w:val="top"/>
        <w:rPr>
          <w:rFonts w:ascii="Times New Roman" w:hAnsi="Times New Roman" w:cs="Times New Roman"/>
          <w:b/>
          <w:color w:val="000000"/>
        </w:rPr>
      </w:pPr>
    </w:p>
    <w:p w:rsidR="00001CCB"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b/>
          <w:color w:val="000000"/>
        </w:rPr>
      </w:pPr>
      <w:r w:rsidRPr="00001CCB">
        <w:rPr>
          <w:rFonts w:ascii="Times New Roman" w:hAnsi="Times New Roman" w:cs="Times New Roman"/>
          <w:b/>
          <w:color w:val="000000"/>
        </w:rPr>
        <w:t>Aging Infrastructure Replacement Project and Report Language</w:t>
      </w:r>
    </w:p>
    <w:p w:rsidR="00835607" w:rsidRPr="00001CCB" w:rsidRDefault="00835607" w:rsidP="00001CCB">
      <w:pPr>
        <w:pStyle w:val="NormalWeb"/>
        <w:shd w:val="clear" w:color="auto" w:fill="FFFFFF"/>
        <w:spacing w:before="0" w:beforeAutospacing="0" w:after="0" w:afterAutospacing="0"/>
        <w:ind w:left="360"/>
        <w:textAlignment w:val="top"/>
        <w:rPr>
          <w:rFonts w:ascii="Times New Roman" w:hAnsi="Times New Roman" w:cs="Times New Roman"/>
          <w:color w:val="000000"/>
        </w:rPr>
      </w:pPr>
      <w:r w:rsidRPr="00001CCB">
        <w:rPr>
          <w:rFonts w:ascii="Times New Roman" w:hAnsi="Times New Roman" w:cs="Times New Roman"/>
          <w:color w:val="000000"/>
        </w:rPr>
        <w:t>Washington Suburban Sanitary Commission</w:t>
      </w:r>
      <w:r w:rsidRPr="00001CCB">
        <w:rPr>
          <w:rFonts w:ascii="Times New Roman" w:hAnsi="Times New Roman" w:cs="Times New Roman"/>
          <w:color w:val="000000"/>
        </w:rPr>
        <w:br/>
        <w:t>Laurel, MD</w:t>
      </w:r>
      <w:r w:rsidRPr="00001CCB">
        <w:rPr>
          <w:rFonts w:ascii="Times New Roman" w:hAnsi="Times New Roman" w:cs="Times New Roman"/>
          <w:color w:val="000000"/>
        </w:rPr>
        <w:br/>
        <w:t>$10,000,000</w:t>
      </w:r>
      <w:r w:rsidRPr="00001CCB">
        <w:rPr>
          <w:rFonts w:ascii="Times New Roman" w:hAnsi="Times New Roman" w:cs="Times New Roman"/>
          <w:color w:val="000000"/>
        </w:rPr>
        <w:br/>
        <w:t xml:space="preserve">This project will assist funding to </w:t>
      </w:r>
      <w:proofErr w:type="spellStart"/>
      <w:r w:rsidRPr="00001CCB">
        <w:rPr>
          <w:rFonts w:ascii="Times New Roman" w:hAnsi="Times New Roman" w:cs="Times New Roman"/>
          <w:color w:val="000000"/>
        </w:rPr>
        <w:t>to</w:t>
      </w:r>
      <w:proofErr w:type="spellEnd"/>
      <w:r w:rsidRPr="00001CCB">
        <w:rPr>
          <w:rFonts w:ascii="Times New Roman" w:hAnsi="Times New Roman" w:cs="Times New Roman"/>
          <w:color w:val="000000"/>
        </w:rPr>
        <w:t xml:space="preserve"> rehabilitate, repair or replace WSSC's deteriorating water and wastewater infrastructure.  Report language ensures equitable distribution of federal funding among cost-sharing partners for the Blue Plains facility.</w:t>
      </w:r>
    </w:p>
    <w:p w:rsidR="00001CCB" w:rsidRDefault="00001CCB" w:rsidP="00001CCB">
      <w:pPr>
        <w:pStyle w:val="NormalWeb"/>
        <w:shd w:val="clear" w:color="auto" w:fill="FFFFFF"/>
        <w:spacing w:before="0" w:beforeAutospacing="0" w:after="0" w:afterAutospacing="0"/>
        <w:textAlignment w:val="top"/>
        <w:rPr>
          <w:rFonts w:ascii="Times New Roman" w:hAnsi="Times New Roman" w:cs="Times New Roman"/>
          <w:color w:val="000000"/>
        </w:rPr>
      </w:pPr>
    </w:p>
    <w:p w:rsidR="00835607"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Anacostia River and Tributaries, Maryland and District of Columbia</w:t>
      </w:r>
      <w:r w:rsidRPr="00001CCB">
        <w:rPr>
          <w:rFonts w:ascii="Times New Roman" w:hAnsi="Times New Roman" w:cs="Times New Roman"/>
          <w:color w:val="000000"/>
        </w:rPr>
        <w:br/>
        <w:t>Maryland Department of Natural Resources</w:t>
      </w:r>
      <w:r w:rsidRPr="00001CCB">
        <w:rPr>
          <w:rFonts w:ascii="Times New Roman" w:hAnsi="Times New Roman" w:cs="Times New Roman"/>
          <w:color w:val="000000"/>
        </w:rPr>
        <w:br/>
        <w:t>Annapolis, MD</w:t>
      </w:r>
      <w:r w:rsidRPr="00001CCB">
        <w:rPr>
          <w:rFonts w:ascii="Times New Roman" w:hAnsi="Times New Roman" w:cs="Times New Roman"/>
          <w:color w:val="000000"/>
        </w:rPr>
        <w:br/>
        <w:t>$10,000,000</w:t>
      </w:r>
      <w:r w:rsidRPr="00001CCB">
        <w:rPr>
          <w:rFonts w:ascii="Times New Roman" w:hAnsi="Times New Roman" w:cs="Times New Roman"/>
          <w:color w:val="000000"/>
        </w:rPr>
        <w:br/>
        <w:t>This plan will help Maryland accelerate the Bay restoration efforts to reach a healthier Bay tipping point by the end of 2020, and create growth sector jobs in Maryland.</w:t>
      </w:r>
    </w:p>
    <w:p w:rsidR="00001CCB" w:rsidRDefault="00001CCB" w:rsidP="00001CCB">
      <w:pPr>
        <w:pStyle w:val="NormalWeb"/>
        <w:shd w:val="clear" w:color="auto" w:fill="FFFFFF"/>
        <w:spacing w:before="0" w:beforeAutospacing="0" w:after="0" w:afterAutospacing="0"/>
        <w:textAlignment w:val="top"/>
        <w:rPr>
          <w:rFonts w:ascii="Times New Roman" w:hAnsi="Times New Roman" w:cs="Times New Roman"/>
          <w:color w:val="000000"/>
        </w:rPr>
      </w:pPr>
    </w:p>
    <w:p w:rsidR="00835607"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Blue Plains WWTP: Enhanced Nutrient Removal Upgrades and Combined Sewer Overflow Control</w:t>
      </w:r>
      <w:r w:rsidRPr="00001CCB">
        <w:rPr>
          <w:rFonts w:ascii="Times New Roman" w:hAnsi="Times New Roman" w:cs="Times New Roman"/>
          <w:color w:val="000000"/>
        </w:rPr>
        <w:br/>
        <w:t>Maryland Department of the Environment</w:t>
      </w:r>
      <w:r w:rsidRPr="00001CCB">
        <w:rPr>
          <w:rFonts w:ascii="Times New Roman" w:hAnsi="Times New Roman" w:cs="Times New Roman"/>
          <w:color w:val="000000"/>
        </w:rPr>
        <w:br/>
        <w:t>Baltimore, MD</w:t>
      </w:r>
      <w:r w:rsidRPr="00001CCB">
        <w:rPr>
          <w:rFonts w:ascii="Times New Roman" w:hAnsi="Times New Roman" w:cs="Times New Roman"/>
          <w:color w:val="000000"/>
        </w:rPr>
        <w:br/>
        <w:t>$83,000,000</w:t>
      </w:r>
      <w:r w:rsidRPr="00001CCB">
        <w:rPr>
          <w:rFonts w:ascii="Times New Roman" w:hAnsi="Times New Roman" w:cs="Times New Roman"/>
          <w:color w:val="000000"/>
        </w:rPr>
        <w:br/>
        <w:t>Maryland Department of the Environment; Baltimore, MD</w:t>
      </w:r>
      <w:r w:rsidRPr="00001CCB">
        <w:rPr>
          <w:rFonts w:ascii="Times New Roman" w:hAnsi="Times New Roman" w:cs="Times New Roman"/>
          <w:color w:val="000000"/>
        </w:rPr>
        <w:br/>
        <w:t>Installation of Enhanced Nutrient Removal Technology and upgrades to control combined sewer overflows at the Blue Plains Wastewater Treatment Plant.</w:t>
      </w:r>
    </w:p>
    <w:p w:rsidR="00001CCB" w:rsidRDefault="00001CCB">
      <w:pPr>
        <w:rPr>
          <w:rFonts w:ascii="Times New Roman" w:hAnsi="Times New Roman" w:cs="Times New Roman"/>
          <w:b/>
          <w:color w:val="000000"/>
          <w:sz w:val="24"/>
          <w:szCs w:val="24"/>
        </w:rPr>
      </w:pPr>
      <w:r>
        <w:rPr>
          <w:rFonts w:ascii="Times New Roman" w:hAnsi="Times New Roman" w:cs="Times New Roman"/>
          <w:b/>
          <w:color w:val="000000"/>
        </w:rPr>
        <w:lastRenderedPageBreak/>
        <w:br w:type="page"/>
      </w:r>
    </w:p>
    <w:p w:rsidR="00835607"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Comprehensive Assessment of Maryland’s Water Resources</w:t>
      </w:r>
      <w:r w:rsidRPr="00001CCB">
        <w:rPr>
          <w:rFonts w:ascii="Times New Roman" w:hAnsi="Times New Roman" w:cs="Times New Roman"/>
          <w:color w:val="000000"/>
        </w:rPr>
        <w:br/>
        <w:t>Maryland Department of the Environment</w:t>
      </w:r>
      <w:r w:rsidRPr="00001CCB">
        <w:rPr>
          <w:rFonts w:ascii="Times New Roman" w:hAnsi="Times New Roman" w:cs="Times New Roman"/>
          <w:color w:val="000000"/>
        </w:rPr>
        <w:br/>
        <w:t>Baltimore, MD</w:t>
      </w:r>
      <w:r w:rsidRPr="00001CCB">
        <w:rPr>
          <w:rFonts w:ascii="Times New Roman" w:hAnsi="Times New Roman" w:cs="Times New Roman"/>
          <w:color w:val="000000"/>
        </w:rPr>
        <w:br/>
        <w:t>$2,000,000</w:t>
      </w:r>
      <w:r w:rsidRPr="00001CCB">
        <w:rPr>
          <w:rFonts w:ascii="Times New Roman" w:hAnsi="Times New Roman" w:cs="Times New Roman"/>
          <w:color w:val="000000"/>
        </w:rPr>
        <w:br/>
        <w:t>Comprehensive studies of Maryland's water resources in the Coastal Plain and Fractured Rock areas of the State to assist with managing the State's growing demand for finite fresh water resources.</w:t>
      </w:r>
    </w:p>
    <w:p w:rsidR="00001CCB" w:rsidRPr="00001CCB" w:rsidRDefault="00001CCB" w:rsidP="00001CCB">
      <w:pPr>
        <w:pStyle w:val="NormalWeb"/>
        <w:shd w:val="clear" w:color="auto" w:fill="FFFFFF"/>
        <w:spacing w:before="0" w:beforeAutospacing="0" w:after="0" w:afterAutospacing="0"/>
        <w:textAlignment w:val="top"/>
        <w:rPr>
          <w:rFonts w:ascii="Times New Roman" w:hAnsi="Times New Roman" w:cs="Times New Roman"/>
          <w:color w:val="000000"/>
        </w:rPr>
      </w:pPr>
    </w:p>
    <w:p w:rsidR="00835607"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Cover Crop Program</w:t>
      </w:r>
      <w:r w:rsidRPr="00001CCB">
        <w:rPr>
          <w:rFonts w:ascii="Times New Roman" w:hAnsi="Times New Roman" w:cs="Times New Roman"/>
          <w:color w:val="000000"/>
        </w:rPr>
        <w:br/>
        <w:t>Maryland Department of Agriculture</w:t>
      </w:r>
      <w:r w:rsidRPr="00001CCB">
        <w:rPr>
          <w:rFonts w:ascii="Times New Roman" w:hAnsi="Times New Roman" w:cs="Times New Roman"/>
          <w:color w:val="000000"/>
        </w:rPr>
        <w:br/>
        <w:t>Annapolis, MD</w:t>
      </w:r>
      <w:r w:rsidRPr="00001CCB">
        <w:rPr>
          <w:rFonts w:ascii="Times New Roman" w:hAnsi="Times New Roman" w:cs="Times New Roman"/>
          <w:color w:val="000000"/>
        </w:rPr>
        <w:br/>
        <w:t>$8,000,000</w:t>
      </w:r>
      <w:r w:rsidRPr="00001CCB">
        <w:rPr>
          <w:rFonts w:ascii="Times New Roman" w:hAnsi="Times New Roman" w:cs="Times New Roman"/>
          <w:color w:val="000000"/>
        </w:rPr>
        <w:br/>
        <w:t>This project will assist farmers in retaining soil nutrients and mitigate runoff.</w:t>
      </w:r>
    </w:p>
    <w:p w:rsidR="00001CCB" w:rsidRDefault="00001CCB" w:rsidP="00001CCB">
      <w:pPr>
        <w:pStyle w:val="NormalWeb"/>
        <w:shd w:val="clear" w:color="auto" w:fill="FFFFFF"/>
        <w:spacing w:before="0" w:beforeAutospacing="0" w:after="0" w:afterAutospacing="0"/>
        <w:textAlignment w:val="top"/>
        <w:rPr>
          <w:rFonts w:ascii="Times New Roman" w:hAnsi="Times New Roman" w:cs="Times New Roman"/>
          <w:color w:val="000000"/>
        </w:rPr>
      </w:pPr>
    </w:p>
    <w:p w:rsidR="00835607"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Great Seneca Creek and Muddy Branch Watershed Feasibility Study</w:t>
      </w:r>
      <w:r w:rsidRPr="00001CCB">
        <w:rPr>
          <w:rFonts w:ascii="Times New Roman" w:hAnsi="Times New Roman" w:cs="Times New Roman"/>
          <w:b/>
          <w:color w:val="000000"/>
        </w:rPr>
        <w:br/>
      </w:r>
      <w:r w:rsidRPr="00001CCB">
        <w:rPr>
          <w:rFonts w:ascii="Times New Roman" w:hAnsi="Times New Roman" w:cs="Times New Roman"/>
          <w:color w:val="000000"/>
        </w:rPr>
        <w:t>Montgomery County Department of Environmental Protection                </w:t>
      </w:r>
      <w:r w:rsidRPr="00001CCB">
        <w:rPr>
          <w:rFonts w:ascii="Times New Roman" w:hAnsi="Times New Roman" w:cs="Times New Roman"/>
          <w:color w:val="000000"/>
        </w:rPr>
        <w:br/>
        <w:t>Rockville, MD</w:t>
      </w:r>
      <w:r w:rsidRPr="00001CCB">
        <w:rPr>
          <w:rFonts w:ascii="Times New Roman" w:hAnsi="Times New Roman" w:cs="Times New Roman"/>
          <w:color w:val="000000"/>
        </w:rPr>
        <w:br/>
        <w:t>$32,000</w:t>
      </w:r>
      <w:r w:rsidRPr="00001CCB">
        <w:rPr>
          <w:rFonts w:ascii="Times New Roman" w:hAnsi="Times New Roman" w:cs="Times New Roman"/>
          <w:color w:val="000000"/>
        </w:rPr>
        <w:br/>
        <w:t xml:space="preserve">The Feasibility Study will develop a restoration plan to identify and rank projects for design and construction as either a Corps of Engineers general investigation project or under Section 206 of the Continuing Authorities Program.   The restoration plan developed will support the Countywide Stream Protection Strategy, the implementation of the County’s NPDES stormwater permit, meeting local water quality </w:t>
      </w:r>
      <w:proofErr w:type="spellStart"/>
      <w:r w:rsidRPr="00001CCB">
        <w:rPr>
          <w:rFonts w:ascii="Times New Roman" w:hAnsi="Times New Roman" w:cs="Times New Roman"/>
          <w:color w:val="000000"/>
        </w:rPr>
        <w:t>standards,and</w:t>
      </w:r>
      <w:proofErr w:type="spellEnd"/>
      <w:r w:rsidRPr="00001CCB">
        <w:rPr>
          <w:rFonts w:ascii="Times New Roman" w:hAnsi="Times New Roman" w:cs="Times New Roman"/>
          <w:color w:val="000000"/>
        </w:rPr>
        <w:t xml:space="preserve"> the reduction of sediments and nutrient loads to the Chesapeake Bay.</w:t>
      </w:r>
    </w:p>
    <w:p w:rsidR="00001CCB" w:rsidRDefault="00001CCB" w:rsidP="00001CCB">
      <w:pPr>
        <w:pStyle w:val="NormalWeb"/>
        <w:shd w:val="clear" w:color="auto" w:fill="FFFFFF"/>
        <w:spacing w:before="0" w:beforeAutospacing="0" w:after="0" w:afterAutospacing="0"/>
        <w:textAlignment w:val="top"/>
        <w:rPr>
          <w:rFonts w:ascii="Times New Roman" w:hAnsi="Times New Roman" w:cs="Times New Roman"/>
          <w:color w:val="000000"/>
        </w:rPr>
      </w:pPr>
    </w:p>
    <w:p w:rsidR="00835607"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Northwest Branch, Anacostia River, Maryland</w:t>
      </w:r>
      <w:r w:rsidRPr="00001CCB">
        <w:rPr>
          <w:rFonts w:ascii="Times New Roman" w:hAnsi="Times New Roman" w:cs="Times New Roman"/>
          <w:color w:val="000000"/>
        </w:rPr>
        <w:br/>
        <w:t>Montgomery County Department of Environmental Protection</w:t>
      </w:r>
      <w:r w:rsidRPr="00001CCB">
        <w:rPr>
          <w:rFonts w:ascii="Times New Roman" w:hAnsi="Times New Roman" w:cs="Times New Roman"/>
          <w:color w:val="000000"/>
        </w:rPr>
        <w:br/>
        <w:t>Rockville, MD</w:t>
      </w:r>
      <w:r w:rsidRPr="00001CCB">
        <w:rPr>
          <w:rFonts w:ascii="Times New Roman" w:hAnsi="Times New Roman" w:cs="Times New Roman"/>
          <w:color w:val="000000"/>
        </w:rPr>
        <w:br/>
        <w:t>$616,000</w:t>
      </w:r>
      <w:r w:rsidRPr="00001CCB">
        <w:rPr>
          <w:rFonts w:ascii="Times New Roman" w:hAnsi="Times New Roman" w:cs="Times New Roman"/>
          <w:color w:val="000000"/>
        </w:rPr>
        <w:br/>
        <w:t>The project will improve aquatic resources in the tributaries of Northwest Branch as part of the County and Federal effort to improve the Anacostia River and Chesapeake Bay.  The project will create construction jobs and provide business for construction support services such as material suppliers.</w:t>
      </w:r>
    </w:p>
    <w:p w:rsidR="00001CCB" w:rsidRDefault="00001CCB" w:rsidP="00001CCB">
      <w:pPr>
        <w:pStyle w:val="NormalWeb"/>
        <w:shd w:val="clear" w:color="auto" w:fill="FFFFFF"/>
        <w:spacing w:before="0" w:beforeAutospacing="0" w:after="0" w:afterAutospacing="0"/>
        <w:textAlignment w:val="top"/>
        <w:rPr>
          <w:rFonts w:ascii="Times New Roman" w:hAnsi="Times New Roman" w:cs="Times New Roman"/>
          <w:color w:val="000000"/>
        </w:rPr>
      </w:pPr>
    </w:p>
    <w:p w:rsidR="00835607" w:rsidRPr="00001CCB" w:rsidRDefault="00835607" w:rsidP="00001CCB">
      <w:pPr>
        <w:pStyle w:val="NormalWeb"/>
        <w:numPr>
          <w:ilvl w:val="0"/>
          <w:numId w:val="20"/>
        </w:numPr>
        <w:shd w:val="clear" w:color="auto" w:fill="FFFFFF"/>
        <w:spacing w:before="0" w:beforeAutospacing="0" w:after="0" w:afterAutospacing="0"/>
        <w:textAlignment w:val="top"/>
        <w:rPr>
          <w:rFonts w:ascii="Times New Roman" w:hAnsi="Times New Roman" w:cs="Times New Roman"/>
          <w:color w:val="000000"/>
        </w:rPr>
      </w:pPr>
      <w:r w:rsidRPr="00001CCB">
        <w:rPr>
          <w:rFonts w:ascii="Times New Roman" w:hAnsi="Times New Roman" w:cs="Times New Roman"/>
          <w:b/>
          <w:color w:val="000000"/>
        </w:rPr>
        <w:t>Prince George’ County Connector Trail</w:t>
      </w:r>
      <w:r w:rsidRPr="00001CCB">
        <w:rPr>
          <w:rFonts w:ascii="Times New Roman" w:hAnsi="Times New Roman" w:cs="Times New Roman"/>
          <w:color w:val="000000"/>
        </w:rPr>
        <w:t>                                          </w:t>
      </w:r>
      <w:r w:rsidRPr="00001CCB">
        <w:rPr>
          <w:rFonts w:ascii="Times New Roman" w:hAnsi="Times New Roman" w:cs="Times New Roman"/>
          <w:color w:val="000000"/>
        </w:rPr>
        <w:br/>
        <w:t>Prince George’s County Department of Public Works</w:t>
      </w:r>
      <w:r w:rsidRPr="00001CCB">
        <w:rPr>
          <w:rFonts w:ascii="Times New Roman" w:hAnsi="Times New Roman" w:cs="Times New Roman"/>
          <w:color w:val="000000"/>
        </w:rPr>
        <w:br/>
        <w:t>Largo, MD</w:t>
      </w:r>
      <w:r w:rsidRPr="00001CCB">
        <w:rPr>
          <w:rFonts w:ascii="Times New Roman" w:hAnsi="Times New Roman" w:cs="Times New Roman"/>
          <w:color w:val="000000"/>
        </w:rPr>
        <w:br/>
        <w:t>$700,000</w:t>
      </w:r>
      <w:r w:rsidRPr="00001CCB">
        <w:rPr>
          <w:rFonts w:ascii="Times New Roman" w:hAnsi="Times New Roman" w:cs="Times New Roman"/>
          <w:color w:val="000000"/>
        </w:rPr>
        <w:br/>
        <w:t>This trail will connect the Metropolitan Branch Trail in DC with the Anacostia Tributary Trial network in Prince George’s County, MD.  This project will increase environmental benefits, economic benefits, and tourism of the region.</w:t>
      </w:r>
    </w:p>
    <w:p w:rsidR="00B36638" w:rsidRDefault="00B36638" w:rsidP="00001CCB">
      <w:pPr>
        <w:rPr>
          <w:rFonts w:ascii="Times New Roman" w:hAnsi="Times New Roman" w:cs="Times New Roman"/>
          <w:color w:val="000000"/>
          <w:sz w:val="24"/>
          <w:szCs w:val="24"/>
        </w:rPr>
      </w:pPr>
    </w:p>
    <w:p w:rsidR="00001CCB" w:rsidRDefault="00001CCB" w:rsidP="00001CCB">
      <w:pPr>
        <w:rPr>
          <w:rFonts w:ascii="Times New Roman" w:hAnsi="Times New Roman" w:cs="Times New Roman"/>
          <w:color w:val="000000"/>
          <w:sz w:val="24"/>
          <w:szCs w:val="24"/>
        </w:rPr>
      </w:pPr>
    </w:p>
    <w:p w:rsidR="00AD7DF9" w:rsidRPr="00AD7DF9" w:rsidRDefault="00AD7DF9" w:rsidP="00AD7DF9">
      <w:pPr>
        <w:jc w:val="right"/>
        <w:rPr>
          <w:rFonts w:ascii="Times New Roman" w:hAnsi="Times New Roman" w:cs="Times New Roman"/>
          <w:color w:val="000000"/>
          <w:sz w:val="16"/>
          <w:szCs w:val="24"/>
        </w:rPr>
      </w:pPr>
      <w:fldSimple w:instr=" FILENAME  \p  \* MERGEFORMAT ">
        <w:r w:rsidRPr="00AD7DF9">
          <w:rPr>
            <w:rFonts w:ascii="Times New Roman" w:hAnsi="Times New Roman" w:cs="Times New Roman"/>
            <w:noProof/>
            <w:color w:val="000000"/>
            <w:sz w:val="16"/>
            <w:szCs w:val="24"/>
          </w:rPr>
          <w:t>I:\WRTC\2010\111210-Nov\WRTC MM - Regulatory-Legislative Updates.docx</w:t>
        </w:r>
      </w:fldSimple>
    </w:p>
    <w:sectPr w:rsidR="00AD7DF9" w:rsidRPr="00AD7DF9" w:rsidSect="00001CCB">
      <w:headerReference w:type="default" r:id="rId13"/>
      <w:headerReference w:type="first" r:id="rId14"/>
      <w:pgSz w:w="12240" w:h="15840" w:code="1"/>
      <w:pgMar w:top="1440" w:right="1440" w:bottom="72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12" w:rsidRDefault="00123412">
      <w:r>
        <w:separator/>
      </w:r>
    </w:p>
  </w:endnote>
  <w:endnote w:type="continuationSeparator" w:id="0">
    <w:p w:rsidR="00123412" w:rsidRDefault="00123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12" w:rsidRDefault="00123412">
      <w:r>
        <w:separator/>
      </w:r>
    </w:p>
  </w:footnote>
  <w:footnote w:type="continuationSeparator" w:id="0">
    <w:p w:rsidR="00123412" w:rsidRDefault="00123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DA" w:rsidRDefault="000A69DA" w:rsidP="00001CCB">
    <w:pPr>
      <w:tabs>
        <w:tab w:val="left" w:pos="630"/>
      </w:tabs>
      <w:jc w:val="right"/>
      <w:rPr>
        <w:rFonts w:ascii="Times New Roman" w:hAnsi="Times New Roman" w:cs="Times New Roman"/>
        <w:b/>
        <w:sz w:val="24"/>
      </w:rPr>
    </w:pPr>
  </w:p>
  <w:p w:rsidR="000A69DA" w:rsidRPr="00001CCB" w:rsidRDefault="000A69DA" w:rsidP="00001CCB">
    <w:pPr>
      <w:tabs>
        <w:tab w:val="left" w:pos="630"/>
      </w:tabs>
      <w:jc w:val="right"/>
      <w:rPr>
        <w:rFonts w:ascii="Times New Roman" w:hAnsi="Times New Roman" w:cs="Times New Roman"/>
        <w:sz w:val="20"/>
        <w:szCs w:val="28"/>
      </w:rPr>
    </w:pPr>
    <w:r w:rsidRPr="00001CCB">
      <w:rPr>
        <w:rFonts w:ascii="Times New Roman" w:hAnsi="Times New Roman" w:cs="Times New Roman"/>
        <w:sz w:val="20"/>
        <w:szCs w:val="28"/>
      </w:rPr>
      <w:t>WRTC</w:t>
    </w:r>
    <w:r w:rsidR="00001CCB" w:rsidRPr="00001CCB">
      <w:rPr>
        <w:rFonts w:ascii="Times New Roman" w:hAnsi="Times New Roman" w:cs="Times New Roman"/>
        <w:sz w:val="20"/>
        <w:szCs w:val="28"/>
      </w:rPr>
      <w:t xml:space="preserve"> Business Meeting</w:t>
    </w:r>
  </w:p>
  <w:p w:rsidR="000A69DA" w:rsidRPr="00001CCB" w:rsidRDefault="000A69DA" w:rsidP="00001CCB">
    <w:pPr>
      <w:tabs>
        <w:tab w:val="left" w:pos="630"/>
      </w:tabs>
      <w:jc w:val="right"/>
      <w:rPr>
        <w:rFonts w:ascii="Times New Roman" w:hAnsi="Times New Roman" w:cs="Times New Roman"/>
        <w:sz w:val="20"/>
        <w:szCs w:val="28"/>
      </w:rPr>
    </w:pPr>
    <w:r w:rsidRPr="00001CCB">
      <w:rPr>
        <w:rFonts w:ascii="Times New Roman" w:hAnsi="Times New Roman" w:cs="Times New Roman"/>
        <w:sz w:val="20"/>
        <w:szCs w:val="28"/>
      </w:rPr>
      <w:t>November</w:t>
    </w:r>
    <w:r w:rsidR="00001CCB" w:rsidRPr="00001CCB">
      <w:rPr>
        <w:rFonts w:ascii="Times New Roman" w:hAnsi="Times New Roman" w:cs="Times New Roman"/>
        <w:sz w:val="20"/>
        <w:szCs w:val="28"/>
      </w:rPr>
      <w:t xml:space="preserve"> </w:t>
    </w:r>
    <w:r w:rsidRPr="00001CCB">
      <w:rPr>
        <w:rFonts w:ascii="Times New Roman" w:hAnsi="Times New Roman" w:cs="Times New Roman"/>
        <w:sz w:val="20"/>
        <w:szCs w:val="28"/>
      </w:rPr>
      <w:t>12, 2010</w:t>
    </w:r>
  </w:p>
  <w:p w:rsidR="00001CCB" w:rsidRPr="00001CCB" w:rsidRDefault="00001CCB" w:rsidP="00001CCB">
    <w:pPr>
      <w:tabs>
        <w:tab w:val="left" w:pos="630"/>
      </w:tabs>
      <w:jc w:val="right"/>
      <w:rPr>
        <w:rFonts w:ascii="Times New Roman" w:hAnsi="Times New Roman" w:cs="Times New Roman"/>
        <w:sz w:val="20"/>
        <w:szCs w:val="28"/>
      </w:rPr>
    </w:pPr>
    <w:r w:rsidRPr="00001CCB">
      <w:rPr>
        <w:rFonts w:ascii="Times New Roman" w:hAnsi="Times New Roman" w:cs="Times New Roman"/>
        <w:sz w:val="20"/>
        <w:szCs w:val="28"/>
      </w:rPr>
      <w:fldChar w:fldCharType="begin"/>
    </w:r>
    <w:r w:rsidRPr="00001CCB">
      <w:rPr>
        <w:rFonts w:ascii="Times New Roman" w:hAnsi="Times New Roman" w:cs="Times New Roman"/>
        <w:sz w:val="20"/>
        <w:szCs w:val="28"/>
      </w:rPr>
      <w:instrText xml:space="preserve"> PAGE   \* MERGEFORMAT </w:instrText>
    </w:r>
    <w:r w:rsidRPr="00001CCB">
      <w:rPr>
        <w:rFonts w:ascii="Times New Roman" w:hAnsi="Times New Roman" w:cs="Times New Roman"/>
        <w:sz w:val="20"/>
        <w:szCs w:val="28"/>
      </w:rPr>
      <w:fldChar w:fldCharType="separate"/>
    </w:r>
    <w:r w:rsidR="00AD7DF9">
      <w:rPr>
        <w:rFonts w:ascii="Times New Roman" w:hAnsi="Times New Roman" w:cs="Times New Roman"/>
        <w:noProof/>
        <w:sz w:val="20"/>
        <w:szCs w:val="28"/>
      </w:rPr>
      <w:t>2</w:t>
    </w:r>
    <w:r w:rsidRPr="00001CCB">
      <w:rPr>
        <w:rFonts w:ascii="Times New Roman" w:hAnsi="Times New Roman" w:cs="Times New Roman"/>
        <w:sz w:val="20"/>
        <w:szCs w:val="28"/>
      </w:rPr>
      <w:fldChar w:fldCharType="end"/>
    </w:r>
    <w:r w:rsidRPr="00001CCB">
      <w:rPr>
        <w:rFonts w:ascii="Times New Roman" w:hAnsi="Times New Roman" w:cs="Times New Roman"/>
        <w:sz w:val="20"/>
        <w:szCs w:val="28"/>
      </w:rPr>
      <w:t xml:space="preserve"> of </w:t>
    </w:r>
    <w:fldSimple w:instr=" NUMPAGES   \* MERGEFORMAT ">
      <w:r w:rsidR="00AD7DF9">
        <w:rPr>
          <w:rFonts w:ascii="Times New Roman" w:hAnsi="Times New Roman" w:cs="Times New Roman"/>
          <w:noProof/>
          <w:sz w:val="20"/>
          <w:szCs w:val="28"/>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CB" w:rsidRPr="000A69DA" w:rsidRDefault="00001CCB" w:rsidP="00001CCB">
    <w:pPr>
      <w:tabs>
        <w:tab w:val="left" w:pos="630"/>
      </w:tabs>
      <w:jc w:val="center"/>
      <w:rPr>
        <w:rFonts w:ascii="Times New Roman" w:hAnsi="Times New Roman" w:cs="Times New Roman"/>
        <w:b/>
        <w:sz w:val="28"/>
        <w:szCs w:val="28"/>
      </w:rPr>
    </w:pPr>
    <w:r w:rsidRPr="000A69DA">
      <w:rPr>
        <w:rFonts w:ascii="Times New Roman" w:hAnsi="Times New Roman" w:cs="Times New Roman"/>
        <w:b/>
        <w:sz w:val="28"/>
        <w:szCs w:val="28"/>
      </w:rPr>
      <w:t>WRTC</w:t>
    </w:r>
    <w:r>
      <w:rPr>
        <w:rFonts w:ascii="Times New Roman" w:hAnsi="Times New Roman" w:cs="Times New Roman"/>
        <w:b/>
        <w:sz w:val="28"/>
        <w:szCs w:val="28"/>
      </w:rPr>
      <w:t xml:space="preserve"> Business Meeting</w:t>
    </w:r>
  </w:p>
  <w:p w:rsidR="00001CCB" w:rsidRDefault="00001CCB" w:rsidP="00001CCB">
    <w:pPr>
      <w:tabs>
        <w:tab w:val="left" w:pos="630"/>
      </w:tabs>
      <w:jc w:val="center"/>
      <w:rPr>
        <w:rFonts w:ascii="Times New Roman" w:hAnsi="Times New Roman" w:cs="Times New Roman"/>
        <w:b/>
        <w:sz w:val="28"/>
        <w:szCs w:val="28"/>
      </w:rPr>
    </w:pPr>
    <w:r w:rsidRPr="000A69DA">
      <w:rPr>
        <w:rFonts w:ascii="Times New Roman" w:hAnsi="Times New Roman" w:cs="Times New Roman"/>
        <w:b/>
        <w:sz w:val="28"/>
        <w:szCs w:val="28"/>
      </w:rPr>
      <w:t>November</w:t>
    </w:r>
    <w:r>
      <w:rPr>
        <w:rFonts w:ascii="Times New Roman" w:hAnsi="Times New Roman" w:cs="Times New Roman"/>
        <w:b/>
        <w:sz w:val="28"/>
        <w:szCs w:val="28"/>
      </w:rPr>
      <w:t xml:space="preserve"> </w:t>
    </w:r>
    <w:r w:rsidRPr="000A69DA">
      <w:rPr>
        <w:rFonts w:ascii="Times New Roman" w:hAnsi="Times New Roman" w:cs="Times New Roman"/>
        <w:b/>
        <w:sz w:val="28"/>
        <w:szCs w:val="28"/>
      </w:rPr>
      <w:t>12, 2010</w:t>
    </w:r>
  </w:p>
  <w:p w:rsidR="00001CCB" w:rsidRPr="000A69DA" w:rsidRDefault="00001CCB" w:rsidP="00001CCB">
    <w:pPr>
      <w:tabs>
        <w:tab w:val="left" w:pos="630"/>
      </w:tabs>
      <w:jc w:val="center"/>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14955C"/>
    <w:lvl w:ilvl="0">
      <w:start w:val="1"/>
      <w:numFmt w:val="decimal"/>
      <w:lvlText w:val="%1."/>
      <w:lvlJc w:val="left"/>
      <w:pPr>
        <w:tabs>
          <w:tab w:val="num" w:pos="1800"/>
        </w:tabs>
        <w:ind w:left="1800" w:hanging="360"/>
      </w:pPr>
    </w:lvl>
  </w:abstractNum>
  <w:abstractNum w:abstractNumId="1">
    <w:nsid w:val="FFFFFF7D"/>
    <w:multiLevelType w:val="singleLevel"/>
    <w:tmpl w:val="0F14CC70"/>
    <w:lvl w:ilvl="0">
      <w:start w:val="1"/>
      <w:numFmt w:val="decimal"/>
      <w:lvlText w:val="%1."/>
      <w:lvlJc w:val="left"/>
      <w:pPr>
        <w:tabs>
          <w:tab w:val="num" w:pos="1440"/>
        </w:tabs>
        <w:ind w:left="1440" w:hanging="360"/>
      </w:pPr>
    </w:lvl>
  </w:abstractNum>
  <w:abstractNum w:abstractNumId="2">
    <w:nsid w:val="FFFFFF7E"/>
    <w:multiLevelType w:val="singleLevel"/>
    <w:tmpl w:val="2084DB74"/>
    <w:lvl w:ilvl="0">
      <w:start w:val="1"/>
      <w:numFmt w:val="decimal"/>
      <w:lvlText w:val="%1."/>
      <w:lvlJc w:val="left"/>
      <w:pPr>
        <w:tabs>
          <w:tab w:val="num" w:pos="1080"/>
        </w:tabs>
        <w:ind w:left="1080" w:hanging="360"/>
      </w:pPr>
    </w:lvl>
  </w:abstractNum>
  <w:abstractNum w:abstractNumId="3">
    <w:nsid w:val="FFFFFF7F"/>
    <w:multiLevelType w:val="singleLevel"/>
    <w:tmpl w:val="DA9C3A60"/>
    <w:lvl w:ilvl="0">
      <w:start w:val="1"/>
      <w:numFmt w:val="decimal"/>
      <w:lvlText w:val="%1."/>
      <w:lvlJc w:val="left"/>
      <w:pPr>
        <w:tabs>
          <w:tab w:val="num" w:pos="720"/>
        </w:tabs>
        <w:ind w:left="720" w:hanging="360"/>
      </w:pPr>
    </w:lvl>
  </w:abstractNum>
  <w:abstractNum w:abstractNumId="4">
    <w:nsid w:val="FFFFFF80"/>
    <w:multiLevelType w:val="singleLevel"/>
    <w:tmpl w:val="02FA8C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2C6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5807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9C5B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AA6398"/>
    <w:lvl w:ilvl="0">
      <w:start w:val="1"/>
      <w:numFmt w:val="decimal"/>
      <w:lvlText w:val="%1."/>
      <w:lvlJc w:val="left"/>
      <w:pPr>
        <w:tabs>
          <w:tab w:val="num" w:pos="360"/>
        </w:tabs>
        <w:ind w:left="360" w:hanging="360"/>
      </w:pPr>
    </w:lvl>
  </w:abstractNum>
  <w:abstractNum w:abstractNumId="9">
    <w:nsid w:val="FFFFFF89"/>
    <w:multiLevelType w:val="singleLevel"/>
    <w:tmpl w:val="030EA4BE"/>
    <w:lvl w:ilvl="0">
      <w:start w:val="1"/>
      <w:numFmt w:val="bullet"/>
      <w:lvlText w:val=""/>
      <w:lvlJc w:val="left"/>
      <w:pPr>
        <w:tabs>
          <w:tab w:val="num" w:pos="360"/>
        </w:tabs>
        <w:ind w:left="360" w:hanging="360"/>
      </w:pPr>
      <w:rPr>
        <w:rFonts w:ascii="Symbol" w:hAnsi="Symbol" w:hint="default"/>
      </w:rPr>
    </w:lvl>
  </w:abstractNum>
  <w:abstractNum w:abstractNumId="1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3476D4"/>
    <w:multiLevelType w:val="hybridMultilevel"/>
    <w:tmpl w:val="052CC1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957457"/>
    <w:multiLevelType w:val="hybridMultilevel"/>
    <w:tmpl w:val="51A472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62A769E"/>
    <w:multiLevelType w:val="hybridMultilevel"/>
    <w:tmpl w:val="C434B0C0"/>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D042C2"/>
    <w:multiLevelType w:val="hybridMultilevel"/>
    <w:tmpl w:val="66EA8A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87C33F6"/>
    <w:multiLevelType w:val="hybridMultilevel"/>
    <w:tmpl w:val="37AE5DB2"/>
    <w:lvl w:ilvl="0" w:tplc="FB3A967E">
      <w:start w:val="1"/>
      <w:numFmt w:val="bullet"/>
      <w:pStyle w:val="BulletList2"/>
      <w:lvlText w:val=""/>
      <w:lvlJc w:val="left"/>
      <w:pPr>
        <w:ind w:left="1800" w:hanging="360"/>
      </w:pPr>
      <w:rPr>
        <w:rFonts w:ascii="Wingdings" w:hAnsi="Wingdings" w:hint="default"/>
        <w:sz w:val="1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8163729"/>
    <w:multiLevelType w:val="hybridMultilevel"/>
    <w:tmpl w:val="75F4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attachedTemplate r:id="rId1"/>
  <w:stylePaneFormatFilter w:val="1F08"/>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123412"/>
    <w:rsid w:val="00001CCB"/>
    <w:rsid w:val="000634A5"/>
    <w:rsid w:val="000A69DA"/>
    <w:rsid w:val="00123412"/>
    <w:rsid w:val="00167A61"/>
    <w:rsid w:val="00227856"/>
    <w:rsid w:val="00297447"/>
    <w:rsid w:val="00384135"/>
    <w:rsid w:val="003C2286"/>
    <w:rsid w:val="00453C17"/>
    <w:rsid w:val="004B4D20"/>
    <w:rsid w:val="00781FFD"/>
    <w:rsid w:val="00785E6A"/>
    <w:rsid w:val="00835607"/>
    <w:rsid w:val="00846D6E"/>
    <w:rsid w:val="00913E38"/>
    <w:rsid w:val="009B5F92"/>
    <w:rsid w:val="00AD7DF9"/>
    <w:rsid w:val="00B36638"/>
    <w:rsid w:val="00B66B4D"/>
    <w:rsid w:val="00BC716B"/>
    <w:rsid w:val="00C73A71"/>
    <w:rsid w:val="00E9161F"/>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07"/>
    <w:rPr>
      <w:rFonts w:ascii="Calibri" w:eastAsiaTheme="minorHAnsi" w:hAnsi="Calibri" w:cs="Calibri"/>
      <w:sz w:val="22"/>
      <w:szCs w:val="22"/>
    </w:rPr>
  </w:style>
  <w:style w:type="paragraph" w:styleId="Heading1">
    <w:name w:val="heading 1"/>
    <w:basedOn w:val="Heading4"/>
    <w:next w:val="Normal"/>
    <w:qFormat/>
    <w:rsid w:val="00B36638"/>
    <w:pPr>
      <w:spacing w:after="240"/>
      <w:ind w:left="360"/>
      <w:outlineLvl w:val="0"/>
    </w:pPr>
  </w:style>
  <w:style w:type="paragraph" w:styleId="Heading2">
    <w:name w:val="heading 2"/>
    <w:aliases w:val="Resume Section Header"/>
    <w:basedOn w:val="Normal"/>
    <w:next w:val="Normal"/>
    <w:qFormat/>
    <w:rsid w:val="00B36638"/>
    <w:pPr>
      <w:keepNext/>
      <w:spacing w:before="240" w:after="60"/>
      <w:outlineLvl w:val="1"/>
    </w:pPr>
    <w:rPr>
      <w:b/>
      <w:bCs/>
      <w:snapToGrid w:val="0"/>
    </w:rPr>
  </w:style>
  <w:style w:type="paragraph" w:styleId="Heading3">
    <w:name w:val="heading 3"/>
    <w:basedOn w:val="Normal"/>
    <w:next w:val="Normal"/>
    <w:qFormat/>
    <w:rsid w:val="00B36638"/>
    <w:pPr>
      <w:keepNext/>
      <w:spacing w:after="120"/>
      <w:jc w:val="center"/>
      <w:outlineLvl w:val="2"/>
    </w:pPr>
    <w:rPr>
      <w:b/>
      <w:smallCaps/>
      <w:spacing w:val="4"/>
      <w:sz w:val="30"/>
    </w:rPr>
  </w:style>
  <w:style w:type="paragraph" w:styleId="Heading4">
    <w:name w:val="heading 4"/>
    <w:basedOn w:val="Normal"/>
    <w:next w:val="Normal"/>
    <w:qFormat/>
    <w:rsid w:val="00B36638"/>
    <w:pPr>
      <w:keepNext/>
      <w:outlineLvl w:val="3"/>
    </w:pPr>
    <w:rPr>
      <w:b/>
      <w:snapToGrid w:val="0"/>
      <w:spacing w:val="10"/>
      <w:sz w:val="48"/>
    </w:rPr>
  </w:style>
  <w:style w:type="paragraph" w:styleId="Heading5">
    <w:name w:val="heading 5"/>
    <w:basedOn w:val="Normal"/>
    <w:next w:val="Normal"/>
    <w:qFormat/>
    <w:rsid w:val="00B36638"/>
    <w:pPr>
      <w:keepNext/>
      <w:outlineLvl w:val="4"/>
    </w:pPr>
    <w:rPr>
      <w:rFonts w:cs="Courier New"/>
      <w:b/>
      <w:bCs/>
      <w:sz w:val="21"/>
    </w:rPr>
  </w:style>
  <w:style w:type="paragraph" w:styleId="Heading6">
    <w:name w:val="heading 6"/>
    <w:basedOn w:val="Normal"/>
    <w:next w:val="Normal"/>
    <w:qFormat/>
    <w:rsid w:val="00B36638"/>
    <w:pPr>
      <w:keepNext/>
      <w:spacing w:after="40"/>
      <w:jc w:val="center"/>
      <w:outlineLvl w:val="5"/>
    </w:pPr>
    <w:rPr>
      <w:b/>
      <w:snapToGrid w:val="0"/>
      <w:spacing w:val="10"/>
      <w:sz w:val="48"/>
    </w:rPr>
  </w:style>
  <w:style w:type="paragraph" w:styleId="Heading7">
    <w:name w:val="heading 7"/>
    <w:basedOn w:val="Normal"/>
    <w:next w:val="Normal"/>
    <w:qFormat/>
    <w:rsid w:val="00B36638"/>
    <w:pPr>
      <w:keepNext/>
      <w:jc w:val="center"/>
      <w:outlineLvl w:val="6"/>
    </w:pPr>
    <w:rPr>
      <w:rFonts w:cs="Courier New"/>
      <w:i/>
      <w:iCs/>
      <w:spacing w:val="8"/>
      <w:sz w:val="21"/>
    </w:rPr>
  </w:style>
  <w:style w:type="paragraph" w:styleId="Heading8">
    <w:name w:val="heading 8"/>
    <w:basedOn w:val="Normal"/>
    <w:next w:val="Normal"/>
    <w:qFormat/>
    <w:rsid w:val="00B36638"/>
    <w:pPr>
      <w:keepNext/>
      <w:autoSpaceDE w:val="0"/>
      <w:autoSpaceDN w:val="0"/>
      <w:adjustRightInd w:val="0"/>
      <w:outlineLvl w:val="7"/>
    </w:pPr>
    <w:rPr>
      <w:b/>
      <w:smallCaps/>
      <w:spacing w:val="12"/>
      <w:sz w:val="31"/>
    </w:rPr>
  </w:style>
  <w:style w:type="paragraph" w:styleId="Heading9">
    <w:name w:val="heading 9"/>
    <w:basedOn w:val="Normal"/>
    <w:next w:val="Normal"/>
    <w:qFormat/>
    <w:rsid w:val="00B36638"/>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36638"/>
    <w:rPr>
      <w:snapToGrid w:val="0"/>
    </w:rPr>
  </w:style>
  <w:style w:type="paragraph" w:styleId="BodyText2">
    <w:name w:val="Body Text 2"/>
    <w:basedOn w:val="Normal"/>
    <w:semiHidden/>
    <w:rsid w:val="00B36638"/>
    <w:pPr>
      <w:spacing w:after="60"/>
      <w:jc w:val="both"/>
    </w:pPr>
    <w:rPr>
      <w:snapToGrid w:val="0"/>
    </w:rPr>
  </w:style>
  <w:style w:type="character" w:styleId="Hyperlink">
    <w:name w:val="Hyperlink"/>
    <w:basedOn w:val="DefaultParagraphFont"/>
    <w:uiPriority w:val="99"/>
    <w:rsid w:val="00B36638"/>
    <w:rPr>
      <w:color w:val="0000FF"/>
      <w:u w:val="single"/>
    </w:rPr>
  </w:style>
  <w:style w:type="paragraph" w:styleId="BodyTextIndent">
    <w:name w:val="Body Text Indent"/>
    <w:basedOn w:val="Normal"/>
    <w:semiHidden/>
    <w:rsid w:val="00B36638"/>
    <w:pPr>
      <w:ind w:left="2160" w:hanging="2160"/>
    </w:pPr>
  </w:style>
  <w:style w:type="paragraph" w:styleId="NormalWeb">
    <w:name w:val="Normal (Web)"/>
    <w:basedOn w:val="Normal"/>
    <w:link w:val="NormalWebChar"/>
    <w:uiPriority w:val="99"/>
    <w:semiHidden/>
    <w:rsid w:val="00B36638"/>
    <w:pPr>
      <w:spacing w:before="100" w:beforeAutospacing="1" w:after="100" w:afterAutospacing="1"/>
    </w:pPr>
    <w:rPr>
      <w:sz w:val="24"/>
      <w:szCs w:val="24"/>
    </w:rPr>
  </w:style>
  <w:style w:type="paragraph" w:styleId="BlockText">
    <w:name w:val="Block Text"/>
    <w:basedOn w:val="Normal"/>
    <w:semiHidden/>
    <w:rsid w:val="00B36638"/>
    <w:pPr>
      <w:ind w:left="450" w:right="540"/>
      <w:jc w:val="both"/>
    </w:pPr>
    <w:rPr>
      <w:sz w:val="21"/>
    </w:rPr>
  </w:style>
  <w:style w:type="paragraph" w:styleId="Title">
    <w:name w:val="Title"/>
    <w:basedOn w:val="Normal"/>
    <w:next w:val="Normal"/>
    <w:link w:val="TitleChar"/>
    <w:uiPriority w:val="10"/>
    <w:qFormat/>
    <w:rsid w:val="00B3663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36638"/>
    <w:rPr>
      <w:rFonts w:ascii="Cambria" w:eastAsia="Times New Roman" w:hAnsi="Cambria" w:cs="Times New Roman"/>
      <w:b/>
      <w:bCs/>
      <w:kern w:val="28"/>
      <w:sz w:val="32"/>
      <w:szCs w:val="32"/>
    </w:rPr>
  </w:style>
  <w:style w:type="paragraph" w:styleId="ListParagraph">
    <w:name w:val="List Paragraph"/>
    <w:basedOn w:val="Normal"/>
    <w:link w:val="ListParagraphChar"/>
    <w:uiPriority w:val="34"/>
    <w:qFormat/>
    <w:rsid w:val="00B36638"/>
    <w:pPr>
      <w:ind w:left="720"/>
    </w:pPr>
  </w:style>
  <w:style w:type="paragraph" w:customStyle="1" w:styleId="HeadingAllCaps">
    <w:name w:val="Heading All Caps"/>
    <w:basedOn w:val="NormalWeb"/>
    <w:link w:val="HeadingAllCapsChar"/>
    <w:qFormat/>
    <w:rsid w:val="00B36638"/>
    <w:pPr>
      <w:keepNext/>
      <w:spacing w:before="120" w:beforeAutospacing="0" w:after="30" w:afterAutospacing="0"/>
      <w:ind w:left="446" w:right="547"/>
      <w:jc w:val="both"/>
    </w:pPr>
    <w:rPr>
      <w:caps/>
      <w:sz w:val="21"/>
    </w:rPr>
  </w:style>
  <w:style w:type="paragraph" w:customStyle="1" w:styleId="EmploymentHistoryLocations">
    <w:name w:val="Employment History Locations"/>
    <w:basedOn w:val="NormalWeb"/>
    <w:link w:val="EmploymentHistoryLocationsCharChar"/>
    <w:qFormat/>
    <w:rsid w:val="00B36638"/>
    <w:pPr>
      <w:spacing w:before="0" w:beforeAutospacing="0" w:after="0" w:afterAutospacing="0"/>
      <w:ind w:left="450" w:right="540"/>
      <w:jc w:val="both"/>
    </w:pPr>
    <w:rPr>
      <w:color w:val="000000"/>
      <w:sz w:val="20"/>
    </w:rPr>
  </w:style>
  <w:style w:type="character" w:customStyle="1" w:styleId="NormalWebChar">
    <w:name w:val="Normal (Web) Char"/>
    <w:basedOn w:val="DefaultParagraphFont"/>
    <w:link w:val="NormalWeb"/>
    <w:semiHidden/>
    <w:rsid w:val="00B36638"/>
    <w:rPr>
      <w:sz w:val="24"/>
      <w:szCs w:val="24"/>
    </w:rPr>
  </w:style>
  <w:style w:type="character" w:customStyle="1" w:styleId="HeadingAllCapsChar">
    <w:name w:val="Heading All Caps Char"/>
    <w:basedOn w:val="NormalWebChar"/>
    <w:link w:val="HeadingAllCaps"/>
    <w:rsid w:val="00B36638"/>
    <w:rPr>
      <w:rFonts w:ascii="Garamond" w:hAnsi="Garamond"/>
      <w:caps/>
      <w:sz w:val="21"/>
    </w:rPr>
  </w:style>
  <w:style w:type="paragraph" w:customStyle="1" w:styleId="Address">
    <w:name w:val="Address"/>
    <w:basedOn w:val="ListParagraph"/>
    <w:link w:val="AddressChar"/>
    <w:qFormat/>
    <w:rsid w:val="00B36638"/>
    <w:pPr>
      <w:spacing w:after="120"/>
      <w:ind w:left="360"/>
    </w:pPr>
  </w:style>
  <w:style w:type="character" w:customStyle="1" w:styleId="EmploymentHistoryLocationsCharChar">
    <w:name w:val="Employment History Locations Char Char"/>
    <w:basedOn w:val="NormalWebChar"/>
    <w:link w:val="EmploymentHistoryLocations"/>
    <w:rsid w:val="00B36638"/>
    <w:rPr>
      <w:rFonts w:ascii="Garamond" w:hAnsi="Garamond"/>
      <w:color w:val="000000"/>
    </w:rPr>
  </w:style>
  <w:style w:type="paragraph" w:customStyle="1" w:styleId="Objective">
    <w:name w:val="Objective"/>
    <w:basedOn w:val="Normal"/>
    <w:qFormat/>
    <w:rsid w:val="00B36638"/>
    <w:pPr>
      <w:ind w:left="360"/>
    </w:pPr>
    <w:rPr>
      <w:color w:val="000000"/>
    </w:rPr>
  </w:style>
  <w:style w:type="character" w:customStyle="1" w:styleId="ListParagraphChar">
    <w:name w:val="List Paragraph Char"/>
    <w:basedOn w:val="DefaultParagraphFont"/>
    <w:link w:val="ListParagraph"/>
    <w:uiPriority w:val="34"/>
    <w:rsid w:val="00B36638"/>
  </w:style>
  <w:style w:type="character" w:customStyle="1" w:styleId="AddressChar">
    <w:name w:val="Address Char"/>
    <w:basedOn w:val="ListParagraphChar"/>
    <w:link w:val="Address"/>
    <w:rsid w:val="00B36638"/>
    <w:rPr>
      <w:rFonts w:ascii="Garamond" w:hAnsi="Garamond"/>
    </w:rPr>
  </w:style>
  <w:style w:type="paragraph" w:customStyle="1" w:styleId="BulletList1">
    <w:name w:val="Bullet List 1"/>
    <w:basedOn w:val="Normal"/>
    <w:qFormat/>
    <w:rsid w:val="00B36638"/>
    <w:pPr>
      <w:numPr>
        <w:numId w:val="1"/>
      </w:numPr>
      <w:ind w:left="936"/>
    </w:pPr>
  </w:style>
  <w:style w:type="paragraph" w:customStyle="1" w:styleId="BulletList2">
    <w:name w:val="Bullet List 2"/>
    <w:basedOn w:val="Normal"/>
    <w:qFormat/>
    <w:rsid w:val="00B36638"/>
    <w:pPr>
      <w:numPr>
        <w:numId w:val="2"/>
      </w:numPr>
      <w:ind w:left="1368"/>
    </w:pPr>
  </w:style>
  <w:style w:type="paragraph" w:styleId="Header">
    <w:name w:val="header"/>
    <w:basedOn w:val="Normal"/>
    <w:link w:val="HeaderChar"/>
    <w:uiPriority w:val="99"/>
    <w:unhideWhenUsed/>
    <w:rsid w:val="00B36638"/>
    <w:pPr>
      <w:tabs>
        <w:tab w:val="center" w:pos="4680"/>
        <w:tab w:val="right" w:pos="9360"/>
      </w:tabs>
    </w:pPr>
  </w:style>
  <w:style w:type="character" w:customStyle="1" w:styleId="HeaderChar">
    <w:name w:val="Header Char"/>
    <w:basedOn w:val="DefaultParagraphFont"/>
    <w:link w:val="Header"/>
    <w:uiPriority w:val="99"/>
    <w:rsid w:val="00B36638"/>
  </w:style>
  <w:style w:type="paragraph" w:styleId="Footer">
    <w:name w:val="footer"/>
    <w:basedOn w:val="Normal"/>
    <w:link w:val="FooterChar"/>
    <w:uiPriority w:val="99"/>
    <w:unhideWhenUsed/>
    <w:rsid w:val="00B36638"/>
    <w:pPr>
      <w:tabs>
        <w:tab w:val="center" w:pos="4680"/>
        <w:tab w:val="right" w:pos="9360"/>
      </w:tabs>
    </w:pPr>
  </w:style>
  <w:style w:type="character" w:customStyle="1" w:styleId="FooterChar">
    <w:name w:val="Footer Char"/>
    <w:basedOn w:val="DefaultParagraphFont"/>
    <w:link w:val="Footer"/>
    <w:uiPriority w:val="99"/>
    <w:rsid w:val="00B36638"/>
  </w:style>
  <w:style w:type="character" w:customStyle="1" w:styleId="Textbold">
    <w:name w:val="Text bold"/>
    <w:basedOn w:val="DefaultParagraphFont"/>
    <w:qFormat/>
    <w:rsid w:val="00B36638"/>
    <w:rPr>
      <w:b/>
    </w:rPr>
  </w:style>
  <w:style w:type="paragraph" w:customStyle="1" w:styleId="ProfileDetails">
    <w:name w:val="Profile Details"/>
    <w:basedOn w:val="Normal"/>
    <w:link w:val="ProfileDetailsChar"/>
    <w:qFormat/>
    <w:rsid w:val="00B36638"/>
    <w:pPr>
      <w:spacing w:before="120"/>
      <w:ind w:left="360"/>
    </w:pPr>
  </w:style>
  <w:style w:type="paragraph" w:customStyle="1" w:styleId="Jobtitles-employmenthistory">
    <w:name w:val="Job titles - employment history"/>
    <w:basedOn w:val="EmploymentHistoryLocations"/>
    <w:link w:val="Jobtitles-employmenthistoryCharChar"/>
    <w:qFormat/>
    <w:rsid w:val="00B36638"/>
    <w:pPr>
      <w:spacing w:after="120"/>
      <w:ind w:left="446" w:right="547"/>
    </w:pPr>
    <w:rPr>
      <w:b/>
      <w:bCs/>
    </w:rPr>
  </w:style>
  <w:style w:type="character" w:customStyle="1" w:styleId="Jobtitles-employmenthistoryCharChar">
    <w:name w:val="Job titles - employment history Char Char"/>
    <w:basedOn w:val="EmploymentHistoryLocationsCharChar"/>
    <w:link w:val="Jobtitles-employmenthistory"/>
    <w:rsid w:val="00B36638"/>
    <w:rPr>
      <w:b/>
      <w:bCs/>
    </w:rPr>
  </w:style>
  <w:style w:type="character" w:customStyle="1" w:styleId="ProfileDetailsChar">
    <w:name w:val="Profile Details Char"/>
    <w:basedOn w:val="DefaultParagraphFont"/>
    <w:link w:val="ProfileDetails"/>
    <w:rsid w:val="00B36638"/>
    <w:rPr>
      <w:rFonts w:ascii="Garamond" w:hAnsi="Garamond"/>
    </w:rPr>
  </w:style>
  <w:style w:type="paragraph" w:customStyle="1" w:styleId="SubmitResume">
    <w:name w:val="Submit Resume"/>
    <w:basedOn w:val="Normal"/>
    <w:rsid w:val="00B36638"/>
    <w:pPr>
      <w:spacing w:before="200"/>
      <w:ind w:left="446" w:right="547"/>
    </w:pPr>
    <w:rPr>
      <w:rFonts w:cs="MS Shell Dlg"/>
      <w:i/>
      <w:color w:val="333399"/>
      <w:szCs w:val="15"/>
    </w:rPr>
  </w:style>
  <w:style w:type="paragraph" w:customStyle="1" w:styleId="Name">
    <w:name w:val="Name"/>
    <w:basedOn w:val="Address"/>
    <w:rsid w:val="00B36638"/>
    <w:pPr>
      <w:tabs>
        <w:tab w:val="right" w:pos="9360"/>
      </w:tabs>
      <w:spacing w:before="360"/>
    </w:pPr>
    <w:rPr>
      <w:b/>
      <w:sz w:val="44"/>
    </w:rPr>
  </w:style>
  <w:style w:type="paragraph" w:customStyle="1" w:styleId="ResumeSectionsHeadings">
    <w:name w:val="Resume Sections Headings"/>
    <w:basedOn w:val="Heading2"/>
    <w:rsid w:val="00B36638"/>
  </w:style>
  <w:style w:type="paragraph" w:styleId="BalloonText">
    <w:name w:val="Balloon Text"/>
    <w:basedOn w:val="Normal"/>
    <w:link w:val="BalloonTextChar"/>
    <w:uiPriority w:val="99"/>
    <w:semiHidden/>
    <w:unhideWhenUsed/>
    <w:rsid w:val="00B36638"/>
    <w:rPr>
      <w:rFonts w:ascii="Tahoma" w:hAnsi="Tahoma" w:cs="Tahoma"/>
      <w:sz w:val="16"/>
      <w:szCs w:val="16"/>
    </w:rPr>
  </w:style>
  <w:style w:type="character" w:customStyle="1" w:styleId="BalloonTextChar">
    <w:name w:val="Balloon Text Char"/>
    <w:basedOn w:val="DefaultParagraphFont"/>
    <w:link w:val="BalloonText"/>
    <w:uiPriority w:val="99"/>
    <w:semiHidden/>
    <w:rsid w:val="00B36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1247567526">
      <w:bodyDiv w:val="1"/>
      <w:marLeft w:val="0"/>
      <w:marRight w:val="0"/>
      <w:marTop w:val="0"/>
      <w:marBottom w:val="0"/>
      <w:divBdr>
        <w:top w:val="none" w:sz="0" w:space="0" w:color="auto"/>
        <w:left w:val="none" w:sz="0" w:space="0" w:color="auto"/>
        <w:bottom w:val="none" w:sz="0" w:space="0" w:color="auto"/>
        <w:right w:val="none" w:sz="0" w:space="0" w:color="auto"/>
      </w:divBdr>
    </w:div>
    <w:div w:id="12948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fpub2.epa.gov/npdes/courseinfo.cfm?program_id=0&amp;outreach_id=572&amp;schedule_id=11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npdes/regulations/stormwater_fn108201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Fond\Local%20Settings\Temp\wzda47\MonsterResumeEasySubmitTemplates_v5\Functional%20Resume%20Samp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cacae726-07ea-43ab-a48a-11cbe25b4b42</TemplateGUID>
    <TemplateBuildVersion>8</TemplateBuildVersion>
    <TemplateBuildDate>2009-10-11T21:44:13.927227-04:00</TemplateBuildDate>
  </TemplateProperties>
</Monster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Props1.xml><?xml version="1.0" encoding="utf-8"?>
<ds:datastoreItem xmlns:ds="http://schemas.openxmlformats.org/officeDocument/2006/customXml" ds:itemID="{89CC89BF-D9F5-4255-9447-0CAF117CA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0E8B8-AE7F-43D2-9907-0A07DF84834C}">
  <ds:schemaRefs>
    <ds:schemaRef ds:uri="http://schemas.microsoft.com/sharepoint/v3/contenttype/forms"/>
  </ds:schemaRefs>
</ds:datastoreItem>
</file>

<file path=customXml/itemProps3.xml><?xml version="1.0" encoding="utf-8"?>
<ds:datastoreItem xmlns:ds="http://schemas.openxmlformats.org/officeDocument/2006/customXml" ds:itemID="{79F70ACC-0EF4-4043-8E6B-A19E7CAA0287}">
  <ds:schemaRefs>
    <ds:schemaRef ds:uri="http://www.w3.org/2001/XMLSchema"/>
    <ds:schemaRef ds:uri="http://schemas.monster.com/Monster/Seeker/WordResumeTemplates"/>
  </ds:schemaRefs>
</ds:datastoreItem>
</file>

<file path=customXml/itemProps4.xml><?xml version="1.0" encoding="utf-8"?>
<ds:datastoreItem xmlns:ds="http://schemas.openxmlformats.org/officeDocument/2006/customXml" ds:itemID="{87BDD6F3-36B4-4E21-AD5F-653163523316}">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Functional Resume Sample.dotm</Template>
  <TotalTime>1</TotalTime>
  <Pages>2</Pages>
  <Words>660</Words>
  <Characters>4182</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Sindler</dc:creator>
  <cp:lastModifiedBy>User</cp:lastModifiedBy>
  <cp:revision>3</cp:revision>
  <cp:lastPrinted>2009-03-17T14:40:00Z</cp:lastPrinted>
  <dcterms:created xsi:type="dcterms:W3CDTF">2010-11-09T19:37:00Z</dcterms:created>
  <dcterms:modified xsi:type="dcterms:W3CDTF">2010-11-09T19:38:00Z</dcterms:modified>
</cp:coreProperties>
</file>