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64" w:rsidRPr="00227164" w:rsidRDefault="001129B1" w:rsidP="00227164">
      <w:pPr>
        <w:pStyle w:val="Heading9"/>
        <w:tabs>
          <w:tab w:val="left" w:pos="7560"/>
          <w:tab w:val="left" w:pos="8100"/>
          <w:tab w:val="left" w:pos="8190"/>
          <w:tab w:val="left" w:pos="8280"/>
          <w:tab w:val="left" w:pos="8640"/>
          <w:tab w:val="left" w:pos="9180"/>
          <w:tab w:val="left" w:pos="9360"/>
        </w:tabs>
        <w:ind w:left="0" w:firstLine="0"/>
        <w:rPr>
          <w:rFonts w:ascii="Ebrima" w:hAnsi="Ebrima"/>
          <w:smallCaps/>
          <w:szCs w:val="22"/>
        </w:rPr>
      </w:pPr>
      <w:permStart w:id="547820648" w:edGrp="everyone"/>
      <w:r w:rsidRPr="00227164">
        <w:rPr>
          <w:rFonts w:ascii="Ebrima" w:hAnsi="Ebrima"/>
          <w:smallCaps/>
          <w:szCs w:val="22"/>
        </w:rPr>
        <w:t>TPB Access for All (AFA) Advisory Committee</w:t>
      </w:r>
      <w:r w:rsidR="00227164" w:rsidRPr="00227164">
        <w:rPr>
          <w:rFonts w:ascii="Ebrima" w:hAnsi="Ebrima"/>
          <w:smallCaps/>
          <w:szCs w:val="22"/>
        </w:rPr>
        <w:t xml:space="preserve"> &amp; </w:t>
      </w:r>
    </w:p>
    <w:p w:rsidR="00227164" w:rsidRPr="00227164" w:rsidRDefault="00227164" w:rsidP="00227164">
      <w:pPr>
        <w:pStyle w:val="Heading9"/>
        <w:tabs>
          <w:tab w:val="left" w:pos="7560"/>
          <w:tab w:val="left" w:pos="8100"/>
          <w:tab w:val="left" w:pos="8190"/>
          <w:tab w:val="left" w:pos="8280"/>
          <w:tab w:val="left" w:pos="8640"/>
          <w:tab w:val="left" w:pos="9180"/>
          <w:tab w:val="left" w:pos="9360"/>
        </w:tabs>
        <w:ind w:left="0" w:firstLine="0"/>
        <w:rPr>
          <w:rFonts w:ascii="Ebrima" w:hAnsi="Ebrima"/>
          <w:smallCaps/>
          <w:szCs w:val="22"/>
        </w:rPr>
      </w:pPr>
      <w:r w:rsidRPr="00227164">
        <w:rPr>
          <w:rFonts w:ascii="Ebrima" w:hAnsi="Ebrima"/>
          <w:smallCaps/>
          <w:szCs w:val="22"/>
        </w:rPr>
        <w:t>Human Services Transportation Coordination (HSTC) Task Force</w:t>
      </w:r>
    </w:p>
    <w:p w:rsidR="00227164" w:rsidRDefault="00227164" w:rsidP="001129B1">
      <w:pPr>
        <w:pStyle w:val="Heading9"/>
        <w:tabs>
          <w:tab w:val="left" w:pos="7560"/>
          <w:tab w:val="left" w:pos="8100"/>
          <w:tab w:val="left" w:pos="8190"/>
          <w:tab w:val="left" w:pos="8280"/>
          <w:tab w:val="left" w:pos="8640"/>
          <w:tab w:val="left" w:pos="9180"/>
          <w:tab w:val="left" w:pos="9360"/>
        </w:tabs>
        <w:spacing w:line="240" w:lineRule="auto"/>
        <w:ind w:left="0" w:firstLine="0"/>
        <w:rPr>
          <w:rFonts w:ascii="Ebrima" w:hAnsi="Ebrima"/>
          <w:sz w:val="22"/>
          <w:szCs w:val="22"/>
        </w:rPr>
      </w:pPr>
    </w:p>
    <w:p w:rsidR="001129B1" w:rsidRPr="00AE0DC5" w:rsidRDefault="001129B1" w:rsidP="001129B1">
      <w:pPr>
        <w:pStyle w:val="Heading9"/>
        <w:tabs>
          <w:tab w:val="left" w:pos="7560"/>
          <w:tab w:val="left" w:pos="8100"/>
          <w:tab w:val="left" w:pos="8190"/>
          <w:tab w:val="left" w:pos="8280"/>
          <w:tab w:val="left" w:pos="8640"/>
          <w:tab w:val="left" w:pos="9180"/>
          <w:tab w:val="left" w:pos="9360"/>
        </w:tabs>
        <w:spacing w:line="240" w:lineRule="auto"/>
        <w:ind w:left="0" w:firstLine="0"/>
        <w:rPr>
          <w:rFonts w:ascii="Ebrima" w:hAnsi="Ebrima"/>
          <w:sz w:val="22"/>
          <w:szCs w:val="22"/>
        </w:rPr>
      </w:pPr>
      <w:r w:rsidRPr="00AE0DC5">
        <w:rPr>
          <w:rFonts w:ascii="Ebrima" w:hAnsi="Ebrima"/>
          <w:sz w:val="22"/>
          <w:szCs w:val="22"/>
        </w:rPr>
        <w:t>Tim Lovain, AFA Chair</w:t>
      </w:r>
      <w:r w:rsidR="00227164">
        <w:rPr>
          <w:rFonts w:ascii="Ebrima" w:hAnsi="Ebrima"/>
          <w:sz w:val="22"/>
          <w:szCs w:val="22"/>
        </w:rPr>
        <w:t>, HSTC Chair</w:t>
      </w:r>
      <w:r w:rsidRPr="00AE0DC5">
        <w:rPr>
          <w:rFonts w:ascii="Ebrima" w:hAnsi="Ebrima"/>
          <w:sz w:val="22"/>
          <w:szCs w:val="22"/>
        </w:rPr>
        <w:t xml:space="preserve">, </w:t>
      </w:r>
      <w:r w:rsidR="006254AC">
        <w:rPr>
          <w:rFonts w:ascii="Ebrima" w:hAnsi="Ebrima"/>
          <w:sz w:val="22"/>
          <w:szCs w:val="22"/>
        </w:rPr>
        <w:t>TPB 1</w:t>
      </w:r>
      <w:r w:rsidR="006254AC" w:rsidRPr="006254AC">
        <w:rPr>
          <w:rFonts w:ascii="Ebrima" w:hAnsi="Ebrima"/>
          <w:sz w:val="22"/>
          <w:szCs w:val="22"/>
          <w:vertAlign w:val="superscript"/>
        </w:rPr>
        <w:t>st</w:t>
      </w:r>
      <w:r w:rsidR="00227164">
        <w:rPr>
          <w:rFonts w:ascii="Ebrima" w:hAnsi="Ebrima"/>
          <w:sz w:val="22"/>
          <w:szCs w:val="22"/>
        </w:rPr>
        <w:t xml:space="preserve"> </w:t>
      </w:r>
      <w:proofErr w:type="gramStart"/>
      <w:r w:rsidR="00227164">
        <w:rPr>
          <w:rFonts w:ascii="Ebrima" w:hAnsi="Ebrima"/>
          <w:sz w:val="22"/>
          <w:szCs w:val="22"/>
        </w:rPr>
        <w:t>Vice</w:t>
      </w:r>
      <w:proofErr w:type="gramEnd"/>
      <w:r w:rsidR="00227164">
        <w:rPr>
          <w:rFonts w:ascii="Ebrima" w:hAnsi="Ebrima"/>
          <w:sz w:val="22"/>
          <w:szCs w:val="22"/>
        </w:rPr>
        <w:t xml:space="preserve"> Chair</w:t>
      </w:r>
      <w:r w:rsidR="006254AC">
        <w:rPr>
          <w:rFonts w:ascii="Ebrima" w:hAnsi="Ebrima"/>
          <w:sz w:val="22"/>
          <w:szCs w:val="22"/>
        </w:rPr>
        <w:t xml:space="preserve"> </w:t>
      </w:r>
    </w:p>
    <w:p w:rsidR="001129B1" w:rsidRPr="00AF6A36" w:rsidRDefault="001129B1" w:rsidP="001129B1">
      <w:pPr>
        <w:jc w:val="center"/>
        <w:rPr>
          <w:rFonts w:ascii="Ebrima" w:hAnsi="Ebrima"/>
          <w:sz w:val="12"/>
          <w:szCs w:val="22"/>
        </w:rPr>
      </w:pPr>
    </w:p>
    <w:p w:rsidR="001129B1" w:rsidRPr="00AE0DC5" w:rsidRDefault="00E05878" w:rsidP="001129B1">
      <w:pPr>
        <w:jc w:val="center"/>
        <w:rPr>
          <w:rFonts w:ascii="Ebrima" w:hAnsi="Ebrima"/>
          <w:b w:val="0"/>
          <w:sz w:val="22"/>
          <w:szCs w:val="22"/>
        </w:rPr>
      </w:pPr>
      <w:r w:rsidRPr="00AE0DC5">
        <w:rPr>
          <w:rFonts w:ascii="Ebrima" w:hAnsi="Ebrima"/>
          <w:b w:val="0"/>
          <w:sz w:val="22"/>
          <w:szCs w:val="22"/>
        </w:rPr>
        <w:t xml:space="preserve">Thursday, </w:t>
      </w:r>
      <w:r w:rsidR="00227164">
        <w:rPr>
          <w:rFonts w:ascii="Ebrima" w:hAnsi="Ebrima"/>
          <w:b w:val="0"/>
          <w:sz w:val="22"/>
          <w:szCs w:val="22"/>
        </w:rPr>
        <w:t>April 16</w:t>
      </w:r>
      <w:r w:rsidR="00125546">
        <w:rPr>
          <w:rFonts w:ascii="Ebrima" w:hAnsi="Ebrima"/>
          <w:b w:val="0"/>
          <w:sz w:val="22"/>
          <w:szCs w:val="22"/>
        </w:rPr>
        <w:t>, 2015</w:t>
      </w:r>
    </w:p>
    <w:p w:rsidR="001129B1" w:rsidRPr="00AE0DC5" w:rsidRDefault="001129B1" w:rsidP="001129B1">
      <w:pPr>
        <w:jc w:val="center"/>
        <w:rPr>
          <w:rFonts w:ascii="Ebrima" w:hAnsi="Ebrima"/>
          <w:b w:val="0"/>
          <w:sz w:val="22"/>
          <w:szCs w:val="22"/>
        </w:rPr>
      </w:pPr>
      <w:r w:rsidRPr="00AE0DC5">
        <w:rPr>
          <w:rFonts w:ascii="Ebrima" w:hAnsi="Ebrima"/>
          <w:b w:val="0"/>
          <w:sz w:val="22"/>
          <w:szCs w:val="22"/>
        </w:rPr>
        <w:t>12:00 p.m. to 2:</w:t>
      </w:r>
      <w:r w:rsidR="00E05878" w:rsidRPr="00AE0DC5">
        <w:rPr>
          <w:rFonts w:ascii="Ebrima" w:hAnsi="Ebrima"/>
          <w:b w:val="0"/>
          <w:sz w:val="22"/>
          <w:szCs w:val="22"/>
        </w:rPr>
        <w:t>0</w:t>
      </w:r>
      <w:r w:rsidRPr="00AE0DC5">
        <w:rPr>
          <w:rFonts w:ascii="Ebrima" w:hAnsi="Ebrima"/>
          <w:b w:val="0"/>
          <w:sz w:val="22"/>
          <w:szCs w:val="22"/>
        </w:rPr>
        <w:t>0 p.m., Board Room</w:t>
      </w:r>
    </w:p>
    <w:p w:rsidR="001129B1" w:rsidRPr="00AE0DC5" w:rsidRDefault="001129B1" w:rsidP="001129B1">
      <w:pPr>
        <w:jc w:val="center"/>
        <w:rPr>
          <w:rFonts w:ascii="Ebrima" w:hAnsi="Ebrima"/>
          <w:b w:val="0"/>
          <w:i/>
          <w:sz w:val="22"/>
          <w:szCs w:val="22"/>
        </w:rPr>
      </w:pPr>
      <w:r w:rsidRPr="00AE0DC5">
        <w:rPr>
          <w:rFonts w:ascii="Ebrima" w:hAnsi="Ebrima"/>
          <w:b w:val="0"/>
          <w:i/>
          <w:sz w:val="22"/>
          <w:szCs w:val="22"/>
        </w:rPr>
        <w:t xml:space="preserve">Lunch will be provided </w:t>
      </w:r>
    </w:p>
    <w:p w:rsidR="001129B1" w:rsidRDefault="001129B1" w:rsidP="001129B1">
      <w:pPr>
        <w:jc w:val="center"/>
        <w:rPr>
          <w:rFonts w:ascii="Ebrima" w:hAnsi="Ebrima"/>
          <w:b w:val="0"/>
          <w:sz w:val="12"/>
          <w:szCs w:val="22"/>
        </w:rPr>
      </w:pPr>
    </w:p>
    <w:p w:rsidR="00EB1A2F" w:rsidRPr="00AF6A36" w:rsidRDefault="00EB1A2F" w:rsidP="00EB1A2F">
      <w:pPr>
        <w:jc w:val="center"/>
        <w:rPr>
          <w:rFonts w:ascii="Ebrima" w:hAnsi="Ebrima"/>
          <w:b w:val="0"/>
          <w:sz w:val="12"/>
          <w:szCs w:val="22"/>
        </w:rPr>
      </w:pPr>
    </w:p>
    <w:p w:rsidR="001129B1" w:rsidRDefault="001129B1" w:rsidP="001129B1">
      <w:pPr>
        <w:pStyle w:val="Heading9"/>
        <w:tabs>
          <w:tab w:val="left" w:pos="7560"/>
          <w:tab w:val="left" w:pos="8100"/>
          <w:tab w:val="left" w:pos="8190"/>
          <w:tab w:val="left" w:pos="8280"/>
          <w:tab w:val="left" w:pos="8640"/>
          <w:tab w:val="left" w:pos="9180"/>
          <w:tab w:val="left" w:pos="9360"/>
        </w:tabs>
        <w:ind w:left="0" w:firstLine="0"/>
        <w:rPr>
          <w:rFonts w:ascii="Ebrima" w:hAnsi="Ebrima"/>
          <w:sz w:val="22"/>
          <w:szCs w:val="22"/>
        </w:rPr>
      </w:pPr>
      <w:r w:rsidRPr="00AE0DC5">
        <w:rPr>
          <w:rFonts w:ascii="Ebrima" w:hAnsi="Ebrima"/>
          <w:sz w:val="22"/>
          <w:szCs w:val="22"/>
        </w:rPr>
        <w:t>AGENDA</w:t>
      </w:r>
    </w:p>
    <w:p w:rsidR="001F5797" w:rsidRPr="001F5797" w:rsidRDefault="001F5797" w:rsidP="001F5797"/>
    <w:p w:rsidR="00AE5609" w:rsidRPr="00AF6A36" w:rsidRDefault="00AE5609" w:rsidP="00AE5609">
      <w:pPr>
        <w:rPr>
          <w:sz w:val="12"/>
          <w:szCs w:val="22"/>
        </w:rPr>
      </w:pPr>
    </w:p>
    <w:tbl>
      <w:tblPr>
        <w:tblW w:w="10368" w:type="dxa"/>
        <w:tblLayout w:type="fixed"/>
        <w:tblLook w:val="04A0" w:firstRow="1" w:lastRow="0" w:firstColumn="1" w:lastColumn="0" w:noHBand="0" w:noVBand="1"/>
      </w:tblPr>
      <w:tblGrid>
        <w:gridCol w:w="441"/>
        <w:gridCol w:w="8667"/>
        <w:gridCol w:w="1260"/>
      </w:tblGrid>
      <w:tr w:rsidR="00AE5609" w:rsidRPr="00AE0DC5" w:rsidTr="00DE7189">
        <w:trPr>
          <w:trHeight w:val="981"/>
        </w:trPr>
        <w:tc>
          <w:tcPr>
            <w:tcW w:w="441" w:type="dxa"/>
          </w:tcPr>
          <w:p w:rsidR="00AE5609" w:rsidRPr="00EB1A2F" w:rsidRDefault="00AE5609" w:rsidP="006664C8">
            <w:pPr>
              <w:rPr>
                <w:rFonts w:ascii="Ebrima" w:hAnsi="Ebrima"/>
                <w:b w:val="0"/>
                <w:sz w:val="22"/>
                <w:szCs w:val="22"/>
              </w:rPr>
            </w:pPr>
            <w:r w:rsidRPr="00EB1A2F">
              <w:rPr>
                <w:rFonts w:ascii="Ebrima" w:hAnsi="Ebrima"/>
                <w:b w:val="0"/>
                <w:sz w:val="22"/>
                <w:szCs w:val="22"/>
              </w:rPr>
              <w:t>1.</w:t>
            </w:r>
          </w:p>
        </w:tc>
        <w:tc>
          <w:tcPr>
            <w:tcW w:w="8667" w:type="dxa"/>
          </w:tcPr>
          <w:p w:rsidR="00AE5609" w:rsidRPr="00EB1A2F" w:rsidRDefault="00AE5609" w:rsidP="006664C8">
            <w:pPr>
              <w:pStyle w:val="Heading9"/>
              <w:tabs>
                <w:tab w:val="clear" w:pos="1980"/>
                <w:tab w:val="clear" w:pos="2520"/>
                <w:tab w:val="clear" w:pos="9000"/>
                <w:tab w:val="right" w:leader="dot" w:pos="10080"/>
              </w:tabs>
              <w:ind w:left="0" w:firstLine="0"/>
              <w:jc w:val="left"/>
              <w:rPr>
                <w:rFonts w:ascii="Ebrima" w:hAnsi="Ebrima"/>
                <w:b w:val="0"/>
                <w:sz w:val="22"/>
                <w:szCs w:val="22"/>
              </w:rPr>
            </w:pPr>
            <w:r w:rsidRPr="00EB1A2F">
              <w:rPr>
                <w:rFonts w:ascii="Ebrima" w:hAnsi="Ebrima"/>
                <w:sz w:val="22"/>
                <w:szCs w:val="22"/>
              </w:rPr>
              <w:t>Welcome and Introductions</w:t>
            </w:r>
            <w:r w:rsidRPr="00EB1A2F">
              <w:rPr>
                <w:rFonts w:ascii="Ebrima" w:hAnsi="Ebrima"/>
                <w:b w:val="0"/>
                <w:sz w:val="22"/>
                <w:szCs w:val="22"/>
              </w:rPr>
              <w:tab/>
              <w:t>2:30 p.m.</w:t>
            </w:r>
          </w:p>
          <w:p w:rsidR="00AE5609" w:rsidRPr="00EB1A2F" w:rsidRDefault="00AE5609" w:rsidP="006664C8">
            <w:pPr>
              <w:pStyle w:val="Heading9"/>
              <w:tabs>
                <w:tab w:val="left" w:pos="7560"/>
                <w:tab w:val="left" w:pos="8100"/>
                <w:tab w:val="left" w:pos="8190"/>
                <w:tab w:val="left" w:pos="8280"/>
                <w:tab w:val="left" w:pos="8640"/>
                <w:tab w:val="left" w:pos="9180"/>
                <w:tab w:val="left" w:pos="9360"/>
              </w:tabs>
              <w:spacing w:line="240" w:lineRule="auto"/>
              <w:ind w:left="0" w:firstLine="0"/>
              <w:jc w:val="left"/>
              <w:rPr>
                <w:rFonts w:ascii="Ebrima" w:hAnsi="Ebrima"/>
                <w:b w:val="0"/>
                <w:i/>
                <w:sz w:val="22"/>
                <w:szCs w:val="22"/>
              </w:rPr>
            </w:pPr>
            <w:r w:rsidRPr="00EB1A2F">
              <w:rPr>
                <w:rFonts w:ascii="Ebrima" w:hAnsi="Ebrima"/>
                <w:b w:val="0"/>
                <w:i/>
                <w:sz w:val="22"/>
                <w:szCs w:val="22"/>
              </w:rPr>
              <w:t>Tim Lovain, AFA Chair</w:t>
            </w:r>
          </w:p>
          <w:p w:rsidR="00AE5609" w:rsidRPr="00EB1A2F" w:rsidRDefault="00AE5609" w:rsidP="006664C8">
            <w:pPr>
              <w:rPr>
                <w:rFonts w:ascii="Ebrima" w:hAnsi="Ebrima"/>
                <w:sz w:val="22"/>
                <w:szCs w:val="22"/>
              </w:rPr>
            </w:pPr>
          </w:p>
        </w:tc>
        <w:tc>
          <w:tcPr>
            <w:tcW w:w="1260" w:type="dxa"/>
            <w:tcBorders>
              <w:left w:val="nil"/>
            </w:tcBorders>
          </w:tcPr>
          <w:p w:rsidR="00AE5609" w:rsidRPr="00EB1A2F" w:rsidRDefault="00AE5609" w:rsidP="006664C8">
            <w:pPr>
              <w:rPr>
                <w:rFonts w:ascii="Ebrima" w:hAnsi="Ebrima"/>
                <w:b w:val="0"/>
                <w:sz w:val="22"/>
                <w:szCs w:val="22"/>
              </w:rPr>
            </w:pPr>
            <w:r w:rsidRPr="00EB1A2F">
              <w:rPr>
                <w:rFonts w:ascii="Ebrima" w:hAnsi="Ebrima"/>
                <w:b w:val="0"/>
                <w:sz w:val="22"/>
                <w:szCs w:val="22"/>
              </w:rPr>
              <w:t>12:00 p.m.</w:t>
            </w:r>
          </w:p>
        </w:tc>
      </w:tr>
      <w:tr w:rsidR="00AE5609" w:rsidRPr="00AE0DC5" w:rsidTr="00DE7189">
        <w:trPr>
          <w:trHeight w:val="2070"/>
        </w:trPr>
        <w:tc>
          <w:tcPr>
            <w:tcW w:w="441" w:type="dxa"/>
          </w:tcPr>
          <w:p w:rsidR="00AE5609" w:rsidRPr="00EB1A2F" w:rsidRDefault="00AE5609" w:rsidP="006664C8">
            <w:pPr>
              <w:rPr>
                <w:rFonts w:ascii="Ebrima" w:hAnsi="Ebrima"/>
                <w:b w:val="0"/>
                <w:sz w:val="22"/>
                <w:szCs w:val="22"/>
              </w:rPr>
            </w:pPr>
            <w:r w:rsidRPr="00EB1A2F">
              <w:rPr>
                <w:rFonts w:ascii="Ebrima" w:hAnsi="Ebrima"/>
                <w:b w:val="0"/>
                <w:sz w:val="22"/>
                <w:szCs w:val="22"/>
              </w:rPr>
              <w:t>2.</w:t>
            </w:r>
          </w:p>
          <w:p w:rsidR="00AE5609" w:rsidRPr="00EB1A2F" w:rsidRDefault="00AE5609" w:rsidP="006664C8">
            <w:pPr>
              <w:rPr>
                <w:rFonts w:ascii="Ebrima" w:hAnsi="Ebrima"/>
                <w:b w:val="0"/>
                <w:sz w:val="22"/>
                <w:szCs w:val="22"/>
              </w:rPr>
            </w:pPr>
          </w:p>
        </w:tc>
        <w:tc>
          <w:tcPr>
            <w:tcW w:w="8667" w:type="dxa"/>
          </w:tcPr>
          <w:p w:rsidR="0007618D" w:rsidRDefault="0007618D" w:rsidP="006664C8">
            <w:pPr>
              <w:tabs>
                <w:tab w:val="left" w:pos="360"/>
                <w:tab w:val="right" w:leader="dot" w:pos="10080"/>
              </w:tabs>
              <w:rPr>
                <w:rFonts w:ascii="Ebrima" w:hAnsi="Ebrima"/>
                <w:sz w:val="22"/>
                <w:szCs w:val="22"/>
              </w:rPr>
            </w:pPr>
            <w:r>
              <w:rPr>
                <w:rFonts w:ascii="Ebrima" w:hAnsi="Ebrima"/>
                <w:sz w:val="22"/>
                <w:szCs w:val="22"/>
              </w:rPr>
              <w:t>Purpose of the Meeting</w:t>
            </w:r>
            <w:r w:rsidR="00DE7189" w:rsidRPr="00EB1A2F">
              <w:rPr>
                <w:rFonts w:ascii="Ebrima" w:hAnsi="Ebrima"/>
                <w:b w:val="0"/>
                <w:sz w:val="22"/>
                <w:szCs w:val="22"/>
              </w:rPr>
              <w:tab/>
            </w:r>
          </w:p>
          <w:p w:rsidR="0007618D" w:rsidRPr="00D21485" w:rsidRDefault="0007618D" w:rsidP="006664C8">
            <w:pPr>
              <w:tabs>
                <w:tab w:val="left" w:pos="360"/>
                <w:tab w:val="right" w:leader="dot" w:pos="10080"/>
              </w:tabs>
              <w:rPr>
                <w:rFonts w:ascii="Ebrima" w:hAnsi="Ebrima"/>
                <w:b w:val="0"/>
                <w:i/>
                <w:sz w:val="22"/>
                <w:szCs w:val="22"/>
              </w:rPr>
            </w:pPr>
            <w:r w:rsidRPr="00D21485">
              <w:rPr>
                <w:rFonts w:ascii="Ebrima" w:hAnsi="Ebrima"/>
                <w:b w:val="0"/>
                <w:i/>
                <w:sz w:val="22"/>
                <w:szCs w:val="22"/>
              </w:rPr>
              <w:t>Wendy Klancher, TPB Staff</w:t>
            </w:r>
          </w:p>
          <w:p w:rsidR="00361E61" w:rsidRDefault="00361E61" w:rsidP="0007618D">
            <w:pPr>
              <w:rPr>
                <w:rFonts w:ascii="Ebrima" w:hAnsi="Ebrima"/>
                <w:b w:val="0"/>
                <w:sz w:val="22"/>
                <w:szCs w:val="22"/>
              </w:rPr>
            </w:pPr>
          </w:p>
          <w:p w:rsidR="0007618D" w:rsidRDefault="0007618D" w:rsidP="0007618D">
            <w:pPr>
              <w:rPr>
                <w:rFonts w:ascii="Ebrima" w:hAnsi="Ebrima"/>
                <w:b w:val="0"/>
                <w:sz w:val="22"/>
                <w:szCs w:val="22"/>
              </w:rPr>
            </w:pPr>
            <w:r>
              <w:rPr>
                <w:rFonts w:ascii="Ebrima" w:hAnsi="Ebrima"/>
                <w:b w:val="0"/>
                <w:sz w:val="22"/>
                <w:szCs w:val="22"/>
              </w:rPr>
              <w:t xml:space="preserve">Ms. Klancher will provide </w:t>
            </w:r>
            <w:r w:rsidR="00916490">
              <w:rPr>
                <w:rFonts w:ascii="Ebrima" w:hAnsi="Ebrima"/>
                <w:b w:val="0"/>
                <w:sz w:val="22"/>
                <w:szCs w:val="22"/>
              </w:rPr>
              <w:t xml:space="preserve">an overview of the </w:t>
            </w:r>
            <w:r>
              <w:rPr>
                <w:rFonts w:ascii="Ebrima" w:hAnsi="Ebrima"/>
                <w:b w:val="0"/>
                <w:sz w:val="22"/>
                <w:szCs w:val="22"/>
              </w:rPr>
              <w:t>purpose of the meeting and outline the work of the Human Service Transportation Coordination Task Force and the Access for All Advisory Committee in coming months.</w:t>
            </w:r>
          </w:p>
          <w:p w:rsidR="0007618D" w:rsidRPr="00EB1A2F" w:rsidRDefault="0007618D" w:rsidP="0007618D">
            <w:pPr>
              <w:rPr>
                <w:rFonts w:ascii="Ebrima" w:hAnsi="Ebrima"/>
                <w:b w:val="0"/>
                <w:sz w:val="22"/>
                <w:szCs w:val="22"/>
              </w:rPr>
            </w:pPr>
          </w:p>
        </w:tc>
        <w:tc>
          <w:tcPr>
            <w:tcW w:w="1260" w:type="dxa"/>
            <w:tcBorders>
              <w:left w:val="nil"/>
            </w:tcBorders>
          </w:tcPr>
          <w:p w:rsidR="00AE5609" w:rsidRPr="00EB1A2F" w:rsidRDefault="00AE5609" w:rsidP="006664C8">
            <w:pPr>
              <w:rPr>
                <w:rFonts w:ascii="Ebrima" w:hAnsi="Ebrima"/>
                <w:b w:val="0"/>
                <w:sz w:val="22"/>
                <w:szCs w:val="22"/>
              </w:rPr>
            </w:pPr>
            <w:r w:rsidRPr="00EB1A2F">
              <w:rPr>
                <w:rFonts w:ascii="Ebrima" w:hAnsi="Ebrima"/>
                <w:b w:val="0"/>
                <w:sz w:val="22"/>
                <w:szCs w:val="22"/>
              </w:rPr>
              <w:t>12:10 p.m.</w:t>
            </w:r>
          </w:p>
        </w:tc>
      </w:tr>
      <w:tr w:rsidR="0007618D" w:rsidRPr="00AE0DC5" w:rsidTr="00DE7189">
        <w:trPr>
          <w:trHeight w:val="2070"/>
        </w:trPr>
        <w:tc>
          <w:tcPr>
            <w:tcW w:w="441" w:type="dxa"/>
          </w:tcPr>
          <w:p w:rsidR="0007618D" w:rsidRPr="00EB1A2F" w:rsidRDefault="0007618D" w:rsidP="006664C8">
            <w:pPr>
              <w:rPr>
                <w:rFonts w:ascii="Ebrima" w:hAnsi="Ebrima"/>
                <w:b w:val="0"/>
                <w:sz w:val="22"/>
                <w:szCs w:val="22"/>
              </w:rPr>
            </w:pPr>
            <w:r>
              <w:rPr>
                <w:rFonts w:ascii="Ebrima" w:hAnsi="Ebrima"/>
                <w:b w:val="0"/>
                <w:sz w:val="22"/>
                <w:szCs w:val="22"/>
              </w:rPr>
              <w:t>3</w:t>
            </w:r>
          </w:p>
        </w:tc>
        <w:tc>
          <w:tcPr>
            <w:tcW w:w="8667" w:type="dxa"/>
          </w:tcPr>
          <w:p w:rsidR="0007618D" w:rsidRPr="00EB1A2F" w:rsidRDefault="0007618D" w:rsidP="0007618D">
            <w:pPr>
              <w:tabs>
                <w:tab w:val="right" w:leader="dot" w:pos="10080"/>
              </w:tabs>
              <w:rPr>
                <w:rFonts w:ascii="Ebrima" w:hAnsi="Ebrima"/>
                <w:b w:val="0"/>
                <w:bCs w:val="0"/>
                <w:sz w:val="22"/>
                <w:szCs w:val="22"/>
              </w:rPr>
            </w:pPr>
            <w:r>
              <w:rPr>
                <w:rFonts w:ascii="Ebrima" w:hAnsi="Ebrima"/>
                <w:bCs w:val="0"/>
                <w:color w:val="000000"/>
                <w:sz w:val="22"/>
                <w:szCs w:val="22"/>
              </w:rPr>
              <w:t>Status Report on the First Round of Solicitations for</w:t>
            </w:r>
            <w:r w:rsidRPr="00EB1A2F">
              <w:rPr>
                <w:rFonts w:ascii="Ebrima" w:hAnsi="Ebrima"/>
                <w:bCs w:val="0"/>
                <w:color w:val="000000"/>
                <w:sz w:val="22"/>
                <w:szCs w:val="22"/>
              </w:rPr>
              <w:t xml:space="preserve"> TPB’s Enhanced Mobility </w:t>
            </w:r>
            <w:r w:rsidR="00D21485">
              <w:rPr>
                <w:rFonts w:ascii="Ebrima" w:hAnsi="Ebrima"/>
                <w:bCs w:val="0"/>
                <w:color w:val="000000"/>
                <w:sz w:val="22"/>
                <w:szCs w:val="22"/>
              </w:rPr>
              <w:t xml:space="preserve">Grant </w:t>
            </w:r>
            <w:r w:rsidRPr="00EB1A2F">
              <w:rPr>
                <w:rFonts w:ascii="Ebrima" w:hAnsi="Ebrima"/>
                <w:bCs w:val="0"/>
                <w:color w:val="000000"/>
                <w:sz w:val="22"/>
                <w:szCs w:val="22"/>
              </w:rPr>
              <w:t>Program</w:t>
            </w:r>
            <w:r w:rsidRPr="00EB1A2F">
              <w:rPr>
                <w:rFonts w:ascii="Ebrima" w:hAnsi="Ebrima"/>
                <w:b w:val="0"/>
                <w:bCs w:val="0"/>
                <w:sz w:val="22"/>
                <w:szCs w:val="22"/>
              </w:rPr>
              <w:tab/>
            </w:r>
          </w:p>
          <w:p w:rsidR="0007618D" w:rsidRPr="00D21485" w:rsidRDefault="0007618D" w:rsidP="0007618D">
            <w:pPr>
              <w:tabs>
                <w:tab w:val="right" w:leader="dot" w:pos="10080"/>
              </w:tabs>
              <w:rPr>
                <w:rFonts w:ascii="Ebrima" w:hAnsi="Ebrima"/>
                <w:b w:val="0"/>
                <w:bCs w:val="0"/>
                <w:i/>
                <w:sz w:val="22"/>
                <w:szCs w:val="22"/>
              </w:rPr>
            </w:pPr>
            <w:r w:rsidRPr="00D21485">
              <w:rPr>
                <w:rFonts w:ascii="Ebrima" w:hAnsi="Ebrima"/>
                <w:b w:val="0"/>
                <w:bCs w:val="0"/>
                <w:i/>
                <w:sz w:val="22"/>
                <w:szCs w:val="22"/>
              </w:rPr>
              <w:t>Lynn</w:t>
            </w:r>
            <w:r w:rsidR="00333993" w:rsidRPr="00D21485">
              <w:rPr>
                <w:rFonts w:ascii="Ebrima" w:hAnsi="Ebrima"/>
                <w:b w:val="0"/>
                <w:bCs w:val="0"/>
                <w:i/>
                <w:sz w:val="22"/>
                <w:szCs w:val="22"/>
              </w:rPr>
              <w:t xml:space="preserve"> </w:t>
            </w:r>
            <w:r w:rsidR="00F12D2A" w:rsidRPr="00D21485">
              <w:rPr>
                <w:rFonts w:ascii="Ebrima" w:hAnsi="Ebrima"/>
                <w:b w:val="0"/>
                <w:bCs w:val="0"/>
                <w:i/>
                <w:sz w:val="22"/>
                <w:szCs w:val="22"/>
              </w:rPr>
              <w:t>Winchell-Mendy</w:t>
            </w:r>
            <w:r w:rsidR="00D21485" w:rsidRPr="00D21485">
              <w:rPr>
                <w:rFonts w:ascii="Ebrima" w:hAnsi="Ebrima"/>
                <w:b w:val="0"/>
                <w:bCs w:val="0"/>
                <w:i/>
                <w:sz w:val="22"/>
                <w:szCs w:val="22"/>
              </w:rPr>
              <w:t>,</w:t>
            </w:r>
            <w:r w:rsidRPr="00D21485">
              <w:rPr>
                <w:rFonts w:ascii="Ebrima" w:hAnsi="Ebrima"/>
                <w:b w:val="0"/>
                <w:bCs w:val="0"/>
                <w:i/>
                <w:sz w:val="22"/>
                <w:szCs w:val="22"/>
              </w:rPr>
              <w:t xml:space="preserve"> TPB Staff</w:t>
            </w:r>
          </w:p>
          <w:p w:rsidR="0007618D" w:rsidRPr="00EB1A2F" w:rsidRDefault="0007618D" w:rsidP="0007618D">
            <w:pPr>
              <w:tabs>
                <w:tab w:val="right" w:leader="dot" w:pos="10080"/>
              </w:tabs>
              <w:rPr>
                <w:rFonts w:ascii="Ebrima" w:hAnsi="Ebrima"/>
                <w:bCs w:val="0"/>
                <w:color w:val="000000"/>
                <w:sz w:val="22"/>
                <w:szCs w:val="22"/>
              </w:rPr>
            </w:pPr>
          </w:p>
          <w:p w:rsidR="0007618D" w:rsidRDefault="0007618D" w:rsidP="0007618D">
            <w:pPr>
              <w:tabs>
                <w:tab w:val="left" w:pos="360"/>
                <w:tab w:val="right" w:leader="dot" w:pos="10080"/>
              </w:tabs>
              <w:rPr>
                <w:rFonts w:ascii="Ebrima" w:hAnsi="Ebrima"/>
                <w:sz w:val="22"/>
                <w:szCs w:val="22"/>
              </w:rPr>
            </w:pPr>
            <w:r w:rsidRPr="00EB1A2F">
              <w:rPr>
                <w:rFonts w:ascii="Ebrima" w:hAnsi="Ebrima"/>
                <w:b w:val="0"/>
                <w:bCs w:val="0"/>
                <w:sz w:val="22"/>
                <w:szCs w:val="22"/>
              </w:rPr>
              <w:t xml:space="preserve">MAP-21, the Federal Surface Transportation Authorization bill, changed three former Federal Transit Administration (FTA) programs: Job Access and Reverse Commute, New Freedom, and Elderly and Disabled.  The latter two programs were combined to create the new Section 5310 </w:t>
            </w:r>
            <w:r w:rsidR="008B70E7">
              <w:rPr>
                <w:rFonts w:ascii="Ebrima" w:hAnsi="Ebrima"/>
                <w:b w:val="0"/>
                <w:bCs w:val="0"/>
                <w:sz w:val="22"/>
                <w:szCs w:val="22"/>
              </w:rPr>
              <w:t xml:space="preserve">Enhanced Mobility Program. Ms. </w:t>
            </w:r>
            <w:r w:rsidR="00333993">
              <w:rPr>
                <w:rFonts w:ascii="Ebrima" w:hAnsi="Ebrima"/>
                <w:b w:val="0"/>
                <w:bCs w:val="0"/>
                <w:sz w:val="22"/>
                <w:szCs w:val="22"/>
              </w:rPr>
              <w:t xml:space="preserve">Winchell-Mendy </w:t>
            </w:r>
            <w:r w:rsidRPr="00EB1A2F">
              <w:rPr>
                <w:rFonts w:ascii="Ebrima" w:hAnsi="Ebrima"/>
                <w:b w:val="0"/>
                <w:bCs w:val="0"/>
                <w:sz w:val="22"/>
                <w:szCs w:val="22"/>
              </w:rPr>
              <w:t>wi</w:t>
            </w:r>
            <w:r>
              <w:rPr>
                <w:rFonts w:ascii="Ebrima" w:hAnsi="Ebrima"/>
                <w:b w:val="0"/>
                <w:bCs w:val="0"/>
                <w:sz w:val="22"/>
                <w:szCs w:val="22"/>
              </w:rPr>
              <w:t xml:space="preserve">ll update the committee on the FY 2014 solicitation, and on funded projects. </w:t>
            </w:r>
            <w:r w:rsidRPr="00EB1A2F">
              <w:rPr>
                <w:rFonts w:ascii="Ebrima" w:hAnsi="Ebrima"/>
                <w:b w:val="0"/>
                <w:bCs w:val="0"/>
                <w:sz w:val="22"/>
                <w:szCs w:val="22"/>
              </w:rPr>
              <w:t xml:space="preserve"> </w:t>
            </w:r>
            <w:r>
              <w:rPr>
                <w:rFonts w:ascii="Ebrima" w:hAnsi="Ebrima"/>
                <w:b w:val="0"/>
                <w:bCs w:val="0"/>
                <w:sz w:val="22"/>
                <w:szCs w:val="22"/>
              </w:rPr>
              <w:t>The next solicitation will be held between August and October 2015.</w:t>
            </w:r>
          </w:p>
          <w:p w:rsidR="0007618D" w:rsidRDefault="0007618D" w:rsidP="0007618D">
            <w:pPr>
              <w:tabs>
                <w:tab w:val="right" w:leader="dot" w:pos="10080"/>
              </w:tabs>
              <w:rPr>
                <w:rFonts w:ascii="Ebrima" w:hAnsi="Ebrima"/>
                <w:bCs w:val="0"/>
                <w:color w:val="000000"/>
                <w:sz w:val="22"/>
                <w:szCs w:val="22"/>
              </w:rPr>
            </w:pPr>
          </w:p>
        </w:tc>
        <w:tc>
          <w:tcPr>
            <w:tcW w:w="1260" w:type="dxa"/>
            <w:tcBorders>
              <w:left w:val="nil"/>
            </w:tcBorders>
          </w:tcPr>
          <w:p w:rsidR="00DE7189" w:rsidRDefault="00DE7189" w:rsidP="006664C8">
            <w:pPr>
              <w:rPr>
                <w:rFonts w:ascii="Ebrima" w:hAnsi="Ebrima"/>
                <w:b w:val="0"/>
                <w:sz w:val="22"/>
                <w:szCs w:val="22"/>
              </w:rPr>
            </w:pPr>
          </w:p>
          <w:p w:rsidR="0007618D" w:rsidRPr="00EB1A2F" w:rsidRDefault="008B70E7" w:rsidP="006664C8">
            <w:pPr>
              <w:rPr>
                <w:rFonts w:ascii="Ebrima" w:hAnsi="Ebrima"/>
                <w:b w:val="0"/>
                <w:sz w:val="22"/>
                <w:szCs w:val="22"/>
              </w:rPr>
            </w:pPr>
            <w:r>
              <w:rPr>
                <w:rFonts w:ascii="Ebrima" w:hAnsi="Ebrima"/>
                <w:b w:val="0"/>
                <w:sz w:val="22"/>
                <w:szCs w:val="22"/>
              </w:rPr>
              <w:t>12:15pm</w:t>
            </w:r>
          </w:p>
        </w:tc>
      </w:tr>
      <w:tr w:rsidR="0007618D" w:rsidRPr="00AE0DC5" w:rsidTr="00DE7189">
        <w:trPr>
          <w:trHeight w:val="2070"/>
        </w:trPr>
        <w:tc>
          <w:tcPr>
            <w:tcW w:w="441" w:type="dxa"/>
          </w:tcPr>
          <w:p w:rsidR="0007618D" w:rsidRPr="00EB1A2F" w:rsidRDefault="00F12D2A" w:rsidP="006664C8">
            <w:pPr>
              <w:rPr>
                <w:rFonts w:ascii="Ebrima" w:hAnsi="Ebrima"/>
                <w:b w:val="0"/>
                <w:sz w:val="22"/>
                <w:szCs w:val="22"/>
              </w:rPr>
            </w:pPr>
            <w:r>
              <w:rPr>
                <w:rFonts w:ascii="Ebrima" w:hAnsi="Ebrima"/>
                <w:b w:val="0"/>
                <w:sz w:val="22"/>
                <w:szCs w:val="22"/>
              </w:rPr>
              <w:t>4</w:t>
            </w:r>
            <w:r w:rsidR="0007618D">
              <w:rPr>
                <w:rFonts w:ascii="Ebrima" w:hAnsi="Ebrima"/>
                <w:b w:val="0"/>
                <w:sz w:val="22"/>
                <w:szCs w:val="22"/>
              </w:rPr>
              <w:t>.</w:t>
            </w:r>
          </w:p>
        </w:tc>
        <w:tc>
          <w:tcPr>
            <w:tcW w:w="8667" w:type="dxa"/>
          </w:tcPr>
          <w:p w:rsidR="0007618D" w:rsidRPr="00EB1A2F" w:rsidRDefault="0007618D" w:rsidP="0007618D">
            <w:pPr>
              <w:tabs>
                <w:tab w:val="left" w:pos="360"/>
                <w:tab w:val="right" w:leader="dot" w:pos="10080"/>
              </w:tabs>
              <w:rPr>
                <w:rFonts w:ascii="Ebrima" w:hAnsi="Ebrima"/>
                <w:b w:val="0"/>
                <w:bCs w:val="0"/>
                <w:sz w:val="22"/>
                <w:szCs w:val="22"/>
              </w:rPr>
            </w:pPr>
            <w:r>
              <w:rPr>
                <w:rFonts w:ascii="Ebrima" w:hAnsi="Ebrima"/>
                <w:sz w:val="22"/>
                <w:szCs w:val="22"/>
              </w:rPr>
              <w:t xml:space="preserve">Status Report on WMATA’s Efforts on Bus Stop Accessibility </w:t>
            </w:r>
            <w:r w:rsidRPr="00EB1A2F">
              <w:rPr>
                <w:rFonts w:ascii="Ebrima" w:hAnsi="Ebrima"/>
                <w:b w:val="0"/>
                <w:bCs w:val="0"/>
                <w:sz w:val="22"/>
                <w:szCs w:val="22"/>
              </w:rPr>
              <w:tab/>
            </w:r>
          </w:p>
          <w:p w:rsidR="0007618D" w:rsidRPr="00DF7591" w:rsidRDefault="00702770" w:rsidP="0007618D">
            <w:pPr>
              <w:rPr>
                <w:rFonts w:ascii="Ebrima" w:hAnsi="Ebrima"/>
                <w:b w:val="0"/>
                <w:i/>
                <w:sz w:val="22"/>
                <w:szCs w:val="22"/>
              </w:rPr>
            </w:pPr>
            <w:proofErr w:type="spellStart"/>
            <w:r>
              <w:rPr>
                <w:rFonts w:ascii="Ebrima" w:hAnsi="Ebrima"/>
                <w:b w:val="0"/>
                <w:i/>
                <w:sz w:val="22"/>
                <w:szCs w:val="22"/>
              </w:rPr>
              <w:t>Krys</w:t>
            </w:r>
            <w:proofErr w:type="spellEnd"/>
            <w:r>
              <w:rPr>
                <w:rFonts w:ascii="Ebrima" w:hAnsi="Ebrima"/>
                <w:b w:val="0"/>
                <w:i/>
                <w:sz w:val="22"/>
                <w:szCs w:val="22"/>
              </w:rPr>
              <w:t xml:space="preserve"> </w:t>
            </w:r>
            <w:proofErr w:type="spellStart"/>
            <w:r>
              <w:rPr>
                <w:rFonts w:ascii="Ebrima" w:hAnsi="Ebrima"/>
                <w:b w:val="0"/>
                <w:i/>
                <w:sz w:val="22"/>
                <w:szCs w:val="22"/>
              </w:rPr>
              <w:t>Ochia</w:t>
            </w:r>
            <w:proofErr w:type="spellEnd"/>
            <w:r w:rsidR="0007618D" w:rsidRPr="00DF7591">
              <w:rPr>
                <w:rFonts w:ascii="Ebrima" w:hAnsi="Ebrima"/>
                <w:b w:val="0"/>
                <w:i/>
                <w:sz w:val="22"/>
                <w:szCs w:val="22"/>
              </w:rPr>
              <w:t xml:space="preserve">, </w:t>
            </w:r>
            <w:r w:rsidRPr="00DF7591">
              <w:rPr>
                <w:rFonts w:ascii="Ebrima" w:hAnsi="Ebrima"/>
                <w:b w:val="0"/>
                <w:i/>
                <w:sz w:val="22"/>
                <w:szCs w:val="22"/>
              </w:rPr>
              <w:t>WMATA</w:t>
            </w:r>
            <w:r>
              <w:rPr>
                <w:rFonts w:ascii="Ebrima" w:hAnsi="Ebrima"/>
                <w:b w:val="0"/>
                <w:i/>
                <w:sz w:val="22"/>
                <w:szCs w:val="22"/>
              </w:rPr>
              <w:t xml:space="preserve"> Office of Bus Planning</w:t>
            </w:r>
          </w:p>
          <w:p w:rsidR="0007618D" w:rsidRDefault="0007618D" w:rsidP="0007618D">
            <w:pPr>
              <w:tabs>
                <w:tab w:val="right" w:leader="dot" w:pos="10080"/>
              </w:tabs>
              <w:rPr>
                <w:rFonts w:ascii="Ebrima" w:hAnsi="Ebrima"/>
                <w:bCs w:val="0"/>
                <w:color w:val="000000"/>
                <w:sz w:val="22"/>
                <w:szCs w:val="22"/>
              </w:rPr>
            </w:pPr>
          </w:p>
          <w:p w:rsidR="0007618D" w:rsidRPr="0007618D" w:rsidRDefault="0007618D" w:rsidP="0007618D">
            <w:pPr>
              <w:tabs>
                <w:tab w:val="right" w:leader="dot" w:pos="10080"/>
              </w:tabs>
              <w:rPr>
                <w:rFonts w:ascii="Ebrima" w:hAnsi="Ebrima"/>
                <w:b w:val="0"/>
                <w:bCs w:val="0"/>
                <w:sz w:val="22"/>
                <w:szCs w:val="22"/>
              </w:rPr>
            </w:pPr>
            <w:r w:rsidRPr="0007618D">
              <w:rPr>
                <w:rFonts w:ascii="Ebrima" w:hAnsi="Ebrima"/>
                <w:b w:val="0"/>
                <w:bCs w:val="0"/>
                <w:sz w:val="22"/>
                <w:szCs w:val="22"/>
              </w:rPr>
              <w:t>WMATA has been working with local governments to improve pedestrian infrastructure at and around bus stops for people with disabilities. WMATA has a TPB New Freedom grant to help with this effort.  The committee will be briefed on WMATA’s efforts to date to</w:t>
            </w:r>
            <w:r w:rsidR="008B70E7">
              <w:rPr>
                <w:rFonts w:ascii="Ebrima" w:hAnsi="Ebrima"/>
                <w:b w:val="0"/>
                <w:bCs w:val="0"/>
                <w:sz w:val="22"/>
                <w:szCs w:val="22"/>
              </w:rPr>
              <w:t xml:space="preserve"> develop common definitions of “accessibility”, </w:t>
            </w:r>
            <w:r w:rsidR="008B70E7" w:rsidRPr="0007618D">
              <w:rPr>
                <w:rFonts w:ascii="Ebrima" w:hAnsi="Ebrima"/>
                <w:b w:val="0"/>
                <w:bCs w:val="0"/>
                <w:sz w:val="22"/>
                <w:szCs w:val="22"/>
              </w:rPr>
              <w:t>inventory</w:t>
            </w:r>
            <w:r w:rsidRPr="0007618D">
              <w:rPr>
                <w:rFonts w:ascii="Ebrima" w:hAnsi="Ebrima"/>
                <w:b w:val="0"/>
                <w:bCs w:val="0"/>
                <w:sz w:val="22"/>
                <w:szCs w:val="22"/>
              </w:rPr>
              <w:t xml:space="preserve"> bus stop amenities and implement sidewalk and bus stop improvements.</w:t>
            </w:r>
          </w:p>
          <w:p w:rsidR="0007618D" w:rsidRDefault="0007618D" w:rsidP="0007618D">
            <w:pPr>
              <w:tabs>
                <w:tab w:val="right" w:leader="dot" w:pos="10080"/>
              </w:tabs>
              <w:rPr>
                <w:rFonts w:ascii="Ebrima" w:hAnsi="Ebrima"/>
                <w:bCs w:val="0"/>
                <w:color w:val="000000"/>
                <w:sz w:val="22"/>
                <w:szCs w:val="22"/>
              </w:rPr>
            </w:pPr>
          </w:p>
        </w:tc>
        <w:tc>
          <w:tcPr>
            <w:tcW w:w="1260" w:type="dxa"/>
            <w:tcBorders>
              <w:left w:val="nil"/>
            </w:tcBorders>
          </w:tcPr>
          <w:p w:rsidR="0007618D" w:rsidRPr="00EB1A2F" w:rsidRDefault="008B70E7" w:rsidP="006664C8">
            <w:pPr>
              <w:rPr>
                <w:rFonts w:ascii="Ebrima" w:hAnsi="Ebrima"/>
                <w:b w:val="0"/>
                <w:sz w:val="22"/>
                <w:szCs w:val="22"/>
              </w:rPr>
            </w:pPr>
            <w:r>
              <w:rPr>
                <w:rFonts w:ascii="Ebrima" w:hAnsi="Ebrima"/>
                <w:b w:val="0"/>
                <w:sz w:val="22"/>
                <w:szCs w:val="22"/>
              </w:rPr>
              <w:t>12:45pm</w:t>
            </w:r>
          </w:p>
        </w:tc>
      </w:tr>
      <w:tr w:rsidR="00AE5609" w:rsidRPr="00AE0DC5" w:rsidTr="00DE7189">
        <w:trPr>
          <w:trHeight w:val="1962"/>
        </w:trPr>
        <w:tc>
          <w:tcPr>
            <w:tcW w:w="441" w:type="dxa"/>
          </w:tcPr>
          <w:p w:rsidR="00AE5609" w:rsidRPr="00EB1A2F" w:rsidRDefault="00F12D2A" w:rsidP="006664C8">
            <w:pPr>
              <w:rPr>
                <w:rFonts w:ascii="Ebrima" w:hAnsi="Ebrima"/>
                <w:b w:val="0"/>
                <w:sz w:val="22"/>
                <w:szCs w:val="22"/>
              </w:rPr>
            </w:pPr>
            <w:r>
              <w:rPr>
                <w:rFonts w:ascii="Ebrima" w:hAnsi="Ebrima"/>
                <w:b w:val="0"/>
                <w:sz w:val="22"/>
                <w:szCs w:val="22"/>
              </w:rPr>
              <w:lastRenderedPageBreak/>
              <w:t>5</w:t>
            </w:r>
            <w:r w:rsidR="00AE5609" w:rsidRPr="00EB1A2F">
              <w:rPr>
                <w:rFonts w:ascii="Ebrima" w:hAnsi="Ebrima"/>
                <w:b w:val="0"/>
                <w:sz w:val="22"/>
                <w:szCs w:val="22"/>
              </w:rPr>
              <w:t xml:space="preserve">. </w:t>
            </w:r>
          </w:p>
        </w:tc>
        <w:tc>
          <w:tcPr>
            <w:tcW w:w="8667" w:type="dxa"/>
          </w:tcPr>
          <w:p w:rsidR="00E206CE" w:rsidRPr="00EB1A2F" w:rsidRDefault="00926D69" w:rsidP="00E206CE">
            <w:pPr>
              <w:tabs>
                <w:tab w:val="left" w:pos="360"/>
                <w:tab w:val="right" w:leader="dot" w:pos="10080"/>
              </w:tabs>
              <w:rPr>
                <w:rFonts w:ascii="Ebrima" w:hAnsi="Ebrima"/>
                <w:b w:val="0"/>
                <w:color w:val="000000"/>
                <w:sz w:val="22"/>
                <w:szCs w:val="22"/>
                <w:shd w:val="clear" w:color="auto" w:fill="FFFFFF"/>
              </w:rPr>
            </w:pPr>
            <w:r>
              <w:rPr>
                <w:rFonts w:ascii="Ebrima" w:hAnsi="Ebrima"/>
                <w:sz w:val="22"/>
                <w:szCs w:val="22"/>
              </w:rPr>
              <w:t xml:space="preserve">Status Report on </w:t>
            </w:r>
            <w:r w:rsidR="008B70E7">
              <w:rPr>
                <w:rFonts w:ascii="Ebrima" w:hAnsi="Ebrima"/>
                <w:sz w:val="22"/>
                <w:szCs w:val="22"/>
              </w:rPr>
              <w:t>WMATA’s Long-Term Sustainability Study of</w:t>
            </w:r>
            <w:r>
              <w:rPr>
                <w:rFonts w:ascii="Ebrima" w:hAnsi="Ebrima"/>
                <w:sz w:val="22"/>
                <w:szCs w:val="22"/>
              </w:rPr>
              <w:t xml:space="preserve"> MetroAccess</w:t>
            </w:r>
            <w:r w:rsidR="00E206CE" w:rsidRPr="00EB1A2F">
              <w:rPr>
                <w:rFonts w:ascii="Ebrima" w:hAnsi="Ebrima"/>
                <w:b w:val="0"/>
                <w:bCs w:val="0"/>
                <w:sz w:val="22"/>
                <w:szCs w:val="22"/>
              </w:rPr>
              <w:tab/>
            </w:r>
          </w:p>
          <w:p w:rsidR="0007618D" w:rsidRPr="0007618D" w:rsidRDefault="0007618D" w:rsidP="0007618D">
            <w:pPr>
              <w:keepNext/>
              <w:widowControl/>
              <w:tabs>
                <w:tab w:val="left" w:pos="1980"/>
                <w:tab w:val="left" w:pos="2520"/>
                <w:tab w:val="left" w:pos="7560"/>
                <w:tab w:val="left" w:pos="8100"/>
                <w:tab w:val="left" w:pos="8190"/>
                <w:tab w:val="left" w:pos="8280"/>
                <w:tab w:val="left" w:pos="8640"/>
                <w:tab w:val="right" w:leader="dot" w:pos="9000"/>
                <w:tab w:val="left" w:pos="9180"/>
                <w:tab w:val="left" w:pos="9360"/>
              </w:tabs>
              <w:autoSpaceDE/>
              <w:autoSpaceDN/>
              <w:adjustRightInd/>
              <w:outlineLvl w:val="8"/>
              <w:rPr>
                <w:rFonts w:ascii="Ebrima" w:hAnsi="Ebrima"/>
                <w:b w:val="0"/>
                <w:i/>
                <w:sz w:val="22"/>
                <w:szCs w:val="22"/>
              </w:rPr>
            </w:pPr>
            <w:r w:rsidRPr="0007618D">
              <w:rPr>
                <w:rFonts w:ascii="Ebrima" w:hAnsi="Ebrima"/>
                <w:b w:val="0"/>
                <w:i/>
                <w:sz w:val="22"/>
                <w:szCs w:val="22"/>
              </w:rPr>
              <w:t xml:space="preserve">Glenn Millis, WMATA </w:t>
            </w:r>
            <w:r w:rsidR="00141BDE">
              <w:rPr>
                <w:rFonts w:ascii="Ebrima" w:hAnsi="Ebrima"/>
                <w:b w:val="0"/>
                <w:i/>
                <w:sz w:val="22"/>
                <w:szCs w:val="22"/>
              </w:rPr>
              <w:t>Department of Access Services</w:t>
            </w:r>
          </w:p>
          <w:p w:rsidR="005B09A2" w:rsidRPr="00EB1A2F" w:rsidRDefault="005B09A2" w:rsidP="005B09A2">
            <w:pPr>
              <w:tabs>
                <w:tab w:val="left" w:pos="360"/>
                <w:tab w:val="right" w:leader="dot" w:pos="10080"/>
              </w:tabs>
              <w:rPr>
                <w:rFonts w:ascii="Ebrima" w:hAnsi="Ebrima"/>
                <w:b w:val="0"/>
                <w:bCs w:val="0"/>
                <w:color w:val="000000" w:themeColor="text1"/>
                <w:sz w:val="22"/>
                <w:szCs w:val="22"/>
              </w:rPr>
            </w:pPr>
            <w:bookmarkStart w:id="0" w:name="_GoBack"/>
            <w:bookmarkEnd w:id="0"/>
          </w:p>
          <w:p w:rsidR="00436A08" w:rsidRDefault="008B70E7" w:rsidP="008B70E7">
            <w:pPr>
              <w:rPr>
                <w:rFonts w:ascii="Ebrima" w:hAnsi="Ebrima"/>
                <w:b w:val="0"/>
                <w:sz w:val="22"/>
                <w:szCs w:val="22"/>
              </w:rPr>
            </w:pPr>
            <w:r>
              <w:rPr>
                <w:rFonts w:ascii="Ebrima" w:hAnsi="Ebrima"/>
                <w:b w:val="0"/>
                <w:bCs w:val="0"/>
                <w:sz w:val="22"/>
                <w:szCs w:val="22"/>
              </w:rPr>
              <w:t>The WMATA Board called for a study of the long-term sustainability of MetroAccess through 2025, human service coordination</w:t>
            </w:r>
            <w:r w:rsidR="00D21485">
              <w:rPr>
                <w:rFonts w:ascii="Ebrima" w:hAnsi="Ebrima"/>
                <w:b w:val="0"/>
                <w:bCs w:val="0"/>
                <w:sz w:val="22"/>
                <w:szCs w:val="22"/>
              </w:rPr>
              <w:t>, and</w:t>
            </w:r>
            <w:r>
              <w:rPr>
                <w:rFonts w:ascii="Ebrima" w:hAnsi="Ebrima"/>
                <w:b w:val="0"/>
                <w:bCs w:val="0"/>
                <w:sz w:val="22"/>
                <w:szCs w:val="22"/>
              </w:rPr>
              <w:t xml:space="preserve"> the examination of alternative service delivery models. </w:t>
            </w:r>
            <w:r w:rsidR="0007618D">
              <w:rPr>
                <w:rFonts w:ascii="Ebrima" w:hAnsi="Ebrima"/>
                <w:b w:val="0"/>
                <w:bCs w:val="0"/>
                <w:sz w:val="22"/>
                <w:szCs w:val="22"/>
              </w:rPr>
              <w:t xml:space="preserve"> </w:t>
            </w:r>
            <w:r>
              <w:rPr>
                <w:rFonts w:ascii="Ebrima" w:hAnsi="Ebrima"/>
                <w:b w:val="0"/>
                <w:sz w:val="22"/>
                <w:szCs w:val="22"/>
              </w:rPr>
              <w:t>George Mason University is conducting the study which is</w:t>
            </w:r>
            <w:r w:rsidR="0004587C">
              <w:rPr>
                <w:rFonts w:ascii="Ebrima" w:hAnsi="Ebrima"/>
                <w:b w:val="0"/>
                <w:sz w:val="22"/>
                <w:szCs w:val="22"/>
              </w:rPr>
              <w:t xml:space="preserve"> expected to be complete by June</w:t>
            </w:r>
            <w:r>
              <w:rPr>
                <w:rFonts w:ascii="Ebrima" w:hAnsi="Ebrima"/>
                <w:b w:val="0"/>
                <w:sz w:val="22"/>
                <w:szCs w:val="22"/>
              </w:rPr>
              <w:t>. Mr. Millis will provide a summary of the study.</w:t>
            </w:r>
          </w:p>
          <w:p w:rsidR="008B70E7" w:rsidRPr="00EB1A2F" w:rsidRDefault="008B70E7" w:rsidP="008B70E7">
            <w:pPr>
              <w:rPr>
                <w:rFonts w:ascii="Ebrima" w:hAnsi="Ebrima"/>
                <w:b w:val="0"/>
                <w:bCs w:val="0"/>
                <w:color w:val="000000" w:themeColor="text1"/>
                <w:sz w:val="22"/>
                <w:szCs w:val="22"/>
              </w:rPr>
            </w:pPr>
          </w:p>
        </w:tc>
        <w:tc>
          <w:tcPr>
            <w:tcW w:w="1260" w:type="dxa"/>
            <w:tcBorders>
              <w:left w:val="nil"/>
            </w:tcBorders>
          </w:tcPr>
          <w:p w:rsidR="00AE5609" w:rsidRPr="00EB1A2F" w:rsidRDefault="008B70E7" w:rsidP="00011B06">
            <w:pPr>
              <w:rPr>
                <w:rFonts w:ascii="Ebrima" w:hAnsi="Ebrima"/>
                <w:b w:val="0"/>
                <w:sz w:val="22"/>
                <w:szCs w:val="22"/>
              </w:rPr>
            </w:pPr>
            <w:r>
              <w:rPr>
                <w:rFonts w:ascii="Ebrima" w:hAnsi="Ebrima"/>
                <w:b w:val="0"/>
                <w:sz w:val="22"/>
                <w:szCs w:val="22"/>
              </w:rPr>
              <w:t>1</w:t>
            </w:r>
            <w:r w:rsidR="00AE5609" w:rsidRPr="00EB1A2F">
              <w:rPr>
                <w:rFonts w:ascii="Ebrima" w:hAnsi="Ebrima"/>
                <w:b w:val="0"/>
                <w:sz w:val="22"/>
                <w:szCs w:val="22"/>
              </w:rPr>
              <w:t>:</w:t>
            </w:r>
            <w:r>
              <w:rPr>
                <w:rFonts w:ascii="Ebrima" w:hAnsi="Ebrima"/>
                <w:b w:val="0"/>
                <w:sz w:val="22"/>
                <w:szCs w:val="22"/>
              </w:rPr>
              <w:t>15</w:t>
            </w:r>
            <w:r w:rsidR="00AE5609" w:rsidRPr="00EB1A2F">
              <w:rPr>
                <w:rFonts w:ascii="Ebrima" w:hAnsi="Ebrima"/>
                <w:b w:val="0"/>
                <w:sz w:val="22"/>
                <w:szCs w:val="22"/>
              </w:rPr>
              <w:t xml:space="preserve"> p.m.</w:t>
            </w:r>
          </w:p>
        </w:tc>
      </w:tr>
      <w:tr w:rsidR="00AE5609" w:rsidRPr="00AE0DC5" w:rsidTr="00DE7189">
        <w:trPr>
          <w:trHeight w:val="74"/>
        </w:trPr>
        <w:tc>
          <w:tcPr>
            <w:tcW w:w="441" w:type="dxa"/>
          </w:tcPr>
          <w:p w:rsidR="00AE5609" w:rsidRPr="00EB1A2F" w:rsidRDefault="00F12D2A" w:rsidP="006664C8">
            <w:pPr>
              <w:rPr>
                <w:rFonts w:ascii="Ebrima" w:hAnsi="Ebrima"/>
                <w:b w:val="0"/>
                <w:sz w:val="22"/>
                <w:szCs w:val="22"/>
              </w:rPr>
            </w:pPr>
            <w:r>
              <w:rPr>
                <w:rFonts w:ascii="Ebrima" w:hAnsi="Ebrima"/>
                <w:b w:val="0"/>
                <w:sz w:val="22"/>
                <w:szCs w:val="22"/>
              </w:rPr>
              <w:t>6</w:t>
            </w:r>
            <w:r w:rsidR="00AE5609" w:rsidRPr="00EB1A2F">
              <w:rPr>
                <w:rFonts w:ascii="Ebrima" w:hAnsi="Ebrima"/>
                <w:b w:val="0"/>
                <w:sz w:val="22"/>
                <w:szCs w:val="22"/>
              </w:rPr>
              <w:t>.</w:t>
            </w:r>
          </w:p>
        </w:tc>
        <w:tc>
          <w:tcPr>
            <w:tcW w:w="8667" w:type="dxa"/>
          </w:tcPr>
          <w:p w:rsidR="005E6BB6" w:rsidRPr="00EB1A2F" w:rsidRDefault="002E23F2" w:rsidP="00E05878">
            <w:pPr>
              <w:tabs>
                <w:tab w:val="right" w:leader="dot" w:pos="10080"/>
              </w:tabs>
              <w:rPr>
                <w:rFonts w:ascii="Ebrima" w:hAnsi="Ebrima"/>
                <w:bCs w:val="0"/>
                <w:color w:val="000000"/>
                <w:sz w:val="22"/>
                <w:szCs w:val="22"/>
              </w:rPr>
            </w:pPr>
            <w:r>
              <w:rPr>
                <w:rFonts w:ascii="Ebrima" w:hAnsi="Ebrima"/>
                <w:bCs w:val="0"/>
                <w:color w:val="000000"/>
                <w:sz w:val="22"/>
                <w:szCs w:val="22"/>
              </w:rPr>
              <w:t>Briefing on a Study to Identify Pedestrian/Bicycle Access Improvements at Select Rail Stations in the Region</w:t>
            </w:r>
            <w:r w:rsidR="005E6BB6" w:rsidRPr="00EB1A2F">
              <w:rPr>
                <w:rFonts w:ascii="Ebrima" w:hAnsi="Ebrima"/>
                <w:b w:val="0"/>
                <w:bCs w:val="0"/>
                <w:sz w:val="22"/>
                <w:szCs w:val="22"/>
              </w:rPr>
              <w:tab/>
            </w:r>
          </w:p>
          <w:p w:rsidR="001C0ACA" w:rsidRPr="00EB1A2F" w:rsidRDefault="00EC7F04" w:rsidP="00E05878">
            <w:pPr>
              <w:tabs>
                <w:tab w:val="right" w:leader="dot" w:pos="10080"/>
              </w:tabs>
              <w:rPr>
                <w:rFonts w:ascii="Ebrima" w:hAnsi="Ebrima"/>
                <w:b w:val="0"/>
                <w:bCs w:val="0"/>
                <w:i/>
                <w:sz w:val="22"/>
                <w:szCs w:val="22"/>
              </w:rPr>
            </w:pPr>
            <w:r>
              <w:rPr>
                <w:rFonts w:ascii="Ebrima" w:hAnsi="Ebrima"/>
                <w:b w:val="0"/>
                <w:bCs w:val="0"/>
                <w:i/>
                <w:sz w:val="22"/>
                <w:szCs w:val="22"/>
              </w:rPr>
              <w:t>Lamont Cobb</w:t>
            </w:r>
            <w:r w:rsidR="005E6BB6" w:rsidRPr="00EB1A2F">
              <w:rPr>
                <w:rFonts w:ascii="Ebrima" w:hAnsi="Ebrima"/>
                <w:b w:val="0"/>
                <w:bCs w:val="0"/>
                <w:i/>
                <w:sz w:val="22"/>
                <w:szCs w:val="22"/>
              </w:rPr>
              <w:t>, TPB Staff</w:t>
            </w:r>
          </w:p>
          <w:p w:rsidR="005E6BB6" w:rsidRPr="00EB1A2F" w:rsidRDefault="005E6BB6" w:rsidP="00E05878">
            <w:pPr>
              <w:tabs>
                <w:tab w:val="right" w:leader="dot" w:pos="10080"/>
              </w:tabs>
              <w:rPr>
                <w:rFonts w:ascii="Ebrima" w:hAnsi="Ebrima"/>
                <w:b w:val="0"/>
                <w:bCs w:val="0"/>
                <w:sz w:val="22"/>
                <w:szCs w:val="22"/>
              </w:rPr>
            </w:pPr>
          </w:p>
          <w:p w:rsidR="002E23F2" w:rsidRPr="002E23F2" w:rsidRDefault="002E23F2" w:rsidP="002E23F2">
            <w:pPr>
              <w:rPr>
                <w:rFonts w:ascii="Ebrima" w:hAnsi="Ebrima"/>
                <w:b w:val="0"/>
                <w:sz w:val="22"/>
              </w:rPr>
            </w:pPr>
            <w:r w:rsidRPr="002E23F2">
              <w:rPr>
                <w:rFonts w:ascii="Ebrima" w:hAnsi="Ebrima"/>
                <w:b w:val="0"/>
                <w:sz w:val="22"/>
              </w:rPr>
              <w:t>The TPB in 2012 received a grant from the FHWA’s Transportation, Community, and Systems Preservation (TCSP) Program to develop an inventory of pedestrian and bicycle improvements near 25 rail stations that currently have capacity to accommodate more riders and anticipate ridership growth. The capital improvements included in this inventory, which were largely derived from local plans and studies, would enhance station access for optimal use of the existing rail system.</w:t>
            </w:r>
          </w:p>
          <w:p w:rsidR="00EB1A2F" w:rsidRPr="00EB1A2F" w:rsidRDefault="00EB1A2F" w:rsidP="00E05878">
            <w:pPr>
              <w:tabs>
                <w:tab w:val="right" w:leader="dot" w:pos="10080"/>
              </w:tabs>
              <w:rPr>
                <w:rFonts w:ascii="Ebrima" w:hAnsi="Ebrima"/>
                <w:b w:val="0"/>
                <w:bCs w:val="0"/>
                <w:sz w:val="22"/>
                <w:szCs w:val="22"/>
              </w:rPr>
            </w:pPr>
          </w:p>
        </w:tc>
        <w:tc>
          <w:tcPr>
            <w:tcW w:w="1260" w:type="dxa"/>
          </w:tcPr>
          <w:p w:rsidR="002E23F2" w:rsidRDefault="002E23F2" w:rsidP="002370CA">
            <w:pPr>
              <w:rPr>
                <w:rFonts w:ascii="Ebrima" w:hAnsi="Ebrima"/>
                <w:b w:val="0"/>
                <w:sz w:val="22"/>
                <w:szCs w:val="22"/>
              </w:rPr>
            </w:pPr>
          </w:p>
          <w:p w:rsidR="00AE5609" w:rsidRPr="00EB1A2F" w:rsidRDefault="00E05878" w:rsidP="008B70E7">
            <w:pPr>
              <w:rPr>
                <w:rFonts w:ascii="Ebrima" w:hAnsi="Ebrima"/>
                <w:b w:val="0"/>
                <w:sz w:val="22"/>
                <w:szCs w:val="22"/>
              </w:rPr>
            </w:pPr>
            <w:r w:rsidRPr="00EB1A2F">
              <w:rPr>
                <w:rFonts w:ascii="Ebrima" w:hAnsi="Ebrima"/>
                <w:b w:val="0"/>
                <w:sz w:val="22"/>
                <w:szCs w:val="22"/>
              </w:rPr>
              <w:t>1</w:t>
            </w:r>
            <w:r w:rsidR="008B70E7">
              <w:rPr>
                <w:rFonts w:ascii="Ebrima" w:hAnsi="Ebrima"/>
                <w:b w:val="0"/>
                <w:sz w:val="22"/>
                <w:szCs w:val="22"/>
              </w:rPr>
              <w:t>:3</w:t>
            </w:r>
            <w:r w:rsidR="002370CA" w:rsidRPr="00EB1A2F">
              <w:rPr>
                <w:rFonts w:ascii="Ebrima" w:hAnsi="Ebrima"/>
                <w:b w:val="0"/>
                <w:sz w:val="22"/>
                <w:szCs w:val="22"/>
              </w:rPr>
              <w:t xml:space="preserve">0 </w:t>
            </w:r>
            <w:r w:rsidR="00AE5609" w:rsidRPr="00EB1A2F">
              <w:rPr>
                <w:rFonts w:ascii="Ebrima" w:hAnsi="Ebrima"/>
                <w:b w:val="0"/>
                <w:sz w:val="22"/>
                <w:szCs w:val="22"/>
              </w:rPr>
              <w:t>p.m.</w:t>
            </w:r>
          </w:p>
        </w:tc>
      </w:tr>
      <w:tr w:rsidR="00D059E7" w:rsidRPr="00AE0DC5" w:rsidTr="006664C8">
        <w:trPr>
          <w:trHeight w:val="74"/>
        </w:trPr>
        <w:tc>
          <w:tcPr>
            <w:tcW w:w="441" w:type="dxa"/>
          </w:tcPr>
          <w:p w:rsidR="00D059E7" w:rsidRPr="00EB1A2F" w:rsidRDefault="00D059E7" w:rsidP="006664C8">
            <w:pPr>
              <w:rPr>
                <w:rFonts w:ascii="Ebrima" w:hAnsi="Ebrima"/>
                <w:b w:val="0"/>
                <w:sz w:val="22"/>
                <w:szCs w:val="22"/>
              </w:rPr>
            </w:pPr>
          </w:p>
        </w:tc>
        <w:tc>
          <w:tcPr>
            <w:tcW w:w="8667" w:type="dxa"/>
          </w:tcPr>
          <w:p w:rsidR="00D059E7" w:rsidRPr="00EB1A2F" w:rsidRDefault="00D059E7" w:rsidP="00011B06">
            <w:pPr>
              <w:tabs>
                <w:tab w:val="right" w:leader="dot" w:pos="10080"/>
              </w:tabs>
              <w:rPr>
                <w:rFonts w:ascii="Ebrima" w:hAnsi="Ebrima"/>
                <w:bCs w:val="0"/>
                <w:color w:val="000000"/>
                <w:sz w:val="22"/>
                <w:szCs w:val="22"/>
              </w:rPr>
            </w:pPr>
          </w:p>
        </w:tc>
        <w:tc>
          <w:tcPr>
            <w:tcW w:w="1260" w:type="dxa"/>
          </w:tcPr>
          <w:p w:rsidR="00D059E7" w:rsidRPr="00EB1A2F" w:rsidRDefault="00D059E7" w:rsidP="005E6BB6">
            <w:pPr>
              <w:rPr>
                <w:rFonts w:ascii="Ebrima" w:hAnsi="Ebrima"/>
                <w:b w:val="0"/>
                <w:sz w:val="22"/>
                <w:szCs w:val="22"/>
              </w:rPr>
            </w:pPr>
          </w:p>
        </w:tc>
      </w:tr>
      <w:tr w:rsidR="00E05878" w:rsidRPr="00AE0DC5" w:rsidTr="00E05878">
        <w:trPr>
          <w:trHeight w:val="80"/>
        </w:trPr>
        <w:tc>
          <w:tcPr>
            <w:tcW w:w="441" w:type="dxa"/>
          </w:tcPr>
          <w:p w:rsidR="00E05878" w:rsidRPr="00EB1A2F" w:rsidRDefault="00F648B8" w:rsidP="006664C8">
            <w:pPr>
              <w:rPr>
                <w:rFonts w:ascii="Ebrima" w:hAnsi="Ebrima"/>
                <w:b w:val="0"/>
                <w:sz w:val="22"/>
                <w:szCs w:val="22"/>
              </w:rPr>
            </w:pPr>
            <w:r>
              <w:rPr>
                <w:rFonts w:ascii="Ebrima" w:hAnsi="Ebrima"/>
                <w:b w:val="0"/>
                <w:sz w:val="22"/>
                <w:szCs w:val="22"/>
              </w:rPr>
              <w:t>7</w:t>
            </w:r>
            <w:r w:rsidR="00E05878" w:rsidRPr="00EB1A2F">
              <w:rPr>
                <w:rFonts w:ascii="Ebrima" w:hAnsi="Ebrima"/>
                <w:b w:val="0"/>
                <w:sz w:val="22"/>
                <w:szCs w:val="22"/>
              </w:rPr>
              <w:t>.</w:t>
            </w:r>
          </w:p>
        </w:tc>
        <w:tc>
          <w:tcPr>
            <w:tcW w:w="8667" w:type="dxa"/>
          </w:tcPr>
          <w:p w:rsidR="005E6BB6" w:rsidRPr="00EB1A2F" w:rsidRDefault="005E6BB6" w:rsidP="005E6BB6">
            <w:pPr>
              <w:tabs>
                <w:tab w:val="right" w:leader="dot" w:pos="10080"/>
              </w:tabs>
              <w:rPr>
                <w:rFonts w:ascii="Ebrima" w:hAnsi="Ebrima"/>
                <w:b w:val="0"/>
                <w:bCs w:val="0"/>
                <w:sz w:val="22"/>
                <w:szCs w:val="22"/>
              </w:rPr>
            </w:pPr>
            <w:r w:rsidRPr="00EB1A2F">
              <w:rPr>
                <w:rFonts w:ascii="Ebrima" w:hAnsi="Ebrima"/>
                <w:bCs w:val="0"/>
                <w:color w:val="000000"/>
                <w:sz w:val="22"/>
                <w:szCs w:val="22"/>
              </w:rPr>
              <w:t xml:space="preserve">Update </w:t>
            </w:r>
            <w:r w:rsidR="00011B06">
              <w:rPr>
                <w:rFonts w:ascii="Ebrima" w:hAnsi="Ebrima"/>
                <w:bCs w:val="0"/>
                <w:color w:val="000000"/>
                <w:sz w:val="22"/>
                <w:szCs w:val="22"/>
              </w:rPr>
              <w:t>Recent and Future HSTC/ AFA work</w:t>
            </w:r>
            <w:r w:rsidRPr="00EB1A2F">
              <w:rPr>
                <w:rFonts w:ascii="Ebrima" w:hAnsi="Ebrima"/>
                <w:b w:val="0"/>
                <w:bCs w:val="0"/>
                <w:color w:val="000000"/>
                <w:sz w:val="22"/>
                <w:szCs w:val="22"/>
              </w:rPr>
              <w:t xml:space="preserve"> </w:t>
            </w:r>
            <w:r w:rsidRPr="00EB1A2F">
              <w:rPr>
                <w:rFonts w:ascii="Ebrima" w:hAnsi="Ebrima"/>
                <w:b w:val="0"/>
                <w:bCs w:val="0"/>
                <w:sz w:val="22"/>
                <w:szCs w:val="22"/>
              </w:rPr>
              <w:tab/>
            </w:r>
          </w:p>
          <w:p w:rsidR="005E6BB6" w:rsidRDefault="005E6BB6" w:rsidP="005E6BB6">
            <w:pPr>
              <w:tabs>
                <w:tab w:val="right" w:leader="dot" w:pos="10080"/>
              </w:tabs>
              <w:rPr>
                <w:rFonts w:ascii="Ebrima" w:hAnsi="Ebrima"/>
                <w:b w:val="0"/>
                <w:bCs w:val="0"/>
                <w:i/>
                <w:sz w:val="22"/>
                <w:szCs w:val="22"/>
              </w:rPr>
            </w:pPr>
            <w:r w:rsidRPr="00EB1A2F">
              <w:rPr>
                <w:rFonts w:ascii="Ebrima" w:hAnsi="Ebrima"/>
                <w:b w:val="0"/>
                <w:bCs w:val="0"/>
                <w:i/>
                <w:sz w:val="22"/>
                <w:szCs w:val="22"/>
              </w:rPr>
              <w:t>Wendy Klancher, TPB Staff</w:t>
            </w:r>
          </w:p>
          <w:p w:rsidR="005E6BB6" w:rsidRPr="00EB1A2F" w:rsidRDefault="00011B06" w:rsidP="005E6BB6">
            <w:pPr>
              <w:tabs>
                <w:tab w:val="right" w:leader="dot" w:pos="10080"/>
              </w:tabs>
              <w:rPr>
                <w:rFonts w:ascii="Ebrima" w:hAnsi="Ebrima"/>
                <w:b w:val="0"/>
                <w:bCs w:val="0"/>
                <w:sz w:val="22"/>
                <w:szCs w:val="22"/>
              </w:rPr>
            </w:pPr>
            <w:r>
              <w:rPr>
                <w:rFonts w:ascii="Ebrima" w:hAnsi="Ebrima"/>
                <w:b w:val="0"/>
                <w:bCs w:val="0"/>
                <w:i/>
                <w:sz w:val="22"/>
                <w:szCs w:val="22"/>
              </w:rPr>
              <w:t>Dan Sonenklar, TPB Staff</w:t>
            </w:r>
          </w:p>
          <w:p w:rsidR="00E05878" w:rsidRPr="00EB1A2F" w:rsidRDefault="00E05878" w:rsidP="00011B06">
            <w:pPr>
              <w:rPr>
                <w:rFonts w:ascii="Ebrima" w:hAnsi="Ebrima"/>
                <w:b w:val="0"/>
                <w:bCs w:val="0"/>
                <w:sz w:val="22"/>
                <w:szCs w:val="22"/>
              </w:rPr>
            </w:pPr>
          </w:p>
        </w:tc>
        <w:tc>
          <w:tcPr>
            <w:tcW w:w="1260" w:type="dxa"/>
          </w:tcPr>
          <w:p w:rsidR="00E05878" w:rsidRPr="00EB1A2F" w:rsidRDefault="005E6BB6" w:rsidP="00011B06">
            <w:pPr>
              <w:rPr>
                <w:rFonts w:ascii="Ebrima" w:hAnsi="Ebrima"/>
                <w:b w:val="0"/>
                <w:sz w:val="22"/>
                <w:szCs w:val="22"/>
              </w:rPr>
            </w:pPr>
            <w:r w:rsidRPr="00EB1A2F">
              <w:rPr>
                <w:rFonts w:ascii="Ebrima" w:hAnsi="Ebrima"/>
                <w:b w:val="0"/>
                <w:sz w:val="22"/>
                <w:szCs w:val="22"/>
              </w:rPr>
              <w:t>1</w:t>
            </w:r>
            <w:r w:rsidR="00E05878" w:rsidRPr="00EB1A2F">
              <w:rPr>
                <w:rFonts w:ascii="Ebrima" w:hAnsi="Ebrima"/>
                <w:b w:val="0"/>
                <w:sz w:val="22"/>
                <w:szCs w:val="22"/>
              </w:rPr>
              <w:t>:</w:t>
            </w:r>
            <w:r w:rsidR="008B70E7">
              <w:rPr>
                <w:rFonts w:ascii="Ebrima" w:hAnsi="Ebrima"/>
                <w:b w:val="0"/>
                <w:sz w:val="22"/>
                <w:szCs w:val="22"/>
              </w:rPr>
              <w:t>55</w:t>
            </w:r>
            <w:r w:rsidR="00E05878" w:rsidRPr="00EB1A2F">
              <w:rPr>
                <w:rFonts w:ascii="Ebrima" w:hAnsi="Ebrima"/>
                <w:b w:val="0"/>
                <w:sz w:val="22"/>
                <w:szCs w:val="22"/>
              </w:rPr>
              <w:t xml:space="preserve"> p.m.</w:t>
            </w:r>
          </w:p>
        </w:tc>
      </w:tr>
      <w:tr w:rsidR="005E6BB6" w:rsidRPr="00AE0DC5" w:rsidTr="00E05878">
        <w:trPr>
          <w:trHeight w:val="80"/>
        </w:trPr>
        <w:tc>
          <w:tcPr>
            <w:tcW w:w="441" w:type="dxa"/>
          </w:tcPr>
          <w:p w:rsidR="005E6BB6" w:rsidRPr="00EB1A2F" w:rsidRDefault="00F648B8" w:rsidP="005F111B">
            <w:pPr>
              <w:rPr>
                <w:rFonts w:ascii="Ebrima" w:hAnsi="Ebrima"/>
                <w:b w:val="0"/>
                <w:sz w:val="22"/>
                <w:szCs w:val="22"/>
              </w:rPr>
            </w:pPr>
            <w:r>
              <w:rPr>
                <w:rFonts w:ascii="Ebrima" w:hAnsi="Ebrima"/>
                <w:b w:val="0"/>
                <w:sz w:val="22"/>
                <w:szCs w:val="22"/>
              </w:rPr>
              <w:t>8</w:t>
            </w:r>
            <w:r w:rsidR="005E6BB6" w:rsidRPr="00EB1A2F">
              <w:rPr>
                <w:rFonts w:ascii="Ebrima" w:hAnsi="Ebrima"/>
                <w:b w:val="0"/>
                <w:sz w:val="22"/>
                <w:szCs w:val="22"/>
              </w:rPr>
              <w:t>.</w:t>
            </w:r>
          </w:p>
        </w:tc>
        <w:tc>
          <w:tcPr>
            <w:tcW w:w="8667" w:type="dxa"/>
          </w:tcPr>
          <w:p w:rsidR="005E6BB6" w:rsidRPr="00EB1A2F" w:rsidRDefault="005E6BB6" w:rsidP="005F111B">
            <w:pPr>
              <w:tabs>
                <w:tab w:val="right" w:leader="dot" w:pos="10080"/>
              </w:tabs>
              <w:rPr>
                <w:rFonts w:ascii="Ebrima" w:hAnsi="Ebrima"/>
                <w:b w:val="0"/>
                <w:bCs w:val="0"/>
                <w:sz w:val="22"/>
                <w:szCs w:val="22"/>
              </w:rPr>
            </w:pPr>
            <w:r w:rsidRPr="00EB1A2F">
              <w:rPr>
                <w:rFonts w:ascii="Ebrima" w:hAnsi="Ebrima"/>
                <w:bCs w:val="0"/>
                <w:sz w:val="22"/>
                <w:szCs w:val="22"/>
              </w:rPr>
              <w:t>Adjourn</w:t>
            </w:r>
            <w:r w:rsidRPr="00EB1A2F">
              <w:rPr>
                <w:rFonts w:ascii="Ebrima" w:hAnsi="Ebrima"/>
                <w:b w:val="0"/>
                <w:bCs w:val="0"/>
                <w:sz w:val="22"/>
                <w:szCs w:val="22"/>
              </w:rPr>
              <w:tab/>
            </w:r>
          </w:p>
        </w:tc>
        <w:tc>
          <w:tcPr>
            <w:tcW w:w="1260" w:type="dxa"/>
          </w:tcPr>
          <w:p w:rsidR="005E6BB6" w:rsidRPr="00EB1A2F" w:rsidRDefault="005E6BB6" w:rsidP="005F111B">
            <w:pPr>
              <w:rPr>
                <w:rFonts w:ascii="Ebrima" w:hAnsi="Ebrima"/>
                <w:b w:val="0"/>
                <w:sz w:val="22"/>
                <w:szCs w:val="22"/>
              </w:rPr>
            </w:pPr>
            <w:r w:rsidRPr="00EB1A2F">
              <w:rPr>
                <w:rFonts w:ascii="Ebrima" w:hAnsi="Ebrima"/>
                <w:b w:val="0"/>
                <w:sz w:val="22"/>
                <w:szCs w:val="22"/>
              </w:rPr>
              <w:t>2:00 p.m.</w:t>
            </w:r>
          </w:p>
        </w:tc>
      </w:tr>
    </w:tbl>
    <w:p w:rsidR="00002476" w:rsidRDefault="00002476" w:rsidP="00AE5609">
      <w:pPr>
        <w:jc w:val="center"/>
        <w:rPr>
          <w:b w:val="0"/>
          <w:sz w:val="28"/>
          <w:szCs w:val="28"/>
        </w:rPr>
      </w:pPr>
    </w:p>
    <w:p w:rsidR="00011B06" w:rsidRDefault="00011B06"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Pr="00AE0DC5" w:rsidRDefault="003D79F3" w:rsidP="003D79F3">
      <w:pPr>
        <w:pStyle w:val="Footer"/>
        <w:tabs>
          <w:tab w:val="left" w:pos="5280"/>
        </w:tabs>
        <w:rPr>
          <w:rFonts w:ascii="Ebrima" w:hAnsi="Ebrima"/>
          <w:sz w:val="22"/>
        </w:rPr>
      </w:pPr>
    </w:p>
    <w:p w:rsidR="003D79F3" w:rsidRPr="00AE0DC5" w:rsidRDefault="003D79F3" w:rsidP="003D79F3">
      <w:pPr>
        <w:pStyle w:val="Footer"/>
        <w:tabs>
          <w:tab w:val="left" w:pos="5280"/>
        </w:tabs>
        <w:jc w:val="center"/>
        <w:rPr>
          <w:rFonts w:ascii="Ebrima" w:hAnsi="Ebrima"/>
          <w:i/>
          <w:sz w:val="20"/>
          <w:szCs w:val="22"/>
        </w:rPr>
      </w:pPr>
      <w:r w:rsidRPr="00AE0DC5">
        <w:rPr>
          <w:rFonts w:ascii="Ebrima" w:hAnsi="Ebrima"/>
          <w:i/>
          <w:sz w:val="20"/>
          <w:szCs w:val="22"/>
        </w:rPr>
        <w:t xml:space="preserve">Alternative formats of this agenda and all other meeting materials are available upon request. </w:t>
      </w:r>
    </w:p>
    <w:p w:rsidR="003D79F3" w:rsidRPr="00AE0DC5" w:rsidRDefault="003D79F3" w:rsidP="003D79F3">
      <w:pPr>
        <w:pStyle w:val="Footer"/>
        <w:tabs>
          <w:tab w:val="left" w:pos="5280"/>
        </w:tabs>
        <w:jc w:val="center"/>
        <w:rPr>
          <w:rFonts w:ascii="Ebrima" w:hAnsi="Ebrima"/>
          <w:i/>
          <w:sz w:val="20"/>
          <w:szCs w:val="22"/>
        </w:rPr>
      </w:pPr>
      <w:r w:rsidRPr="00AE0DC5">
        <w:rPr>
          <w:rFonts w:ascii="Ebrima" w:hAnsi="Ebrima"/>
          <w:i/>
          <w:sz w:val="20"/>
          <w:szCs w:val="22"/>
        </w:rPr>
        <w:t>Phone: 202-962-3290 or 202-962-3213 (TDD) or Email: accommodations@mwcog.org.</w:t>
      </w:r>
    </w:p>
    <w:p w:rsidR="003D79F3" w:rsidRPr="00452907" w:rsidRDefault="003D79F3" w:rsidP="003D79F3">
      <w:pPr>
        <w:pStyle w:val="Footer"/>
        <w:tabs>
          <w:tab w:val="left" w:pos="5280"/>
        </w:tabs>
        <w:jc w:val="center"/>
        <w:rPr>
          <w:rFonts w:ascii="Ebrima" w:hAnsi="Ebrima"/>
          <w:i/>
          <w:sz w:val="20"/>
          <w:szCs w:val="22"/>
        </w:rPr>
      </w:pPr>
      <w:r w:rsidRPr="00AE0DC5">
        <w:rPr>
          <w:rFonts w:ascii="Ebrima" w:hAnsi="Ebrima"/>
          <w:i/>
          <w:sz w:val="20"/>
          <w:szCs w:val="22"/>
        </w:rPr>
        <w:t>Please allow seven working days for preparation of the material.</w:t>
      </w: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3D79F3" w:rsidRDefault="003D79F3" w:rsidP="00AE5609">
      <w:pPr>
        <w:jc w:val="center"/>
        <w:rPr>
          <w:rFonts w:ascii="Ebrima" w:hAnsi="Ebrima"/>
          <w:b w:val="0"/>
          <w:sz w:val="20"/>
          <w:szCs w:val="20"/>
        </w:rPr>
      </w:pPr>
    </w:p>
    <w:p w:rsidR="00AE5609" w:rsidRPr="00EB1A2F" w:rsidRDefault="00AE5609" w:rsidP="00AE5609">
      <w:pPr>
        <w:jc w:val="center"/>
        <w:rPr>
          <w:rFonts w:ascii="Ebrima" w:hAnsi="Ebrima"/>
          <w:b w:val="0"/>
          <w:sz w:val="20"/>
          <w:szCs w:val="20"/>
        </w:rPr>
      </w:pPr>
      <w:r w:rsidRPr="00EB1A2F">
        <w:rPr>
          <w:rFonts w:ascii="Ebrima" w:hAnsi="Ebrima"/>
          <w:b w:val="0"/>
          <w:sz w:val="20"/>
          <w:szCs w:val="20"/>
        </w:rPr>
        <w:t>201</w:t>
      </w:r>
      <w:r w:rsidR="00DF1E94" w:rsidRPr="00EB1A2F">
        <w:rPr>
          <w:rFonts w:ascii="Ebrima" w:hAnsi="Ebrima"/>
          <w:b w:val="0"/>
          <w:sz w:val="20"/>
          <w:szCs w:val="20"/>
        </w:rPr>
        <w:t>5</w:t>
      </w:r>
      <w:r w:rsidRPr="00EB1A2F">
        <w:rPr>
          <w:rFonts w:ascii="Ebrima" w:hAnsi="Ebrima"/>
          <w:b w:val="0"/>
          <w:sz w:val="20"/>
          <w:szCs w:val="20"/>
        </w:rPr>
        <w:t xml:space="preserve"> MEETING SCHEDULE</w:t>
      </w:r>
    </w:p>
    <w:p w:rsidR="00AE5609" w:rsidRPr="00EB1A2F" w:rsidRDefault="00AE5609" w:rsidP="00AE5609">
      <w:pPr>
        <w:jc w:val="center"/>
        <w:rPr>
          <w:rFonts w:ascii="Ebrima" w:hAnsi="Ebrima"/>
          <w:sz w:val="20"/>
          <w:szCs w:val="20"/>
        </w:rPr>
      </w:pPr>
      <w:r w:rsidRPr="00EB1A2F">
        <w:rPr>
          <w:rFonts w:ascii="Ebrima" w:hAnsi="Ebrima"/>
          <w:sz w:val="20"/>
          <w:szCs w:val="20"/>
        </w:rPr>
        <w:t>TPB Access for All Advisory Committee</w:t>
      </w:r>
    </w:p>
    <w:p w:rsidR="00AE5609" w:rsidRPr="00EB1A2F" w:rsidRDefault="00AE5609" w:rsidP="00AE5609">
      <w:pPr>
        <w:jc w:val="center"/>
        <w:rPr>
          <w:rFonts w:ascii="Ebrima" w:hAnsi="Ebrima"/>
          <w:sz w:val="20"/>
          <w:szCs w:val="20"/>
        </w:rPr>
      </w:pPr>
    </w:p>
    <w:tbl>
      <w:tblPr>
        <w:tblW w:w="9072" w:type="dxa"/>
        <w:tblBorders>
          <w:insideH w:val="single" w:sz="18" w:space="0" w:color="FFFFFF"/>
          <w:insideV w:val="single" w:sz="18" w:space="0" w:color="FFFFFF"/>
        </w:tblBorders>
        <w:tblLook w:val="00A0" w:firstRow="1" w:lastRow="0" w:firstColumn="1" w:lastColumn="0" w:noHBand="0" w:noVBand="0"/>
      </w:tblPr>
      <w:tblGrid>
        <w:gridCol w:w="3168"/>
        <w:gridCol w:w="2952"/>
        <w:gridCol w:w="2952"/>
      </w:tblGrid>
      <w:tr w:rsidR="00CB2770" w:rsidRPr="00EB1A2F" w:rsidTr="00421309">
        <w:trPr>
          <w:trHeight w:val="863"/>
        </w:trPr>
        <w:tc>
          <w:tcPr>
            <w:tcW w:w="3168" w:type="dxa"/>
            <w:tcBorders>
              <w:top w:val="nil"/>
              <w:bottom w:val="single" w:sz="4" w:space="0" w:color="auto"/>
            </w:tcBorders>
            <w:shd w:val="pct20" w:color="000000" w:fill="FFFFFF"/>
            <w:vAlign w:val="center"/>
          </w:tcPr>
          <w:p w:rsidR="00CB2770" w:rsidRPr="00EB1A2F" w:rsidRDefault="00CB2770" w:rsidP="00421309">
            <w:pPr>
              <w:jc w:val="center"/>
              <w:rPr>
                <w:rFonts w:ascii="Ebrima" w:hAnsi="Ebrima"/>
                <w:b w:val="0"/>
                <w:bCs w:val="0"/>
                <w:sz w:val="20"/>
                <w:szCs w:val="20"/>
              </w:rPr>
            </w:pPr>
            <w:r w:rsidRPr="00EB1A2F">
              <w:rPr>
                <w:rFonts w:ascii="Ebrima" w:hAnsi="Ebrima"/>
                <w:b w:val="0"/>
                <w:bCs w:val="0"/>
                <w:sz w:val="20"/>
                <w:szCs w:val="20"/>
              </w:rPr>
              <w:t>Date</w:t>
            </w:r>
          </w:p>
        </w:tc>
        <w:tc>
          <w:tcPr>
            <w:tcW w:w="2952" w:type="dxa"/>
            <w:tcBorders>
              <w:top w:val="nil"/>
              <w:bottom w:val="single" w:sz="4" w:space="0" w:color="auto"/>
            </w:tcBorders>
            <w:shd w:val="pct20" w:color="000000" w:fill="FFFFFF"/>
            <w:vAlign w:val="center"/>
          </w:tcPr>
          <w:p w:rsidR="00CB2770" w:rsidRPr="00EB1A2F" w:rsidRDefault="00CB2770" w:rsidP="00421309">
            <w:pPr>
              <w:jc w:val="center"/>
              <w:rPr>
                <w:rFonts w:ascii="Ebrima" w:hAnsi="Ebrima"/>
                <w:b w:val="0"/>
                <w:bCs w:val="0"/>
                <w:sz w:val="20"/>
                <w:szCs w:val="20"/>
              </w:rPr>
            </w:pPr>
            <w:r w:rsidRPr="00EB1A2F">
              <w:rPr>
                <w:rFonts w:ascii="Ebrima" w:hAnsi="Ebrima"/>
                <w:b w:val="0"/>
                <w:bCs w:val="0"/>
                <w:sz w:val="20"/>
                <w:szCs w:val="20"/>
              </w:rPr>
              <w:t>Time</w:t>
            </w:r>
          </w:p>
        </w:tc>
        <w:tc>
          <w:tcPr>
            <w:tcW w:w="2952" w:type="dxa"/>
            <w:tcBorders>
              <w:top w:val="nil"/>
              <w:bottom w:val="single" w:sz="4" w:space="0" w:color="auto"/>
            </w:tcBorders>
            <w:shd w:val="pct20" w:color="000000" w:fill="FFFFFF"/>
            <w:vAlign w:val="center"/>
          </w:tcPr>
          <w:p w:rsidR="00CB2770" w:rsidRPr="00EB1A2F" w:rsidRDefault="00CB2770" w:rsidP="00421309">
            <w:pPr>
              <w:jc w:val="center"/>
              <w:rPr>
                <w:rFonts w:ascii="Ebrima" w:hAnsi="Ebrima"/>
                <w:b w:val="0"/>
                <w:bCs w:val="0"/>
                <w:sz w:val="20"/>
                <w:szCs w:val="20"/>
              </w:rPr>
            </w:pPr>
            <w:r w:rsidRPr="00EB1A2F">
              <w:rPr>
                <w:rFonts w:ascii="Ebrima" w:hAnsi="Ebrima"/>
                <w:b w:val="0"/>
                <w:bCs w:val="0"/>
                <w:sz w:val="20"/>
                <w:szCs w:val="20"/>
              </w:rPr>
              <w:t>Room</w:t>
            </w:r>
          </w:p>
        </w:tc>
      </w:tr>
      <w:tr w:rsidR="00CB2770" w:rsidRPr="00EB1A2F" w:rsidTr="00421309">
        <w:trPr>
          <w:trHeight w:val="612"/>
        </w:trPr>
        <w:tc>
          <w:tcPr>
            <w:tcW w:w="3168" w:type="dxa"/>
            <w:shd w:val="pct5" w:color="000000" w:fill="FFFFFF"/>
            <w:vAlign w:val="center"/>
          </w:tcPr>
          <w:p w:rsidR="00CB2770" w:rsidRPr="00011B06" w:rsidRDefault="00E8099F" w:rsidP="00421309">
            <w:pPr>
              <w:ind w:left="810" w:hanging="494"/>
              <w:jc w:val="center"/>
              <w:rPr>
                <w:rFonts w:ascii="Ebrima" w:hAnsi="Ebrima"/>
                <w:b w:val="0"/>
                <w:strike/>
                <w:sz w:val="20"/>
                <w:szCs w:val="20"/>
              </w:rPr>
            </w:pPr>
            <w:r w:rsidRPr="00011B06">
              <w:rPr>
                <w:rFonts w:ascii="Ebrima" w:hAnsi="Ebrima"/>
                <w:b w:val="0"/>
                <w:strike/>
                <w:sz w:val="20"/>
                <w:szCs w:val="20"/>
              </w:rPr>
              <w:t>Thursday, January 29</w:t>
            </w:r>
            <w:r w:rsidR="00CB2770" w:rsidRPr="00011B06">
              <w:rPr>
                <w:rFonts w:ascii="Ebrima" w:hAnsi="Ebrima"/>
                <w:b w:val="0"/>
                <w:strike/>
                <w:sz w:val="20"/>
                <w:szCs w:val="20"/>
              </w:rPr>
              <w:t xml:space="preserve">                                 </w:t>
            </w:r>
          </w:p>
        </w:tc>
        <w:tc>
          <w:tcPr>
            <w:tcW w:w="2952" w:type="dxa"/>
            <w:shd w:val="pct5" w:color="000000" w:fill="FFFFFF"/>
            <w:vAlign w:val="center"/>
          </w:tcPr>
          <w:p w:rsidR="00CB2770" w:rsidRPr="00011B06" w:rsidRDefault="00CB2770" w:rsidP="00421309">
            <w:pPr>
              <w:ind w:left="568" w:hanging="512"/>
              <w:jc w:val="center"/>
              <w:rPr>
                <w:rFonts w:ascii="Ebrima" w:hAnsi="Ebrima"/>
                <w:b w:val="0"/>
                <w:strike/>
                <w:sz w:val="20"/>
                <w:szCs w:val="20"/>
              </w:rPr>
            </w:pPr>
            <w:r w:rsidRPr="00011B06">
              <w:rPr>
                <w:rFonts w:ascii="Ebrima" w:hAnsi="Ebrima"/>
                <w:b w:val="0"/>
                <w:strike/>
                <w:sz w:val="20"/>
                <w:szCs w:val="20"/>
              </w:rPr>
              <w:t>12:00 p.m. to 2:00 p.m.</w:t>
            </w:r>
          </w:p>
        </w:tc>
        <w:tc>
          <w:tcPr>
            <w:tcW w:w="2952" w:type="dxa"/>
            <w:shd w:val="pct5" w:color="000000" w:fill="FFFFFF"/>
            <w:vAlign w:val="center"/>
          </w:tcPr>
          <w:p w:rsidR="00CB2770" w:rsidRPr="00011B06" w:rsidRDefault="00CB2770" w:rsidP="00421309">
            <w:pPr>
              <w:ind w:left="810" w:hanging="404"/>
              <w:jc w:val="center"/>
              <w:rPr>
                <w:rFonts w:ascii="Ebrima" w:hAnsi="Ebrima"/>
                <w:b w:val="0"/>
                <w:strike/>
                <w:sz w:val="20"/>
                <w:szCs w:val="20"/>
              </w:rPr>
            </w:pPr>
            <w:r w:rsidRPr="00011B06">
              <w:rPr>
                <w:rFonts w:ascii="Ebrima" w:hAnsi="Ebrima"/>
                <w:b w:val="0"/>
                <w:strike/>
                <w:sz w:val="20"/>
                <w:szCs w:val="20"/>
              </w:rPr>
              <w:t>COG Board Room</w:t>
            </w:r>
          </w:p>
        </w:tc>
      </w:tr>
      <w:tr w:rsidR="00CB2770" w:rsidRPr="00EB1A2F" w:rsidTr="00421309">
        <w:trPr>
          <w:trHeight w:val="693"/>
        </w:trPr>
        <w:tc>
          <w:tcPr>
            <w:tcW w:w="3168" w:type="dxa"/>
            <w:shd w:val="pct20" w:color="000000" w:fill="FFFFFF"/>
            <w:vAlign w:val="center"/>
          </w:tcPr>
          <w:p w:rsidR="00CB2770" w:rsidRPr="00011B06" w:rsidRDefault="00CB2770" w:rsidP="00011B06">
            <w:pPr>
              <w:ind w:left="810" w:hanging="494"/>
              <w:jc w:val="center"/>
              <w:rPr>
                <w:rFonts w:ascii="Ebrima" w:hAnsi="Ebrima"/>
                <w:b w:val="0"/>
                <w:strike/>
                <w:sz w:val="20"/>
                <w:szCs w:val="20"/>
              </w:rPr>
            </w:pPr>
            <w:r w:rsidRPr="00011B06">
              <w:rPr>
                <w:rFonts w:ascii="Ebrima" w:hAnsi="Ebrima"/>
                <w:b w:val="0"/>
                <w:strike/>
                <w:sz w:val="20"/>
                <w:szCs w:val="20"/>
              </w:rPr>
              <w:t xml:space="preserve">Thursday, April </w:t>
            </w:r>
            <w:r w:rsidR="00011B06" w:rsidRPr="00011B06">
              <w:rPr>
                <w:rFonts w:ascii="Ebrima" w:hAnsi="Ebrima"/>
                <w:b w:val="0"/>
                <w:strike/>
                <w:sz w:val="20"/>
                <w:szCs w:val="20"/>
              </w:rPr>
              <w:t>16</w:t>
            </w:r>
          </w:p>
        </w:tc>
        <w:tc>
          <w:tcPr>
            <w:tcW w:w="2952" w:type="dxa"/>
            <w:shd w:val="pct20" w:color="000000" w:fill="FFFFFF"/>
            <w:vAlign w:val="center"/>
          </w:tcPr>
          <w:p w:rsidR="00CB2770" w:rsidRPr="00011B06" w:rsidRDefault="00CB2770" w:rsidP="00421309">
            <w:pPr>
              <w:ind w:left="568" w:hanging="512"/>
              <w:jc w:val="center"/>
              <w:rPr>
                <w:rFonts w:ascii="Ebrima" w:hAnsi="Ebrima"/>
                <w:b w:val="0"/>
                <w:strike/>
                <w:sz w:val="20"/>
                <w:szCs w:val="20"/>
              </w:rPr>
            </w:pPr>
            <w:r w:rsidRPr="00011B06">
              <w:rPr>
                <w:rFonts w:ascii="Ebrima" w:hAnsi="Ebrima"/>
                <w:b w:val="0"/>
                <w:strike/>
                <w:sz w:val="20"/>
                <w:szCs w:val="20"/>
              </w:rPr>
              <w:t>12:00 p.m. to 2:00 p.m.</w:t>
            </w:r>
          </w:p>
        </w:tc>
        <w:tc>
          <w:tcPr>
            <w:tcW w:w="2952" w:type="dxa"/>
            <w:shd w:val="pct20" w:color="000000" w:fill="FFFFFF"/>
            <w:vAlign w:val="center"/>
          </w:tcPr>
          <w:p w:rsidR="00CB2770" w:rsidRPr="00011B06" w:rsidRDefault="00CB2770" w:rsidP="00421309">
            <w:pPr>
              <w:ind w:left="810" w:hanging="404"/>
              <w:jc w:val="center"/>
              <w:rPr>
                <w:rFonts w:ascii="Ebrima" w:hAnsi="Ebrima"/>
                <w:strike/>
                <w:sz w:val="20"/>
                <w:szCs w:val="20"/>
              </w:rPr>
            </w:pPr>
            <w:r w:rsidRPr="00011B06">
              <w:rPr>
                <w:rFonts w:ascii="Ebrima" w:hAnsi="Ebrima"/>
                <w:b w:val="0"/>
                <w:strike/>
                <w:sz w:val="20"/>
                <w:szCs w:val="20"/>
              </w:rPr>
              <w:t>COG Board Room</w:t>
            </w:r>
          </w:p>
        </w:tc>
      </w:tr>
      <w:tr w:rsidR="00CB2770" w:rsidRPr="00EB1A2F" w:rsidTr="00421309">
        <w:trPr>
          <w:trHeight w:val="765"/>
        </w:trPr>
        <w:tc>
          <w:tcPr>
            <w:tcW w:w="3168" w:type="dxa"/>
            <w:shd w:val="clear" w:color="auto" w:fill="auto"/>
            <w:vAlign w:val="center"/>
          </w:tcPr>
          <w:p w:rsidR="00CB2770" w:rsidRPr="00EB1A2F" w:rsidRDefault="00CB2770" w:rsidP="00421309">
            <w:pPr>
              <w:ind w:left="810" w:hanging="494"/>
              <w:jc w:val="center"/>
              <w:rPr>
                <w:rFonts w:ascii="Ebrima" w:hAnsi="Ebrima"/>
                <w:b w:val="0"/>
                <w:sz w:val="20"/>
                <w:szCs w:val="20"/>
              </w:rPr>
            </w:pPr>
            <w:r w:rsidRPr="00EB1A2F">
              <w:rPr>
                <w:rFonts w:ascii="Ebrima" w:hAnsi="Ebrima"/>
                <w:b w:val="0"/>
                <w:sz w:val="20"/>
                <w:szCs w:val="20"/>
              </w:rPr>
              <w:t>Thursday, July 30</w:t>
            </w:r>
          </w:p>
        </w:tc>
        <w:tc>
          <w:tcPr>
            <w:tcW w:w="2952" w:type="dxa"/>
            <w:shd w:val="clear" w:color="auto" w:fill="auto"/>
            <w:vAlign w:val="center"/>
          </w:tcPr>
          <w:p w:rsidR="00CB2770" w:rsidRPr="00EB1A2F" w:rsidRDefault="00CB2770" w:rsidP="00421309">
            <w:pPr>
              <w:ind w:left="568" w:hanging="512"/>
              <w:jc w:val="center"/>
              <w:rPr>
                <w:rFonts w:ascii="Ebrima" w:hAnsi="Ebrima"/>
                <w:b w:val="0"/>
                <w:sz w:val="20"/>
                <w:szCs w:val="20"/>
              </w:rPr>
            </w:pPr>
            <w:r w:rsidRPr="00EB1A2F">
              <w:rPr>
                <w:rFonts w:ascii="Ebrima" w:hAnsi="Ebrima"/>
                <w:b w:val="0"/>
                <w:sz w:val="20"/>
                <w:szCs w:val="20"/>
              </w:rPr>
              <w:t>12:00 p.m. to 2:00 p.m.</w:t>
            </w:r>
          </w:p>
        </w:tc>
        <w:tc>
          <w:tcPr>
            <w:tcW w:w="2952" w:type="dxa"/>
            <w:shd w:val="clear" w:color="auto" w:fill="auto"/>
            <w:vAlign w:val="center"/>
          </w:tcPr>
          <w:p w:rsidR="00CB2770" w:rsidRPr="00EB1A2F" w:rsidRDefault="00CB2770" w:rsidP="00421309">
            <w:pPr>
              <w:ind w:left="810" w:hanging="404"/>
              <w:jc w:val="center"/>
              <w:rPr>
                <w:rFonts w:ascii="Ebrima" w:hAnsi="Ebrima"/>
                <w:sz w:val="20"/>
                <w:szCs w:val="20"/>
              </w:rPr>
            </w:pPr>
            <w:r w:rsidRPr="00EB1A2F">
              <w:rPr>
                <w:rFonts w:ascii="Ebrima" w:hAnsi="Ebrima"/>
                <w:b w:val="0"/>
                <w:sz w:val="20"/>
                <w:szCs w:val="20"/>
              </w:rPr>
              <w:t>COG Board Room</w:t>
            </w:r>
          </w:p>
        </w:tc>
      </w:tr>
      <w:tr w:rsidR="00CB2770" w:rsidRPr="00EB1A2F" w:rsidTr="00421309">
        <w:trPr>
          <w:trHeight w:val="765"/>
        </w:trPr>
        <w:tc>
          <w:tcPr>
            <w:tcW w:w="3168" w:type="dxa"/>
            <w:shd w:val="pct20" w:color="000000" w:fill="FFFFFF"/>
            <w:vAlign w:val="center"/>
          </w:tcPr>
          <w:p w:rsidR="00CB2770" w:rsidRPr="00EB1A2F" w:rsidRDefault="00CB2770" w:rsidP="00421309">
            <w:pPr>
              <w:ind w:left="810" w:hanging="494"/>
              <w:jc w:val="center"/>
              <w:rPr>
                <w:rFonts w:ascii="Ebrima" w:hAnsi="Ebrima"/>
                <w:b w:val="0"/>
                <w:sz w:val="20"/>
                <w:szCs w:val="20"/>
              </w:rPr>
            </w:pPr>
            <w:r w:rsidRPr="00EB1A2F">
              <w:rPr>
                <w:rFonts w:ascii="Ebrima" w:hAnsi="Ebrima"/>
                <w:b w:val="0"/>
                <w:sz w:val="20"/>
                <w:szCs w:val="20"/>
              </w:rPr>
              <w:t>Thursday, October 22</w:t>
            </w:r>
          </w:p>
        </w:tc>
        <w:tc>
          <w:tcPr>
            <w:tcW w:w="2952" w:type="dxa"/>
            <w:shd w:val="pct20" w:color="000000" w:fill="FFFFFF"/>
            <w:vAlign w:val="center"/>
          </w:tcPr>
          <w:p w:rsidR="00CB2770" w:rsidRPr="00EB1A2F" w:rsidRDefault="00CB2770" w:rsidP="00421309">
            <w:pPr>
              <w:ind w:left="568" w:hanging="512"/>
              <w:jc w:val="center"/>
              <w:rPr>
                <w:rFonts w:ascii="Ebrima" w:hAnsi="Ebrima"/>
                <w:b w:val="0"/>
                <w:sz w:val="20"/>
                <w:szCs w:val="20"/>
              </w:rPr>
            </w:pPr>
            <w:r w:rsidRPr="00EB1A2F">
              <w:rPr>
                <w:rFonts w:ascii="Ebrima" w:hAnsi="Ebrima"/>
                <w:b w:val="0"/>
                <w:sz w:val="20"/>
                <w:szCs w:val="20"/>
              </w:rPr>
              <w:t>12:00 p.m. to 2:00 p.m.</w:t>
            </w:r>
          </w:p>
        </w:tc>
        <w:tc>
          <w:tcPr>
            <w:tcW w:w="2952" w:type="dxa"/>
            <w:shd w:val="pct20" w:color="000000" w:fill="FFFFFF"/>
            <w:vAlign w:val="center"/>
          </w:tcPr>
          <w:p w:rsidR="00CB2770" w:rsidRPr="00EB1A2F" w:rsidRDefault="00CB2770" w:rsidP="00421309">
            <w:pPr>
              <w:ind w:left="810" w:hanging="404"/>
              <w:jc w:val="center"/>
              <w:rPr>
                <w:rFonts w:ascii="Ebrima" w:hAnsi="Ebrima"/>
                <w:sz w:val="20"/>
                <w:szCs w:val="20"/>
              </w:rPr>
            </w:pPr>
            <w:r w:rsidRPr="00EB1A2F">
              <w:rPr>
                <w:rFonts w:ascii="Ebrima" w:hAnsi="Ebrima"/>
                <w:b w:val="0"/>
                <w:sz w:val="20"/>
                <w:szCs w:val="20"/>
              </w:rPr>
              <w:t>COG Board Room</w:t>
            </w:r>
          </w:p>
        </w:tc>
      </w:tr>
    </w:tbl>
    <w:p w:rsidR="004C3509" w:rsidRPr="00AE0DC5" w:rsidRDefault="004C3509" w:rsidP="002F1542"/>
    <w:p w:rsidR="00123EB5" w:rsidRDefault="00123EB5" w:rsidP="004428F6">
      <w:pPr>
        <w:pStyle w:val="Footer"/>
        <w:tabs>
          <w:tab w:val="left" w:pos="5280"/>
        </w:tabs>
        <w:jc w:val="center"/>
        <w:rPr>
          <w:rFonts w:ascii="Ebrima" w:hAnsi="Ebrima"/>
          <w:sz w:val="22"/>
        </w:rPr>
      </w:pPr>
    </w:p>
    <w:p w:rsidR="003D79F3" w:rsidRDefault="003D79F3" w:rsidP="004428F6">
      <w:pPr>
        <w:pStyle w:val="Footer"/>
        <w:tabs>
          <w:tab w:val="left" w:pos="5280"/>
        </w:tabs>
        <w:jc w:val="center"/>
        <w:rPr>
          <w:rFonts w:ascii="Ebrima" w:hAnsi="Ebrima"/>
          <w:sz w:val="22"/>
        </w:rPr>
      </w:pPr>
    </w:p>
    <w:p w:rsidR="003D79F3" w:rsidRDefault="003D79F3" w:rsidP="004428F6">
      <w:pPr>
        <w:pStyle w:val="Footer"/>
        <w:tabs>
          <w:tab w:val="left" w:pos="5280"/>
        </w:tabs>
        <w:jc w:val="center"/>
        <w:rPr>
          <w:rFonts w:ascii="Ebrima" w:hAnsi="Ebrima"/>
          <w:sz w:val="22"/>
        </w:rPr>
      </w:pPr>
    </w:p>
    <w:p w:rsidR="00123EB5" w:rsidRDefault="00123EB5" w:rsidP="00123EB5">
      <w:pPr>
        <w:jc w:val="center"/>
        <w:rPr>
          <w:rFonts w:ascii="Ebrima" w:hAnsi="Ebrima"/>
          <w:b w:val="0"/>
          <w:sz w:val="20"/>
          <w:szCs w:val="20"/>
        </w:rPr>
      </w:pPr>
    </w:p>
    <w:p w:rsidR="00123EB5" w:rsidRPr="00EB1A2F" w:rsidRDefault="00123EB5" w:rsidP="00123EB5">
      <w:pPr>
        <w:jc w:val="center"/>
        <w:rPr>
          <w:rFonts w:ascii="Ebrima" w:hAnsi="Ebrima"/>
          <w:b w:val="0"/>
          <w:sz w:val="20"/>
          <w:szCs w:val="20"/>
        </w:rPr>
      </w:pPr>
      <w:r w:rsidRPr="00EB1A2F">
        <w:rPr>
          <w:rFonts w:ascii="Ebrima" w:hAnsi="Ebrima"/>
          <w:b w:val="0"/>
          <w:sz w:val="20"/>
          <w:szCs w:val="20"/>
        </w:rPr>
        <w:t>2015 MEETING SCHEDULE</w:t>
      </w:r>
    </w:p>
    <w:p w:rsidR="00123EB5" w:rsidRPr="00EB1A2F" w:rsidRDefault="00123EB5" w:rsidP="00123EB5">
      <w:pPr>
        <w:jc w:val="center"/>
        <w:rPr>
          <w:rFonts w:ascii="Ebrima" w:hAnsi="Ebrima"/>
          <w:sz w:val="20"/>
          <w:szCs w:val="20"/>
        </w:rPr>
      </w:pPr>
      <w:r>
        <w:rPr>
          <w:rFonts w:ascii="Ebrima" w:hAnsi="Ebrima"/>
          <w:sz w:val="20"/>
          <w:szCs w:val="20"/>
        </w:rPr>
        <w:t>TPB Human Service Transportation Coordination Task Force</w:t>
      </w:r>
    </w:p>
    <w:p w:rsidR="00123EB5" w:rsidRPr="00EB1A2F" w:rsidRDefault="00123EB5" w:rsidP="00123EB5">
      <w:pPr>
        <w:jc w:val="center"/>
        <w:rPr>
          <w:rFonts w:ascii="Ebrima" w:hAnsi="Ebrima"/>
          <w:sz w:val="20"/>
          <w:szCs w:val="20"/>
        </w:rPr>
      </w:pPr>
    </w:p>
    <w:tbl>
      <w:tblPr>
        <w:tblW w:w="9072" w:type="dxa"/>
        <w:tblBorders>
          <w:insideH w:val="single" w:sz="18" w:space="0" w:color="FFFFFF"/>
          <w:insideV w:val="single" w:sz="18" w:space="0" w:color="FFFFFF"/>
        </w:tblBorders>
        <w:tblLook w:val="00A0" w:firstRow="1" w:lastRow="0" w:firstColumn="1" w:lastColumn="0" w:noHBand="0" w:noVBand="0"/>
      </w:tblPr>
      <w:tblGrid>
        <w:gridCol w:w="3168"/>
        <w:gridCol w:w="2952"/>
        <w:gridCol w:w="2952"/>
      </w:tblGrid>
      <w:tr w:rsidR="00123EB5" w:rsidRPr="00EB1A2F" w:rsidTr="001A685A">
        <w:trPr>
          <w:trHeight w:val="863"/>
        </w:trPr>
        <w:tc>
          <w:tcPr>
            <w:tcW w:w="3168" w:type="dxa"/>
            <w:tcBorders>
              <w:top w:val="nil"/>
              <w:bottom w:val="single" w:sz="4" w:space="0" w:color="auto"/>
            </w:tcBorders>
            <w:shd w:val="pct20" w:color="000000" w:fill="FFFFFF"/>
            <w:vAlign w:val="center"/>
          </w:tcPr>
          <w:p w:rsidR="00123EB5" w:rsidRPr="00EB1A2F" w:rsidRDefault="00123EB5" w:rsidP="001A685A">
            <w:pPr>
              <w:jc w:val="center"/>
              <w:rPr>
                <w:rFonts w:ascii="Ebrima" w:hAnsi="Ebrima"/>
                <w:b w:val="0"/>
                <w:bCs w:val="0"/>
                <w:sz w:val="20"/>
                <w:szCs w:val="20"/>
              </w:rPr>
            </w:pPr>
            <w:r w:rsidRPr="00EB1A2F">
              <w:rPr>
                <w:rFonts w:ascii="Ebrima" w:hAnsi="Ebrima"/>
                <w:b w:val="0"/>
                <w:bCs w:val="0"/>
                <w:sz w:val="20"/>
                <w:szCs w:val="20"/>
              </w:rPr>
              <w:t>Date</w:t>
            </w:r>
          </w:p>
        </w:tc>
        <w:tc>
          <w:tcPr>
            <w:tcW w:w="2952" w:type="dxa"/>
            <w:tcBorders>
              <w:top w:val="nil"/>
              <w:bottom w:val="single" w:sz="4" w:space="0" w:color="auto"/>
            </w:tcBorders>
            <w:shd w:val="pct20" w:color="000000" w:fill="FFFFFF"/>
            <w:vAlign w:val="center"/>
          </w:tcPr>
          <w:p w:rsidR="00123EB5" w:rsidRPr="00EB1A2F" w:rsidRDefault="00123EB5" w:rsidP="001A685A">
            <w:pPr>
              <w:jc w:val="center"/>
              <w:rPr>
                <w:rFonts w:ascii="Ebrima" w:hAnsi="Ebrima"/>
                <w:b w:val="0"/>
                <w:bCs w:val="0"/>
                <w:sz w:val="20"/>
                <w:szCs w:val="20"/>
              </w:rPr>
            </w:pPr>
            <w:r w:rsidRPr="00EB1A2F">
              <w:rPr>
                <w:rFonts w:ascii="Ebrima" w:hAnsi="Ebrima"/>
                <w:b w:val="0"/>
                <w:bCs w:val="0"/>
                <w:sz w:val="20"/>
                <w:szCs w:val="20"/>
              </w:rPr>
              <w:t>Time</w:t>
            </w:r>
          </w:p>
        </w:tc>
        <w:tc>
          <w:tcPr>
            <w:tcW w:w="2952" w:type="dxa"/>
            <w:tcBorders>
              <w:top w:val="nil"/>
              <w:bottom w:val="single" w:sz="4" w:space="0" w:color="auto"/>
            </w:tcBorders>
            <w:shd w:val="pct20" w:color="000000" w:fill="FFFFFF"/>
            <w:vAlign w:val="center"/>
          </w:tcPr>
          <w:p w:rsidR="00123EB5" w:rsidRPr="00EB1A2F" w:rsidRDefault="00123EB5" w:rsidP="001A685A">
            <w:pPr>
              <w:jc w:val="center"/>
              <w:rPr>
                <w:rFonts w:ascii="Ebrima" w:hAnsi="Ebrima"/>
                <w:b w:val="0"/>
                <w:bCs w:val="0"/>
                <w:sz w:val="20"/>
                <w:szCs w:val="20"/>
              </w:rPr>
            </w:pPr>
            <w:r w:rsidRPr="00EB1A2F">
              <w:rPr>
                <w:rFonts w:ascii="Ebrima" w:hAnsi="Ebrima"/>
                <w:b w:val="0"/>
                <w:bCs w:val="0"/>
                <w:sz w:val="20"/>
                <w:szCs w:val="20"/>
              </w:rPr>
              <w:t>Room</w:t>
            </w:r>
          </w:p>
        </w:tc>
      </w:tr>
      <w:tr w:rsidR="00123EB5" w:rsidRPr="00EB1A2F" w:rsidTr="001A685A">
        <w:trPr>
          <w:trHeight w:val="765"/>
        </w:trPr>
        <w:tc>
          <w:tcPr>
            <w:tcW w:w="3168" w:type="dxa"/>
            <w:shd w:val="clear" w:color="auto" w:fill="auto"/>
            <w:vAlign w:val="center"/>
          </w:tcPr>
          <w:p w:rsidR="00123EB5" w:rsidRPr="00EB1A2F" w:rsidRDefault="00123EB5" w:rsidP="003D79F3">
            <w:pPr>
              <w:ind w:left="810" w:hanging="494"/>
              <w:jc w:val="center"/>
              <w:rPr>
                <w:rFonts w:ascii="Ebrima" w:hAnsi="Ebrima"/>
                <w:b w:val="0"/>
                <w:sz w:val="20"/>
                <w:szCs w:val="20"/>
              </w:rPr>
            </w:pPr>
            <w:r>
              <w:rPr>
                <w:rFonts w:ascii="Ebrima" w:hAnsi="Ebrima"/>
                <w:b w:val="0"/>
                <w:sz w:val="20"/>
                <w:szCs w:val="20"/>
              </w:rPr>
              <w:t xml:space="preserve">Thursday, </w:t>
            </w:r>
            <w:r w:rsidR="003D79F3">
              <w:rPr>
                <w:rFonts w:ascii="Ebrima" w:hAnsi="Ebrima"/>
                <w:b w:val="0"/>
                <w:sz w:val="20"/>
                <w:szCs w:val="20"/>
              </w:rPr>
              <w:t>May 14</w:t>
            </w:r>
          </w:p>
        </w:tc>
        <w:tc>
          <w:tcPr>
            <w:tcW w:w="2952" w:type="dxa"/>
            <w:shd w:val="clear" w:color="auto" w:fill="auto"/>
            <w:vAlign w:val="center"/>
          </w:tcPr>
          <w:p w:rsidR="00123EB5" w:rsidRPr="00EB1A2F" w:rsidRDefault="00123EB5" w:rsidP="001A685A">
            <w:pPr>
              <w:ind w:left="568" w:hanging="512"/>
              <w:jc w:val="center"/>
              <w:rPr>
                <w:rFonts w:ascii="Ebrima" w:hAnsi="Ebrima"/>
                <w:b w:val="0"/>
                <w:sz w:val="20"/>
                <w:szCs w:val="20"/>
              </w:rPr>
            </w:pPr>
            <w:r w:rsidRPr="00EB1A2F">
              <w:rPr>
                <w:rFonts w:ascii="Ebrima" w:hAnsi="Ebrima"/>
                <w:b w:val="0"/>
                <w:sz w:val="20"/>
                <w:szCs w:val="20"/>
              </w:rPr>
              <w:t>12:00 p.m. to 2:00 p.m.</w:t>
            </w:r>
          </w:p>
        </w:tc>
        <w:tc>
          <w:tcPr>
            <w:tcW w:w="2952" w:type="dxa"/>
            <w:shd w:val="clear" w:color="auto" w:fill="auto"/>
            <w:vAlign w:val="center"/>
          </w:tcPr>
          <w:p w:rsidR="00123EB5" w:rsidRPr="00EB1A2F" w:rsidRDefault="003D79F3" w:rsidP="001A685A">
            <w:pPr>
              <w:ind w:left="810" w:hanging="404"/>
              <w:jc w:val="center"/>
              <w:rPr>
                <w:rFonts w:ascii="Ebrima" w:hAnsi="Ebrima"/>
                <w:sz w:val="20"/>
                <w:szCs w:val="20"/>
              </w:rPr>
            </w:pPr>
            <w:r w:rsidRPr="00EB1A2F">
              <w:rPr>
                <w:rFonts w:ascii="Ebrima" w:hAnsi="Ebrima"/>
                <w:b w:val="0"/>
                <w:sz w:val="20"/>
                <w:szCs w:val="20"/>
              </w:rPr>
              <w:t>COG Board Room</w:t>
            </w:r>
          </w:p>
        </w:tc>
      </w:tr>
      <w:tr w:rsidR="007C5C2B" w:rsidRPr="00EB1A2F" w:rsidTr="001A685A">
        <w:trPr>
          <w:trHeight w:val="765"/>
        </w:trPr>
        <w:tc>
          <w:tcPr>
            <w:tcW w:w="3168" w:type="dxa"/>
            <w:shd w:val="pct20" w:color="000000" w:fill="FFFFFF"/>
            <w:vAlign w:val="center"/>
          </w:tcPr>
          <w:p w:rsidR="007C5C2B" w:rsidRPr="00E92794" w:rsidRDefault="007C5C2B" w:rsidP="003D79F3">
            <w:pPr>
              <w:ind w:left="810" w:hanging="494"/>
              <w:jc w:val="center"/>
              <w:rPr>
                <w:rFonts w:ascii="Ebrima" w:hAnsi="Ebrima"/>
                <w:b w:val="0"/>
                <w:sz w:val="20"/>
                <w:szCs w:val="20"/>
                <w:highlight w:val="yellow"/>
              </w:rPr>
            </w:pPr>
          </w:p>
        </w:tc>
        <w:tc>
          <w:tcPr>
            <w:tcW w:w="2952" w:type="dxa"/>
            <w:shd w:val="pct20" w:color="000000" w:fill="FFFFFF"/>
            <w:vAlign w:val="center"/>
          </w:tcPr>
          <w:p w:rsidR="007C5C2B" w:rsidRPr="00E92794" w:rsidRDefault="007C5C2B" w:rsidP="001A685A">
            <w:pPr>
              <w:ind w:left="568" w:hanging="512"/>
              <w:jc w:val="center"/>
              <w:rPr>
                <w:rFonts w:ascii="Ebrima" w:hAnsi="Ebrima"/>
                <w:b w:val="0"/>
                <w:sz w:val="20"/>
                <w:szCs w:val="20"/>
                <w:highlight w:val="yellow"/>
              </w:rPr>
            </w:pPr>
          </w:p>
        </w:tc>
        <w:tc>
          <w:tcPr>
            <w:tcW w:w="2952" w:type="dxa"/>
            <w:shd w:val="pct20" w:color="000000" w:fill="FFFFFF"/>
            <w:vAlign w:val="center"/>
          </w:tcPr>
          <w:p w:rsidR="007C5C2B" w:rsidRPr="00E92794" w:rsidRDefault="007C5C2B" w:rsidP="001A685A">
            <w:pPr>
              <w:ind w:left="810" w:hanging="404"/>
              <w:jc w:val="center"/>
              <w:rPr>
                <w:rFonts w:ascii="Ebrima" w:hAnsi="Ebrima"/>
                <w:sz w:val="20"/>
                <w:szCs w:val="20"/>
                <w:highlight w:val="yellow"/>
              </w:rPr>
            </w:pPr>
          </w:p>
        </w:tc>
      </w:tr>
    </w:tbl>
    <w:p w:rsidR="00123EB5" w:rsidRDefault="00123EB5" w:rsidP="004428F6">
      <w:pPr>
        <w:pStyle w:val="Footer"/>
        <w:tabs>
          <w:tab w:val="left" w:pos="5280"/>
        </w:tabs>
        <w:jc w:val="center"/>
        <w:rPr>
          <w:rFonts w:ascii="Ebrima" w:hAnsi="Ebrima"/>
          <w:sz w:val="22"/>
        </w:rPr>
      </w:pPr>
    </w:p>
    <w:p w:rsidR="004C3509" w:rsidRPr="00AE0DC5" w:rsidRDefault="004428F6" w:rsidP="004428F6">
      <w:pPr>
        <w:pStyle w:val="Footer"/>
        <w:tabs>
          <w:tab w:val="left" w:pos="5280"/>
        </w:tabs>
        <w:jc w:val="center"/>
        <w:rPr>
          <w:rFonts w:ascii="Ebrima" w:hAnsi="Ebrima"/>
          <w:sz w:val="22"/>
        </w:rPr>
      </w:pPr>
      <w:r w:rsidRPr="00AE0DC5">
        <w:rPr>
          <w:rFonts w:ascii="Ebrima" w:hAnsi="Ebrima"/>
          <w:sz w:val="22"/>
        </w:rPr>
        <w:tab/>
      </w:r>
      <w:bookmarkStart w:id="1" w:name="_Hlk157412930"/>
      <w:bookmarkStart w:id="2" w:name="OLE_LINK2"/>
      <w:bookmarkStart w:id="3" w:name="OLE_LINK1"/>
    </w:p>
    <w:p w:rsidR="00CB2770" w:rsidRPr="00AE0DC5" w:rsidRDefault="00CB2770" w:rsidP="004428F6">
      <w:pPr>
        <w:pStyle w:val="Footer"/>
        <w:tabs>
          <w:tab w:val="left" w:pos="5280"/>
        </w:tabs>
        <w:jc w:val="center"/>
        <w:rPr>
          <w:rFonts w:ascii="Ebrima" w:hAnsi="Ebrima"/>
          <w:sz w:val="22"/>
        </w:rPr>
      </w:pPr>
    </w:p>
    <w:p w:rsidR="00CB2770" w:rsidRPr="00AE0DC5" w:rsidRDefault="00CB2770" w:rsidP="004428F6">
      <w:pPr>
        <w:pStyle w:val="Footer"/>
        <w:tabs>
          <w:tab w:val="left" w:pos="5280"/>
        </w:tabs>
        <w:jc w:val="center"/>
        <w:rPr>
          <w:rFonts w:ascii="Ebrima" w:hAnsi="Ebrima"/>
          <w:sz w:val="22"/>
        </w:rPr>
      </w:pPr>
    </w:p>
    <w:permEnd w:id="547820648"/>
    <w:p w:rsidR="00CB2770" w:rsidRPr="00AE0DC5" w:rsidRDefault="00CB2770" w:rsidP="004428F6">
      <w:pPr>
        <w:pStyle w:val="Footer"/>
        <w:tabs>
          <w:tab w:val="left" w:pos="5280"/>
        </w:tabs>
        <w:jc w:val="center"/>
        <w:rPr>
          <w:rFonts w:ascii="Ebrima" w:hAnsi="Ebrima"/>
          <w:sz w:val="22"/>
        </w:rPr>
      </w:pPr>
    </w:p>
    <w:bookmarkEnd w:id="1"/>
    <w:bookmarkEnd w:id="2"/>
    <w:bookmarkEnd w:id="3"/>
    <w:sectPr w:rsidR="00CB2770" w:rsidRPr="00AE0DC5" w:rsidSect="00820F85">
      <w:headerReference w:type="default" r:id="rId9"/>
      <w:footerReference w:type="default" r:id="rId10"/>
      <w:headerReference w:type="first" r:id="rId11"/>
      <w:footerReference w:type="first" r:id="rId12"/>
      <w:pgSz w:w="12240" w:h="15840"/>
      <w:pgMar w:top="1080" w:right="1440" w:bottom="630" w:left="1440" w:header="36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4C" w:rsidRDefault="00E0574C" w:rsidP="00E93777">
      <w:r>
        <w:separator/>
      </w:r>
    </w:p>
  </w:endnote>
  <w:endnote w:type="continuationSeparator" w:id="0">
    <w:p w:rsidR="00E0574C" w:rsidRDefault="00E0574C" w:rsidP="00E9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Linux Biolinum">
    <w:altName w:val="Times New Roman"/>
    <w:panose1 w:val="02000503000000000000"/>
    <w:charset w:val="00"/>
    <w:family w:val="auto"/>
    <w:pitch w:val="variable"/>
    <w:sig w:usb0="E0000AFF" w:usb1="5000E5FB" w:usb2="0000002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224" w:rsidRPr="00AA1486" w:rsidRDefault="00FC6224" w:rsidP="002C3482">
    <w:pPr>
      <w:pStyle w:val="Footer"/>
    </w:pPr>
    <w:r>
      <w:rPr>
        <w:rFonts w:ascii="Arial" w:hAnsi="Arial" w:cs="Arial"/>
        <w:b w:val="0"/>
      </w:rPr>
      <w:tab/>
    </w:r>
    <w:r w:rsidRPr="00EC187A">
      <w:rPr>
        <w:rFonts w:ascii="Arial" w:hAnsi="Arial" w:cs="Arial"/>
        <w:b w:val="0"/>
      </w:rPr>
      <w:fldChar w:fldCharType="begin"/>
    </w:r>
    <w:r w:rsidRPr="00EC187A">
      <w:rPr>
        <w:rFonts w:ascii="Arial" w:hAnsi="Arial" w:cs="Arial"/>
        <w:b w:val="0"/>
      </w:rPr>
      <w:instrText xml:space="preserve"> PAGE   \* MERGEFORMAT </w:instrText>
    </w:r>
    <w:r w:rsidRPr="00EC187A">
      <w:rPr>
        <w:rFonts w:ascii="Arial" w:hAnsi="Arial" w:cs="Arial"/>
        <w:b w:val="0"/>
      </w:rPr>
      <w:fldChar w:fldCharType="separate"/>
    </w:r>
    <w:r w:rsidR="00702770">
      <w:rPr>
        <w:rFonts w:ascii="Arial" w:hAnsi="Arial" w:cs="Arial"/>
        <w:b w:val="0"/>
        <w:noProof/>
      </w:rPr>
      <w:t>3</w:t>
    </w:r>
    <w:r w:rsidRPr="00EC187A">
      <w:rPr>
        <w:rFonts w:ascii="Arial" w:hAnsi="Arial" w:cs="Arial"/>
        <w:b w:val="0"/>
      </w:rPr>
      <w:fldChar w:fldCharType="end"/>
    </w:r>
    <w:r>
      <w:rPr>
        <w:rFonts w:ascii="Arial" w:hAnsi="Arial" w:cs="Arial"/>
        <w:b w:val="0"/>
      </w:rPr>
      <w:t xml:space="preserve"> </w:t>
    </w:r>
    <w:r w:rsidR="00A03E95">
      <w:rPr>
        <w:rFonts w:ascii="Arial" w:hAnsi="Arial" w:cs="Arial"/>
        <w:b w:val="0"/>
      </w:rPr>
      <w:tab/>
    </w:r>
    <w:r w:rsidR="00A5422A">
      <w:rPr>
        <w:rFonts w:ascii="Arial" w:hAnsi="Arial" w:cs="Arial"/>
        <w:b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224" w:rsidRPr="009C79E3" w:rsidRDefault="00265DD7" w:rsidP="00820F85">
    <w:pPr>
      <w:pStyle w:val="Footer"/>
      <w:jc w:val="center"/>
      <w:rPr>
        <w:rFonts w:ascii="Linux Biolinum" w:hAnsi="Linux Biolinum" w:cs="Linux Biolinum"/>
        <w:color w:val="503F2C"/>
        <w:szCs w:val="20"/>
      </w:rPr>
    </w:pPr>
    <w:r w:rsidRPr="009C79E3">
      <w:rPr>
        <w:rFonts w:ascii="Linux Biolinum" w:hAnsi="Linux Biolinum" w:cs="Linux Biolinum"/>
        <w:color w:val="503F2C"/>
        <w:szCs w:val="20"/>
      </w:rPr>
      <w:t>777 North Capitol Street NE, Suite 300, Washington, DC 20002-4290</w:t>
    </w:r>
    <w:r w:rsidRPr="009C79E3">
      <w:rPr>
        <w:rFonts w:ascii="Linux Biolinum" w:hAnsi="Linux Biolinum" w:cs="Linux Biolinum"/>
        <w:color w:val="503F2C"/>
        <w:szCs w:val="20"/>
      </w:rPr>
      <w:br/>
      <w:t>Web: www.mwcog.org/tpb Phone: (202) 962-3315 Fax: (202) 962-3202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4C" w:rsidRDefault="00E0574C" w:rsidP="00E93777">
      <w:r>
        <w:separator/>
      </w:r>
    </w:p>
  </w:footnote>
  <w:footnote w:type="continuationSeparator" w:id="0">
    <w:p w:rsidR="00E0574C" w:rsidRDefault="00E0574C" w:rsidP="00E9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224" w:rsidRDefault="00FC6224">
    <w:pPr>
      <w:pStyle w:val="Header"/>
    </w:pPr>
  </w:p>
  <w:p w:rsidR="00FC6224" w:rsidRDefault="00FC6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1866"/>
      <w:gridCol w:w="7710"/>
    </w:tblGrid>
    <w:tr w:rsidR="00743C56" w:rsidTr="00AE5609">
      <w:trPr>
        <w:jc w:val="center"/>
      </w:trPr>
      <w:tc>
        <w:tcPr>
          <w:tcW w:w="1580" w:type="dxa"/>
          <w:shd w:val="clear" w:color="auto" w:fill="auto"/>
        </w:tcPr>
        <w:p w:rsidR="00743C56" w:rsidRPr="00AE5609" w:rsidRDefault="000127E2" w:rsidP="00AE5609">
          <w:pPr>
            <w:pStyle w:val="Header"/>
            <w:jc w:val="center"/>
            <w:rPr>
              <w:rFonts w:ascii="Linux Biolinum" w:hAnsi="Linux Biolinum" w:cs="Linux Biolinum"/>
            </w:rPr>
          </w:pPr>
          <w:r>
            <w:rPr>
              <w:rFonts w:ascii="Linux Biolinum" w:hAnsi="Linux Biolinum" w:cs="Linux Biolinum"/>
              <w:noProof/>
            </w:rPr>
            <w:drawing>
              <wp:inline distT="0" distB="0" distL="0" distR="0" wp14:anchorId="3EA4F1CC" wp14:editId="58DCEDA2">
                <wp:extent cx="1038225" cy="10382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996" w:type="dxa"/>
          <w:shd w:val="clear" w:color="auto" w:fill="auto"/>
          <w:vAlign w:val="center"/>
        </w:tcPr>
        <w:p w:rsidR="00743C56" w:rsidRPr="00AE5609" w:rsidRDefault="000127E2" w:rsidP="00AE5609">
          <w:pPr>
            <w:pStyle w:val="Header"/>
            <w:spacing w:line="276" w:lineRule="auto"/>
            <w:jc w:val="center"/>
            <w:rPr>
              <w:rFonts w:ascii="Linux Biolinum" w:hAnsi="Linux Biolinum" w:cs="Linux Biolinum"/>
              <w:smallCaps/>
              <w:color w:val="503F2C"/>
            </w:rPr>
          </w:pPr>
          <w:r>
            <w:rPr>
              <w:noProof/>
            </w:rPr>
            <mc:AlternateContent>
              <mc:Choice Requires="wps">
                <w:drawing>
                  <wp:anchor distT="4294967295" distB="4294967295" distL="114300" distR="114300" simplePos="0" relativeHeight="251659264" behindDoc="0" locked="0" layoutInCell="1" allowOverlap="1" wp14:anchorId="2E95477B" wp14:editId="2FE3F52E">
                    <wp:simplePos x="0" y="0"/>
                    <wp:positionH relativeFrom="column">
                      <wp:posOffset>69850</wp:posOffset>
                    </wp:positionH>
                    <wp:positionV relativeFrom="paragraph">
                      <wp:posOffset>328294</wp:posOffset>
                    </wp:positionV>
                    <wp:extent cx="4738370" cy="0"/>
                    <wp:effectExtent l="0" t="0" r="2413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8370" cy="0"/>
                            </a:xfrm>
                            <a:prstGeom prst="line">
                              <a:avLst/>
                            </a:prstGeom>
                            <a:noFill/>
                            <a:ln w="22225" cap="flat" cmpd="sng" algn="ctr">
                              <a:solidFill>
                                <a:srgbClr val="503F2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25.85pt" to="378.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" strokecolor="#503f2c" strokeweight="1.75pt">
                    <o:lock v:ext="edit" shapetype="f"/>
                  </v:line>
                </w:pict>
              </mc:Fallback>
            </mc:AlternateContent>
          </w:r>
          <w:r w:rsidR="00743C56" w:rsidRPr="00AE5609">
            <w:rPr>
              <w:rFonts w:ascii="Linux Biolinum" w:hAnsi="Linux Biolinum" w:cs="Linux Biolinum"/>
              <w:smallCaps/>
              <w:color w:val="503F2C"/>
              <w:sz w:val="44"/>
            </w:rPr>
            <w:t>National Capital Region</w:t>
          </w:r>
        </w:p>
        <w:p w:rsidR="00743C56" w:rsidRPr="00AE5609" w:rsidRDefault="00743C56" w:rsidP="00AE5609">
          <w:pPr>
            <w:pStyle w:val="Header"/>
            <w:spacing w:line="300" w:lineRule="auto"/>
            <w:jc w:val="center"/>
            <w:rPr>
              <w:rFonts w:ascii="Linux Biolinum" w:hAnsi="Linux Biolinum" w:cs="Linux Biolinum"/>
              <w:sz w:val="40"/>
              <w:szCs w:val="40"/>
            </w:rPr>
          </w:pPr>
          <w:r w:rsidRPr="00AE5609">
            <w:rPr>
              <w:rFonts w:ascii="Linux Biolinum" w:hAnsi="Linux Biolinum" w:cs="Linux Biolinum"/>
              <w:color w:val="503F2C"/>
              <w:sz w:val="40"/>
              <w:szCs w:val="40"/>
            </w:rPr>
            <w:t>TRANSPORTATION PLANNING BOARD</w:t>
          </w:r>
        </w:p>
      </w:tc>
    </w:tr>
  </w:tbl>
  <w:p w:rsidR="00743C56" w:rsidRDefault="00743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4DA8"/>
    <w:multiLevelType w:val="hybridMultilevel"/>
    <w:tmpl w:val="7032C9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13AB3E18"/>
    <w:multiLevelType w:val="hybridMultilevel"/>
    <w:tmpl w:val="2816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100412"/>
    <w:multiLevelType w:val="hybridMultilevel"/>
    <w:tmpl w:val="03D44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W2Mf5xNvWHpaqyFPhCFvdYwN2dA=" w:salt="p8BXqIlwJ87ewxsijszFTw=="/>
  <w:defaultTabStop w:val="720"/>
  <w:drawingGridHorizontalSpacing w:val="241"/>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B2"/>
    <w:rsid w:val="00000030"/>
    <w:rsid w:val="00002476"/>
    <w:rsid w:val="00006842"/>
    <w:rsid w:val="0000791D"/>
    <w:rsid w:val="0001031A"/>
    <w:rsid w:val="00011B06"/>
    <w:rsid w:val="00011B4B"/>
    <w:rsid w:val="00011FE7"/>
    <w:rsid w:val="000127E2"/>
    <w:rsid w:val="00016A94"/>
    <w:rsid w:val="000206DB"/>
    <w:rsid w:val="00025255"/>
    <w:rsid w:val="00025F3A"/>
    <w:rsid w:val="00026F72"/>
    <w:rsid w:val="00032FCB"/>
    <w:rsid w:val="0004035E"/>
    <w:rsid w:val="00040ACB"/>
    <w:rsid w:val="000429DA"/>
    <w:rsid w:val="00042DF5"/>
    <w:rsid w:val="000448E8"/>
    <w:rsid w:val="00044E49"/>
    <w:rsid w:val="0004587C"/>
    <w:rsid w:val="000459AE"/>
    <w:rsid w:val="000533FD"/>
    <w:rsid w:val="0005486D"/>
    <w:rsid w:val="0006368B"/>
    <w:rsid w:val="0006457D"/>
    <w:rsid w:val="000654D5"/>
    <w:rsid w:val="00066D2C"/>
    <w:rsid w:val="00070FD6"/>
    <w:rsid w:val="000724A8"/>
    <w:rsid w:val="0007618D"/>
    <w:rsid w:val="00076939"/>
    <w:rsid w:val="00080047"/>
    <w:rsid w:val="00081BEE"/>
    <w:rsid w:val="00081D9F"/>
    <w:rsid w:val="00084273"/>
    <w:rsid w:val="00084852"/>
    <w:rsid w:val="0008608F"/>
    <w:rsid w:val="00093CBB"/>
    <w:rsid w:val="00094085"/>
    <w:rsid w:val="00096AE4"/>
    <w:rsid w:val="00097143"/>
    <w:rsid w:val="000A054E"/>
    <w:rsid w:val="000A2289"/>
    <w:rsid w:val="000A24A5"/>
    <w:rsid w:val="000A26F6"/>
    <w:rsid w:val="000A351C"/>
    <w:rsid w:val="000A65C3"/>
    <w:rsid w:val="000B1510"/>
    <w:rsid w:val="000B1885"/>
    <w:rsid w:val="000B1AEB"/>
    <w:rsid w:val="000B48F3"/>
    <w:rsid w:val="000B49ED"/>
    <w:rsid w:val="000B6D4B"/>
    <w:rsid w:val="000C5318"/>
    <w:rsid w:val="000D0D52"/>
    <w:rsid w:val="000D0E2E"/>
    <w:rsid w:val="000E1069"/>
    <w:rsid w:val="000E229A"/>
    <w:rsid w:val="000E2C2C"/>
    <w:rsid w:val="000E65C0"/>
    <w:rsid w:val="000E7EAC"/>
    <w:rsid w:val="000F0E9A"/>
    <w:rsid w:val="000F1311"/>
    <w:rsid w:val="000F1AC9"/>
    <w:rsid w:val="000F1C92"/>
    <w:rsid w:val="000F2E9D"/>
    <w:rsid w:val="000F3CCB"/>
    <w:rsid w:val="000F5F3B"/>
    <w:rsid w:val="000F77DD"/>
    <w:rsid w:val="0010321F"/>
    <w:rsid w:val="00105D79"/>
    <w:rsid w:val="0011074A"/>
    <w:rsid w:val="001123CC"/>
    <w:rsid w:val="001129B1"/>
    <w:rsid w:val="00113035"/>
    <w:rsid w:val="00115483"/>
    <w:rsid w:val="00115B33"/>
    <w:rsid w:val="00123EB5"/>
    <w:rsid w:val="00124BC6"/>
    <w:rsid w:val="00125546"/>
    <w:rsid w:val="0012649D"/>
    <w:rsid w:val="0013040C"/>
    <w:rsid w:val="001309CD"/>
    <w:rsid w:val="00131EB6"/>
    <w:rsid w:val="00136EDD"/>
    <w:rsid w:val="00137651"/>
    <w:rsid w:val="00137BEE"/>
    <w:rsid w:val="00141BDE"/>
    <w:rsid w:val="001438A4"/>
    <w:rsid w:val="00144C50"/>
    <w:rsid w:val="0015013D"/>
    <w:rsid w:val="00156AC9"/>
    <w:rsid w:val="00160169"/>
    <w:rsid w:val="001621D0"/>
    <w:rsid w:val="001653C6"/>
    <w:rsid w:val="00165447"/>
    <w:rsid w:val="00166B2E"/>
    <w:rsid w:val="00170020"/>
    <w:rsid w:val="00174552"/>
    <w:rsid w:val="00175A01"/>
    <w:rsid w:val="001769DE"/>
    <w:rsid w:val="00182DDC"/>
    <w:rsid w:val="00184EF4"/>
    <w:rsid w:val="00186DA1"/>
    <w:rsid w:val="00191E73"/>
    <w:rsid w:val="001928D2"/>
    <w:rsid w:val="001970C4"/>
    <w:rsid w:val="001A640C"/>
    <w:rsid w:val="001B4D2A"/>
    <w:rsid w:val="001C075E"/>
    <w:rsid w:val="001C0984"/>
    <w:rsid w:val="001C0ACA"/>
    <w:rsid w:val="001C12EB"/>
    <w:rsid w:val="001C5CC8"/>
    <w:rsid w:val="001C6F4B"/>
    <w:rsid w:val="001D1782"/>
    <w:rsid w:val="001D2039"/>
    <w:rsid w:val="001D6668"/>
    <w:rsid w:val="001D6F95"/>
    <w:rsid w:val="001E1985"/>
    <w:rsid w:val="001E234A"/>
    <w:rsid w:val="001E5E1E"/>
    <w:rsid w:val="001F0104"/>
    <w:rsid w:val="001F0FD4"/>
    <w:rsid w:val="001F271C"/>
    <w:rsid w:val="001F4061"/>
    <w:rsid w:val="001F5797"/>
    <w:rsid w:val="001F6E03"/>
    <w:rsid w:val="001F7780"/>
    <w:rsid w:val="001F7F3B"/>
    <w:rsid w:val="00200DA1"/>
    <w:rsid w:val="00207E41"/>
    <w:rsid w:val="00210568"/>
    <w:rsid w:val="00212EA6"/>
    <w:rsid w:val="002218D2"/>
    <w:rsid w:val="002225FD"/>
    <w:rsid w:val="00224D46"/>
    <w:rsid w:val="00227164"/>
    <w:rsid w:val="0023221E"/>
    <w:rsid w:val="00232DB1"/>
    <w:rsid w:val="002370CA"/>
    <w:rsid w:val="00243B4A"/>
    <w:rsid w:val="00244F17"/>
    <w:rsid w:val="002475EE"/>
    <w:rsid w:val="00252B18"/>
    <w:rsid w:val="00262357"/>
    <w:rsid w:val="00265DD7"/>
    <w:rsid w:val="0027027E"/>
    <w:rsid w:val="00272CEE"/>
    <w:rsid w:val="0027407B"/>
    <w:rsid w:val="00275DB6"/>
    <w:rsid w:val="002818C9"/>
    <w:rsid w:val="00282EE5"/>
    <w:rsid w:val="00285207"/>
    <w:rsid w:val="002925B5"/>
    <w:rsid w:val="00293B01"/>
    <w:rsid w:val="002A4495"/>
    <w:rsid w:val="002B0A23"/>
    <w:rsid w:val="002B16B7"/>
    <w:rsid w:val="002B538F"/>
    <w:rsid w:val="002B6650"/>
    <w:rsid w:val="002B69EC"/>
    <w:rsid w:val="002B6B6E"/>
    <w:rsid w:val="002C0ED4"/>
    <w:rsid w:val="002C3482"/>
    <w:rsid w:val="002C3C41"/>
    <w:rsid w:val="002C5AA4"/>
    <w:rsid w:val="002C621B"/>
    <w:rsid w:val="002D065B"/>
    <w:rsid w:val="002D24B7"/>
    <w:rsid w:val="002D32AC"/>
    <w:rsid w:val="002D437A"/>
    <w:rsid w:val="002D5054"/>
    <w:rsid w:val="002D5FD7"/>
    <w:rsid w:val="002D7723"/>
    <w:rsid w:val="002E0163"/>
    <w:rsid w:val="002E20BA"/>
    <w:rsid w:val="002E23F2"/>
    <w:rsid w:val="002E2E34"/>
    <w:rsid w:val="002E7261"/>
    <w:rsid w:val="002F1542"/>
    <w:rsid w:val="002F1602"/>
    <w:rsid w:val="002F37F1"/>
    <w:rsid w:val="002F3C39"/>
    <w:rsid w:val="002F586C"/>
    <w:rsid w:val="00301855"/>
    <w:rsid w:val="00302B96"/>
    <w:rsid w:val="003046B4"/>
    <w:rsid w:val="0030489C"/>
    <w:rsid w:val="00305DDE"/>
    <w:rsid w:val="00306D12"/>
    <w:rsid w:val="00306E54"/>
    <w:rsid w:val="0031032C"/>
    <w:rsid w:val="00312047"/>
    <w:rsid w:val="003133B2"/>
    <w:rsid w:val="003149A9"/>
    <w:rsid w:val="0031661A"/>
    <w:rsid w:val="00324C54"/>
    <w:rsid w:val="00332880"/>
    <w:rsid w:val="003332B0"/>
    <w:rsid w:val="00333441"/>
    <w:rsid w:val="00333993"/>
    <w:rsid w:val="00336ABF"/>
    <w:rsid w:val="0034286F"/>
    <w:rsid w:val="00343C51"/>
    <w:rsid w:val="00344C43"/>
    <w:rsid w:val="00352B44"/>
    <w:rsid w:val="00361E61"/>
    <w:rsid w:val="0036399B"/>
    <w:rsid w:val="0036454A"/>
    <w:rsid w:val="00364D2F"/>
    <w:rsid w:val="00370EBC"/>
    <w:rsid w:val="00371348"/>
    <w:rsid w:val="00374C84"/>
    <w:rsid w:val="0038447F"/>
    <w:rsid w:val="003850C2"/>
    <w:rsid w:val="00385A61"/>
    <w:rsid w:val="00390705"/>
    <w:rsid w:val="00390F5B"/>
    <w:rsid w:val="0039144A"/>
    <w:rsid w:val="0039415C"/>
    <w:rsid w:val="003966E9"/>
    <w:rsid w:val="003976EE"/>
    <w:rsid w:val="00397870"/>
    <w:rsid w:val="003A5794"/>
    <w:rsid w:val="003A66D1"/>
    <w:rsid w:val="003B15AA"/>
    <w:rsid w:val="003B25AD"/>
    <w:rsid w:val="003B2CEF"/>
    <w:rsid w:val="003B340C"/>
    <w:rsid w:val="003B38B6"/>
    <w:rsid w:val="003B54DB"/>
    <w:rsid w:val="003B582C"/>
    <w:rsid w:val="003B6BFE"/>
    <w:rsid w:val="003B7A61"/>
    <w:rsid w:val="003C09A9"/>
    <w:rsid w:val="003C2331"/>
    <w:rsid w:val="003C2B71"/>
    <w:rsid w:val="003C5CB2"/>
    <w:rsid w:val="003C5E48"/>
    <w:rsid w:val="003D2EFE"/>
    <w:rsid w:val="003D46AA"/>
    <w:rsid w:val="003D513F"/>
    <w:rsid w:val="003D79F3"/>
    <w:rsid w:val="003E2C4A"/>
    <w:rsid w:val="003E6788"/>
    <w:rsid w:val="003F27A2"/>
    <w:rsid w:val="004025BE"/>
    <w:rsid w:val="004051B9"/>
    <w:rsid w:val="004056BE"/>
    <w:rsid w:val="00407384"/>
    <w:rsid w:val="004106BC"/>
    <w:rsid w:val="004139C7"/>
    <w:rsid w:val="004156C9"/>
    <w:rsid w:val="00416D09"/>
    <w:rsid w:val="00421309"/>
    <w:rsid w:val="004221FE"/>
    <w:rsid w:val="004262AE"/>
    <w:rsid w:val="0042738B"/>
    <w:rsid w:val="00432B93"/>
    <w:rsid w:val="0043494E"/>
    <w:rsid w:val="00434D64"/>
    <w:rsid w:val="00436A08"/>
    <w:rsid w:val="00437D61"/>
    <w:rsid w:val="00437F1A"/>
    <w:rsid w:val="004428F6"/>
    <w:rsid w:val="00446C97"/>
    <w:rsid w:val="00450337"/>
    <w:rsid w:val="00452907"/>
    <w:rsid w:val="004529C2"/>
    <w:rsid w:val="00456FB7"/>
    <w:rsid w:val="0047005E"/>
    <w:rsid w:val="004711E1"/>
    <w:rsid w:val="00480573"/>
    <w:rsid w:val="00480FF6"/>
    <w:rsid w:val="00481E1C"/>
    <w:rsid w:val="00486AD8"/>
    <w:rsid w:val="004A114C"/>
    <w:rsid w:val="004A3228"/>
    <w:rsid w:val="004A760F"/>
    <w:rsid w:val="004A7BAD"/>
    <w:rsid w:val="004B0FA3"/>
    <w:rsid w:val="004B2C6F"/>
    <w:rsid w:val="004B3A7A"/>
    <w:rsid w:val="004B4C27"/>
    <w:rsid w:val="004B77B2"/>
    <w:rsid w:val="004C3509"/>
    <w:rsid w:val="004C61CD"/>
    <w:rsid w:val="004C64B4"/>
    <w:rsid w:val="004D00BD"/>
    <w:rsid w:val="004E3573"/>
    <w:rsid w:val="004E6645"/>
    <w:rsid w:val="004E7125"/>
    <w:rsid w:val="004F0C23"/>
    <w:rsid w:val="004F1CA2"/>
    <w:rsid w:val="004F3961"/>
    <w:rsid w:val="004F3CFD"/>
    <w:rsid w:val="004F74E9"/>
    <w:rsid w:val="00503048"/>
    <w:rsid w:val="00503475"/>
    <w:rsid w:val="0050380A"/>
    <w:rsid w:val="005064BF"/>
    <w:rsid w:val="005076AD"/>
    <w:rsid w:val="00512187"/>
    <w:rsid w:val="00513E0D"/>
    <w:rsid w:val="00514420"/>
    <w:rsid w:val="00514ACB"/>
    <w:rsid w:val="00516D4B"/>
    <w:rsid w:val="005219EE"/>
    <w:rsid w:val="00522345"/>
    <w:rsid w:val="00525006"/>
    <w:rsid w:val="005252B0"/>
    <w:rsid w:val="00526773"/>
    <w:rsid w:val="00527022"/>
    <w:rsid w:val="0052744D"/>
    <w:rsid w:val="00527E81"/>
    <w:rsid w:val="00527ED7"/>
    <w:rsid w:val="0053794D"/>
    <w:rsid w:val="005406EF"/>
    <w:rsid w:val="00547C0B"/>
    <w:rsid w:val="00550466"/>
    <w:rsid w:val="005511C4"/>
    <w:rsid w:val="005517AF"/>
    <w:rsid w:val="00553469"/>
    <w:rsid w:val="005561F9"/>
    <w:rsid w:val="00557D1A"/>
    <w:rsid w:val="00561B0C"/>
    <w:rsid w:val="005672BB"/>
    <w:rsid w:val="0057182E"/>
    <w:rsid w:val="005801C6"/>
    <w:rsid w:val="005857EC"/>
    <w:rsid w:val="005903D9"/>
    <w:rsid w:val="00593811"/>
    <w:rsid w:val="0059427F"/>
    <w:rsid w:val="005966A6"/>
    <w:rsid w:val="00597581"/>
    <w:rsid w:val="005A0A61"/>
    <w:rsid w:val="005A2C31"/>
    <w:rsid w:val="005A6C6F"/>
    <w:rsid w:val="005A7B0A"/>
    <w:rsid w:val="005B09A2"/>
    <w:rsid w:val="005B33DD"/>
    <w:rsid w:val="005B45B6"/>
    <w:rsid w:val="005B738E"/>
    <w:rsid w:val="005C23A9"/>
    <w:rsid w:val="005C3C9E"/>
    <w:rsid w:val="005C4981"/>
    <w:rsid w:val="005C7441"/>
    <w:rsid w:val="005D06DD"/>
    <w:rsid w:val="005D1914"/>
    <w:rsid w:val="005D436B"/>
    <w:rsid w:val="005D4AC6"/>
    <w:rsid w:val="005D7250"/>
    <w:rsid w:val="005E0BB3"/>
    <w:rsid w:val="005E346F"/>
    <w:rsid w:val="005E6BB6"/>
    <w:rsid w:val="005E71B2"/>
    <w:rsid w:val="005F153D"/>
    <w:rsid w:val="005F1EA8"/>
    <w:rsid w:val="005F2D4E"/>
    <w:rsid w:val="005F38FA"/>
    <w:rsid w:val="005F3F67"/>
    <w:rsid w:val="005F535B"/>
    <w:rsid w:val="006013A1"/>
    <w:rsid w:val="00607B54"/>
    <w:rsid w:val="006100AD"/>
    <w:rsid w:val="00610BA0"/>
    <w:rsid w:val="0061154F"/>
    <w:rsid w:val="00613D54"/>
    <w:rsid w:val="006144B3"/>
    <w:rsid w:val="00614E26"/>
    <w:rsid w:val="00616F26"/>
    <w:rsid w:val="00617849"/>
    <w:rsid w:val="00620035"/>
    <w:rsid w:val="00624D58"/>
    <w:rsid w:val="006254AC"/>
    <w:rsid w:val="006325EB"/>
    <w:rsid w:val="00634800"/>
    <w:rsid w:val="00636F67"/>
    <w:rsid w:val="0064248F"/>
    <w:rsid w:val="006437CC"/>
    <w:rsid w:val="00643AE7"/>
    <w:rsid w:val="00644603"/>
    <w:rsid w:val="006468E4"/>
    <w:rsid w:val="00646926"/>
    <w:rsid w:val="00647ECC"/>
    <w:rsid w:val="006503E7"/>
    <w:rsid w:val="00651C91"/>
    <w:rsid w:val="006536B2"/>
    <w:rsid w:val="00656686"/>
    <w:rsid w:val="00656BA5"/>
    <w:rsid w:val="00661FB8"/>
    <w:rsid w:val="006630F1"/>
    <w:rsid w:val="00670489"/>
    <w:rsid w:val="00674A62"/>
    <w:rsid w:val="0067679D"/>
    <w:rsid w:val="00680182"/>
    <w:rsid w:val="006814CA"/>
    <w:rsid w:val="006815FE"/>
    <w:rsid w:val="006872A4"/>
    <w:rsid w:val="00690059"/>
    <w:rsid w:val="00693090"/>
    <w:rsid w:val="00694BA5"/>
    <w:rsid w:val="006A1C7C"/>
    <w:rsid w:val="006A5403"/>
    <w:rsid w:val="006B55F4"/>
    <w:rsid w:val="006B5831"/>
    <w:rsid w:val="006B65F4"/>
    <w:rsid w:val="006B7214"/>
    <w:rsid w:val="006B77E2"/>
    <w:rsid w:val="006C2E39"/>
    <w:rsid w:val="006C3AE2"/>
    <w:rsid w:val="006C4CF4"/>
    <w:rsid w:val="006D174D"/>
    <w:rsid w:val="006D1A94"/>
    <w:rsid w:val="006D4606"/>
    <w:rsid w:val="006D4BA2"/>
    <w:rsid w:val="006E1F2E"/>
    <w:rsid w:val="006E30BD"/>
    <w:rsid w:val="006E642A"/>
    <w:rsid w:val="006E7FC7"/>
    <w:rsid w:val="006F4115"/>
    <w:rsid w:val="006F46D5"/>
    <w:rsid w:val="006F55EA"/>
    <w:rsid w:val="006F6744"/>
    <w:rsid w:val="006F731B"/>
    <w:rsid w:val="00701498"/>
    <w:rsid w:val="00702770"/>
    <w:rsid w:val="00704B6F"/>
    <w:rsid w:val="00711681"/>
    <w:rsid w:val="00712991"/>
    <w:rsid w:val="0071379D"/>
    <w:rsid w:val="00721B77"/>
    <w:rsid w:val="00723238"/>
    <w:rsid w:val="00723320"/>
    <w:rsid w:val="007249CB"/>
    <w:rsid w:val="007251B0"/>
    <w:rsid w:val="007269A5"/>
    <w:rsid w:val="00726E17"/>
    <w:rsid w:val="007314F1"/>
    <w:rsid w:val="0073269E"/>
    <w:rsid w:val="00742BCD"/>
    <w:rsid w:val="00743C56"/>
    <w:rsid w:val="00743FBF"/>
    <w:rsid w:val="007505C5"/>
    <w:rsid w:val="007562D1"/>
    <w:rsid w:val="00763FCC"/>
    <w:rsid w:val="00767E5E"/>
    <w:rsid w:val="0077050F"/>
    <w:rsid w:val="007801D0"/>
    <w:rsid w:val="00780AF1"/>
    <w:rsid w:val="00781F52"/>
    <w:rsid w:val="007838C6"/>
    <w:rsid w:val="00785D27"/>
    <w:rsid w:val="00785D56"/>
    <w:rsid w:val="00786FE4"/>
    <w:rsid w:val="0078716D"/>
    <w:rsid w:val="00791475"/>
    <w:rsid w:val="007918AB"/>
    <w:rsid w:val="00792B64"/>
    <w:rsid w:val="00793A53"/>
    <w:rsid w:val="007A6FBE"/>
    <w:rsid w:val="007A7093"/>
    <w:rsid w:val="007B14E9"/>
    <w:rsid w:val="007B178F"/>
    <w:rsid w:val="007B30A9"/>
    <w:rsid w:val="007B5DC7"/>
    <w:rsid w:val="007C3D1B"/>
    <w:rsid w:val="007C3EFA"/>
    <w:rsid w:val="007C4CE7"/>
    <w:rsid w:val="007C5385"/>
    <w:rsid w:val="007C5C2B"/>
    <w:rsid w:val="007C60C1"/>
    <w:rsid w:val="007C60D6"/>
    <w:rsid w:val="007C6D19"/>
    <w:rsid w:val="007D4B52"/>
    <w:rsid w:val="007D61F6"/>
    <w:rsid w:val="007D75BB"/>
    <w:rsid w:val="007E20BB"/>
    <w:rsid w:val="007E23C0"/>
    <w:rsid w:val="007E2580"/>
    <w:rsid w:val="007E338F"/>
    <w:rsid w:val="007E4AD7"/>
    <w:rsid w:val="007E58C8"/>
    <w:rsid w:val="007E5B7A"/>
    <w:rsid w:val="007E5D8C"/>
    <w:rsid w:val="007F2EDF"/>
    <w:rsid w:val="007F38FD"/>
    <w:rsid w:val="007F7BDC"/>
    <w:rsid w:val="007F7EF2"/>
    <w:rsid w:val="00802879"/>
    <w:rsid w:val="00803EAC"/>
    <w:rsid w:val="0080504D"/>
    <w:rsid w:val="00806646"/>
    <w:rsid w:val="008109D5"/>
    <w:rsid w:val="00814DCC"/>
    <w:rsid w:val="008156FE"/>
    <w:rsid w:val="00817F74"/>
    <w:rsid w:val="00820F85"/>
    <w:rsid w:val="00821358"/>
    <w:rsid w:val="0084133F"/>
    <w:rsid w:val="00845E2E"/>
    <w:rsid w:val="008463B0"/>
    <w:rsid w:val="00850651"/>
    <w:rsid w:val="00850AF3"/>
    <w:rsid w:val="00852C20"/>
    <w:rsid w:val="00856CC3"/>
    <w:rsid w:val="008570BC"/>
    <w:rsid w:val="008605ED"/>
    <w:rsid w:val="00861B52"/>
    <w:rsid w:val="00861D0F"/>
    <w:rsid w:val="00862B41"/>
    <w:rsid w:val="00875F3F"/>
    <w:rsid w:val="008765CD"/>
    <w:rsid w:val="00881598"/>
    <w:rsid w:val="0088456E"/>
    <w:rsid w:val="00886914"/>
    <w:rsid w:val="00887D47"/>
    <w:rsid w:val="0089029F"/>
    <w:rsid w:val="00890391"/>
    <w:rsid w:val="00890DFB"/>
    <w:rsid w:val="00891D4B"/>
    <w:rsid w:val="00892C9C"/>
    <w:rsid w:val="00894B06"/>
    <w:rsid w:val="00895702"/>
    <w:rsid w:val="008A4C91"/>
    <w:rsid w:val="008A58DC"/>
    <w:rsid w:val="008B5AB2"/>
    <w:rsid w:val="008B69E2"/>
    <w:rsid w:val="008B70E7"/>
    <w:rsid w:val="008C0F43"/>
    <w:rsid w:val="008C185D"/>
    <w:rsid w:val="008C2B69"/>
    <w:rsid w:val="008C3EB0"/>
    <w:rsid w:val="008C6D7B"/>
    <w:rsid w:val="008C7389"/>
    <w:rsid w:val="008D1E1D"/>
    <w:rsid w:val="008D2A4B"/>
    <w:rsid w:val="008D4412"/>
    <w:rsid w:val="008D65CF"/>
    <w:rsid w:val="008E48C4"/>
    <w:rsid w:val="008E4E80"/>
    <w:rsid w:val="008E6C2E"/>
    <w:rsid w:val="008F2700"/>
    <w:rsid w:val="008F2886"/>
    <w:rsid w:val="008F651B"/>
    <w:rsid w:val="00900271"/>
    <w:rsid w:val="00901C50"/>
    <w:rsid w:val="00901F5B"/>
    <w:rsid w:val="00907D48"/>
    <w:rsid w:val="00913C3C"/>
    <w:rsid w:val="00914F3A"/>
    <w:rsid w:val="00916490"/>
    <w:rsid w:val="00916AC7"/>
    <w:rsid w:val="009225B4"/>
    <w:rsid w:val="00926D69"/>
    <w:rsid w:val="009300DF"/>
    <w:rsid w:val="0093335E"/>
    <w:rsid w:val="0093625F"/>
    <w:rsid w:val="00946197"/>
    <w:rsid w:val="00946CA5"/>
    <w:rsid w:val="009542A8"/>
    <w:rsid w:val="009544FF"/>
    <w:rsid w:val="00954A4D"/>
    <w:rsid w:val="00957C3F"/>
    <w:rsid w:val="00957C86"/>
    <w:rsid w:val="00961952"/>
    <w:rsid w:val="00964565"/>
    <w:rsid w:val="00965D9F"/>
    <w:rsid w:val="00967892"/>
    <w:rsid w:val="00983C1E"/>
    <w:rsid w:val="00983D9A"/>
    <w:rsid w:val="00991831"/>
    <w:rsid w:val="0099272D"/>
    <w:rsid w:val="00992C17"/>
    <w:rsid w:val="00993D76"/>
    <w:rsid w:val="009A5F55"/>
    <w:rsid w:val="009B00C3"/>
    <w:rsid w:val="009B6956"/>
    <w:rsid w:val="009C1EE1"/>
    <w:rsid w:val="009C44FD"/>
    <w:rsid w:val="009C73BF"/>
    <w:rsid w:val="009C79E3"/>
    <w:rsid w:val="009D033E"/>
    <w:rsid w:val="009D146A"/>
    <w:rsid w:val="009D5FF0"/>
    <w:rsid w:val="009D7192"/>
    <w:rsid w:val="009E0CFD"/>
    <w:rsid w:val="009E3454"/>
    <w:rsid w:val="009E5DF4"/>
    <w:rsid w:val="009E6E02"/>
    <w:rsid w:val="009F23B4"/>
    <w:rsid w:val="009F2C17"/>
    <w:rsid w:val="009F6EE6"/>
    <w:rsid w:val="00A001EB"/>
    <w:rsid w:val="00A0292A"/>
    <w:rsid w:val="00A033C1"/>
    <w:rsid w:val="00A03E95"/>
    <w:rsid w:val="00A05390"/>
    <w:rsid w:val="00A05E7C"/>
    <w:rsid w:val="00A062A4"/>
    <w:rsid w:val="00A06F50"/>
    <w:rsid w:val="00A072BA"/>
    <w:rsid w:val="00A11DF9"/>
    <w:rsid w:val="00A11E30"/>
    <w:rsid w:val="00A12B33"/>
    <w:rsid w:val="00A205EA"/>
    <w:rsid w:val="00A22ED6"/>
    <w:rsid w:val="00A23233"/>
    <w:rsid w:val="00A236A1"/>
    <w:rsid w:val="00A2455D"/>
    <w:rsid w:val="00A254AA"/>
    <w:rsid w:val="00A27691"/>
    <w:rsid w:val="00A35393"/>
    <w:rsid w:val="00A36847"/>
    <w:rsid w:val="00A36E1C"/>
    <w:rsid w:val="00A40E08"/>
    <w:rsid w:val="00A41AF2"/>
    <w:rsid w:val="00A434BC"/>
    <w:rsid w:val="00A44AE2"/>
    <w:rsid w:val="00A45B77"/>
    <w:rsid w:val="00A475A3"/>
    <w:rsid w:val="00A5422A"/>
    <w:rsid w:val="00A56506"/>
    <w:rsid w:val="00A56D2A"/>
    <w:rsid w:val="00A57957"/>
    <w:rsid w:val="00A6167D"/>
    <w:rsid w:val="00A62D91"/>
    <w:rsid w:val="00A632CF"/>
    <w:rsid w:val="00A63C9D"/>
    <w:rsid w:val="00A6419A"/>
    <w:rsid w:val="00A67A6B"/>
    <w:rsid w:val="00A70A84"/>
    <w:rsid w:val="00A7197F"/>
    <w:rsid w:val="00A733CA"/>
    <w:rsid w:val="00A80BC1"/>
    <w:rsid w:val="00A81074"/>
    <w:rsid w:val="00A815F6"/>
    <w:rsid w:val="00A85CC9"/>
    <w:rsid w:val="00A9312E"/>
    <w:rsid w:val="00A94990"/>
    <w:rsid w:val="00A955F3"/>
    <w:rsid w:val="00AA0DD9"/>
    <w:rsid w:val="00AA1486"/>
    <w:rsid w:val="00AA212E"/>
    <w:rsid w:val="00AA3053"/>
    <w:rsid w:val="00AA4BA3"/>
    <w:rsid w:val="00AA6512"/>
    <w:rsid w:val="00AA6C6B"/>
    <w:rsid w:val="00AA74ED"/>
    <w:rsid w:val="00AA7D2A"/>
    <w:rsid w:val="00AB0C48"/>
    <w:rsid w:val="00AB1207"/>
    <w:rsid w:val="00AB1C00"/>
    <w:rsid w:val="00AB2EDC"/>
    <w:rsid w:val="00AB5513"/>
    <w:rsid w:val="00AB6999"/>
    <w:rsid w:val="00AC01B8"/>
    <w:rsid w:val="00AC0EC0"/>
    <w:rsid w:val="00AC53C3"/>
    <w:rsid w:val="00AC7B67"/>
    <w:rsid w:val="00AD215E"/>
    <w:rsid w:val="00AD474F"/>
    <w:rsid w:val="00AD5948"/>
    <w:rsid w:val="00AD7188"/>
    <w:rsid w:val="00AD7547"/>
    <w:rsid w:val="00AD76C1"/>
    <w:rsid w:val="00AE0DC5"/>
    <w:rsid w:val="00AE175A"/>
    <w:rsid w:val="00AE5233"/>
    <w:rsid w:val="00AE5609"/>
    <w:rsid w:val="00AE68BF"/>
    <w:rsid w:val="00AE68DE"/>
    <w:rsid w:val="00AF21D8"/>
    <w:rsid w:val="00AF6A36"/>
    <w:rsid w:val="00B011A6"/>
    <w:rsid w:val="00B02E7B"/>
    <w:rsid w:val="00B07044"/>
    <w:rsid w:val="00B111F1"/>
    <w:rsid w:val="00B11CAF"/>
    <w:rsid w:val="00B16E22"/>
    <w:rsid w:val="00B17E03"/>
    <w:rsid w:val="00B20AEC"/>
    <w:rsid w:val="00B21816"/>
    <w:rsid w:val="00B244BA"/>
    <w:rsid w:val="00B24799"/>
    <w:rsid w:val="00B24830"/>
    <w:rsid w:val="00B300CB"/>
    <w:rsid w:val="00B33D18"/>
    <w:rsid w:val="00B41C50"/>
    <w:rsid w:val="00B43D7D"/>
    <w:rsid w:val="00B44043"/>
    <w:rsid w:val="00B451D7"/>
    <w:rsid w:val="00B46069"/>
    <w:rsid w:val="00B4641D"/>
    <w:rsid w:val="00B46465"/>
    <w:rsid w:val="00B478D2"/>
    <w:rsid w:val="00B5039C"/>
    <w:rsid w:val="00B57A8F"/>
    <w:rsid w:val="00B6176C"/>
    <w:rsid w:val="00B64A13"/>
    <w:rsid w:val="00B66A87"/>
    <w:rsid w:val="00B71E04"/>
    <w:rsid w:val="00B727B7"/>
    <w:rsid w:val="00B73BA0"/>
    <w:rsid w:val="00B7413B"/>
    <w:rsid w:val="00B7716A"/>
    <w:rsid w:val="00B80B34"/>
    <w:rsid w:val="00B81291"/>
    <w:rsid w:val="00B81AE2"/>
    <w:rsid w:val="00B86587"/>
    <w:rsid w:val="00B86D68"/>
    <w:rsid w:val="00B91511"/>
    <w:rsid w:val="00B94D03"/>
    <w:rsid w:val="00B94DDB"/>
    <w:rsid w:val="00B953E0"/>
    <w:rsid w:val="00BA13B4"/>
    <w:rsid w:val="00BA28E7"/>
    <w:rsid w:val="00BA304C"/>
    <w:rsid w:val="00BB40DD"/>
    <w:rsid w:val="00BB4E7D"/>
    <w:rsid w:val="00BB7934"/>
    <w:rsid w:val="00BC52DE"/>
    <w:rsid w:val="00BC7167"/>
    <w:rsid w:val="00BD6B01"/>
    <w:rsid w:val="00BD75AB"/>
    <w:rsid w:val="00BE292B"/>
    <w:rsid w:val="00BE3EBE"/>
    <w:rsid w:val="00BE539A"/>
    <w:rsid w:val="00BE5481"/>
    <w:rsid w:val="00BE7D60"/>
    <w:rsid w:val="00BF2558"/>
    <w:rsid w:val="00BF43A7"/>
    <w:rsid w:val="00BF77D3"/>
    <w:rsid w:val="00BF7E75"/>
    <w:rsid w:val="00C039CD"/>
    <w:rsid w:val="00C042EB"/>
    <w:rsid w:val="00C101F2"/>
    <w:rsid w:val="00C11F0F"/>
    <w:rsid w:val="00C13AE9"/>
    <w:rsid w:val="00C14F13"/>
    <w:rsid w:val="00C167F0"/>
    <w:rsid w:val="00C17000"/>
    <w:rsid w:val="00C24E84"/>
    <w:rsid w:val="00C26136"/>
    <w:rsid w:val="00C2646D"/>
    <w:rsid w:val="00C31079"/>
    <w:rsid w:val="00C37211"/>
    <w:rsid w:val="00C426CF"/>
    <w:rsid w:val="00C429C8"/>
    <w:rsid w:val="00C43A85"/>
    <w:rsid w:val="00C44679"/>
    <w:rsid w:val="00C47B33"/>
    <w:rsid w:val="00C50B7F"/>
    <w:rsid w:val="00C50BC2"/>
    <w:rsid w:val="00C50F0A"/>
    <w:rsid w:val="00C50F96"/>
    <w:rsid w:val="00C51433"/>
    <w:rsid w:val="00C51BB9"/>
    <w:rsid w:val="00C520BA"/>
    <w:rsid w:val="00C54EC8"/>
    <w:rsid w:val="00C556C7"/>
    <w:rsid w:val="00C6122F"/>
    <w:rsid w:val="00C6480F"/>
    <w:rsid w:val="00C6549A"/>
    <w:rsid w:val="00C65BDB"/>
    <w:rsid w:val="00C70DE6"/>
    <w:rsid w:val="00C7123D"/>
    <w:rsid w:val="00C71C30"/>
    <w:rsid w:val="00C73811"/>
    <w:rsid w:val="00C7457A"/>
    <w:rsid w:val="00C74B7A"/>
    <w:rsid w:val="00C843DC"/>
    <w:rsid w:val="00C90029"/>
    <w:rsid w:val="00C90648"/>
    <w:rsid w:val="00C94534"/>
    <w:rsid w:val="00CA0C22"/>
    <w:rsid w:val="00CA5945"/>
    <w:rsid w:val="00CB2770"/>
    <w:rsid w:val="00CB323E"/>
    <w:rsid w:val="00CC2CF6"/>
    <w:rsid w:val="00CC365B"/>
    <w:rsid w:val="00CC6F2B"/>
    <w:rsid w:val="00CC7465"/>
    <w:rsid w:val="00CC7750"/>
    <w:rsid w:val="00CD470E"/>
    <w:rsid w:val="00CD6FE9"/>
    <w:rsid w:val="00CE2AD3"/>
    <w:rsid w:val="00CE4790"/>
    <w:rsid w:val="00CE550C"/>
    <w:rsid w:val="00CE7F49"/>
    <w:rsid w:val="00D015FF"/>
    <w:rsid w:val="00D05610"/>
    <w:rsid w:val="00D05823"/>
    <w:rsid w:val="00D059E7"/>
    <w:rsid w:val="00D0669D"/>
    <w:rsid w:val="00D069E0"/>
    <w:rsid w:val="00D13BDB"/>
    <w:rsid w:val="00D1612B"/>
    <w:rsid w:val="00D169DC"/>
    <w:rsid w:val="00D20268"/>
    <w:rsid w:val="00D20AF8"/>
    <w:rsid w:val="00D20E36"/>
    <w:rsid w:val="00D21485"/>
    <w:rsid w:val="00D2373C"/>
    <w:rsid w:val="00D249EE"/>
    <w:rsid w:val="00D24C61"/>
    <w:rsid w:val="00D30CE5"/>
    <w:rsid w:val="00D310C2"/>
    <w:rsid w:val="00D44627"/>
    <w:rsid w:val="00D44E7A"/>
    <w:rsid w:val="00D450AA"/>
    <w:rsid w:val="00D45613"/>
    <w:rsid w:val="00D52277"/>
    <w:rsid w:val="00D54084"/>
    <w:rsid w:val="00D54CE9"/>
    <w:rsid w:val="00D578B6"/>
    <w:rsid w:val="00D64BEA"/>
    <w:rsid w:val="00D64F65"/>
    <w:rsid w:val="00D658FB"/>
    <w:rsid w:val="00D7024B"/>
    <w:rsid w:val="00D7077F"/>
    <w:rsid w:val="00D70A68"/>
    <w:rsid w:val="00D7199B"/>
    <w:rsid w:val="00D72B18"/>
    <w:rsid w:val="00D73041"/>
    <w:rsid w:val="00D81BB0"/>
    <w:rsid w:val="00D8203C"/>
    <w:rsid w:val="00D85E27"/>
    <w:rsid w:val="00D85F7F"/>
    <w:rsid w:val="00D876FC"/>
    <w:rsid w:val="00D9157E"/>
    <w:rsid w:val="00D91E7F"/>
    <w:rsid w:val="00D92C53"/>
    <w:rsid w:val="00D92F56"/>
    <w:rsid w:val="00D974E4"/>
    <w:rsid w:val="00DA0CBD"/>
    <w:rsid w:val="00DA64C4"/>
    <w:rsid w:val="00DA71C7"/>
    <w:rsid w:val="00DB5F31"/>
    <w:rsid w:val="00DB61C1"/>
    <w:rsid w:val="00DB6346"/>
    <w:rsid w:val="00DC046A"/>
    <w:rsid w:val="00DC0E50"/>
    <w:rsid w:val="00DC3DF2"/>
    <w:rsid w:val="00DC5809"/>
    <w:rsid w:val="00DD116B"/>
    <w:rsid w:val="00DD28AF"/>
    <w:rsid w:val="00DD4B3A"/>
    <w:rsid w:val="00DD7A4A"/>
    <w:rsid w:val="00DE02EF"/>
    <w:rsid w:val="00DE1665"/>
    <w:rsid w:val="00DE7189"/>
    <w:rsid w:val="00DF013E"/>
    <w:rsid w:val="00DF0CF3"/>
    <w:rsid w:val="00DF1E94"/>
    <w:rsid w:val="00DF25F8"/>
    <w:rsid w:val="00DF5031"/>
    <w:rsid w:val="00DF7591"/>
    <w:rsid w:val="00E015E8"/>
    <w:rsid w:val="00E01665"/>
    <w:rsid w:val="00E02E2A"/>
    <w:rsid w:val="00E03B28"/>
    <w:rsid w:val="00E0574C"/>
    <w:rsid w:val="00E05878"/>
    <w:rsid w:val="00E12354"/>
    <w:rsid w:val="00E16130"/>
    <w:rsid w:val="00E170D4"/>
    <w:rsid w:val="00E206CE"/>
    <w:rsid w:val="00E24578"/>
    <w:rsid w:val="00E306A0"/>
    <w:rsid w:val="00E320A0"/>
    <w:rsid w:val="00E352DB"/>
    <w:rsid w:val="00E36426"/>
    <w:rsid w:val="00E46399"/>
    <w:rsid w:val="00E507EB"/>
    <w:rsid w:val="00E52154"/>
    <w:rsid w:val="00E54586"/>
    <w:rsid w:val="00E56058"/>
    <w:rsid w:val="00E648EE"/>
    <w:rsid w:val="00E65D4D"/>
    <w:rsid w:val="00E71471"/>
    <w:rsid w:val="00E74B91"/>
    <w:rsid w:val="00E75021"/>
    <w:rsid w:val="00E75F2F"/>
    <w:rsid w:val="00E760EE"/>
    <w:rsid w:val="00E8016E"/>
    <w:rsid w:val="00E8099F"/>
    <w:rsid w:val="00E80E0F"/>
    <w:rsid w:val="00E81027"/>
    <w:rsid w:val="00E9116D"/>
    <w:rsid w:val="00E92794"/>
    <w:rsid w:val="00E93777"/>
    <w:rsid w:val="00E94CEF"/>
    <w:rsid w:val="00EA044D"/>
    <w:rsid w:val="00EA104C"/>
    <w:rsid w:val="00EA5E59"/>
    <w:rsid w:val="00EB1A2F"/>
    <w:rsid w:val="00EB7338"/>
    <w:rsid w:val="00EC187A"/>
    <w:rsid w:val="00EC78C9"/>
    <w:rsid w:val="00EC7F04"/>
    <w:rsid w:val="00ED2F84"/>
    <w:rsid w:val="00ED7BAB"/>
    <w:rsid w:val="00ED7EEA"/>
    <w:rsid w:val="00EE02AC"/>
    <w:rsid w:val="00EE31B0"/>
    <w:rsid w:val="00EE62B0"/>
    <w:rsid w:val="00EE6801"/>
    <w:rsid w:val="00EF01F6"/>
    <w:rsid w:val="00EF0D46"/>
    <w:rsid w:val="00EF10E0"/>
    <w:rsid w:val="00EF4F2E"/>
    <w:rsid w:val="00EF5C3B"/>
    <w:rsid w:val="00EF6546"/>
    <w:rsid w:val="00F0028F"/>
    <w:rsid w:val="00F014FB"/>
    <w:rsid w:val="00F05751"/>
    <w:rsid w:val="00F10885"/>
    <w:rsid w:val="00F10B7D"/>
    <w:rsid w:val="00F113F5"/>
    <w:rsid w:val="00F12429"/>
    <w:rsid w:val="00F12D2A"/>
    <w:rsid w:val="00F15367"/>
    <w:rsid w:val="00F15794"/>
    <w:rsid w:val="00F1783E"/>
    <w:rsid w:val="00F203C1"/>
    <w:rsid w:val="00F27CB3"/>
    <w:rsid w:val="00F30F7A"/>
    <w:rsid w:val="00F33E9A"/>
    <w:rsid w:val="00F36C7B"/>
    <w:rsid w:val="00F408E2"/>
    <w:rsid w:val="00F43F95"/>
    <w:rsid w:val="00F50EA1"/>
    <w:rsid w:val="00F56831"/>
    <w:rsid w:val="00F601FB"/>
    <w:rsid w:val="00F6102D"/>
    <w:rsid w:val="00F63710"/>
    <w:rsid w:val="00F648B8"/>
    <w:rsid w:val="00F705D8"/>
    <w:rsid w:val="00F718FF"/>
    <w:rsid w:val="00F732D9"/>
    <w:rsid w:val="00F74496"/>
    <w:rsid w:val="00F75076"/>
    <w:rsid w:val="00F76660"/>
    <w:rsid w:val="00F81170"/>
    <w:rsid w:val="00F83E73"/>
    <w:rsid w:val="00F8736A"/>
    <w:rsid w:val="00F9009A"/>
    <w:rsid w:val="00F908D3"/>
    <w:rsid w:val="00F938C9"/>
    <w:rsid w:val="00F95BE5"/>
    <w:rsid w:val="00FA4833"/>
    <w:rsid w:val="00FA5330"/>
    <w:rsid w:val="00FA6119"/>
    <w:rsid w:val="00FA6E9D"/>
    <w:rsid w:val="00FA7E1D"/>
    <w:rsid w:val="00FB0597"/>
    <w:rsid w:val="00FB51F2"/>
    <w:rsid w:val="00FB553C"/>
    <w:rsid w:val="00FB6930"/>
    <w:rsid w:val="00FB6A2A"/>
    <w:rsid w:val="00FC4432"/>
    <w:rsid w:val="00FC6224"/>
    <w:rsid w:val="00FD04EB"/>
    <w:rsid w:val="00FD06DC"/>
    <w:rsid w:val="00FD2048"/>
    <w:rsid w:val="00FD2F6B"/>
    <w:rsid w:val="00FD45D4"/>
    <w:rsid w:val="00FD5850"/>
    <w:rsid w:val="00FD5D15"/>
    <w:rsid w:val="00FE4B32"/>
    <w:rsid w:val="00FE5017"/>
    <w:rsid w:val="00FE7EBF"/>
    <w:rsid w:val="00FF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23EB5"/>
    <w:pPr>
      <w:widowControl w:val="0"/>
      <w:autoSpaceDE w:val="0"/>
      <w:autoSpaceDN w:val="0"/>
      <w:adjustRightInd w:val="0"/>
    </w:pPr>
    <w:rPr>
      <w:rFonts w:ascii="Times New Roman" w:eastAsia="Times New Roman" w:hAnsi="Times New Roman"/>
      <w:b/>
      <w:bCs/>
      <w:sz w:val="24"/>
      <w:szCs w:val="24"/>
    </w:rPr>
  </w:style>
  <w:style w:type="paragraph" w:styleId="Heading9">
    <w:name w:val="heading 9"/>
    <w:basedOn w:val="Normal"/>
    <w:next w:val="Normal"/>
    <w:link w:val="Heading9Char"/>
    <w:qFormat/>
    <w:rsid w:val="001129B1"/>
    <w:pPr>
      <w:keepNext/>
      <w:widowControl/>
      <w:tabs>
        <w:tab w:val="left" w:pos="1980"/>
        <w:tab w:val="left" w:pos="2520"/>
        <w:tab w:val="right" w:leader="dot" w:pos="9000"/>
      </w:tabs>
      <w:autoSpaceDE/>
      <w:autoSpaceDN/>
      <w:adjustRightInd/>
      <w:spacing w:line="216" w:lineRule="auto"/>
      <w:ind w:left="2520" w:hanging="180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3777"/>
    <w:pPr>
      <w:tabs>
        <w:tab w:val="center" w:pos="4680"/>
        <w:tab w:val="right" w:pos="9360"/>
      </w:tabs>
    </w:pPr>
  </w:style>
  <w:style w:type="character" w:customStyle="1" w:styleId="HeaderChar">
    <w:name w:val="Header Char"/>
    <w:basedOn w:val="DefaultParagraphFont"/>
    <w:link w:val="Header"/>
    <w:rsid w:val="00E93777"/>
  </w:style>
  <w:style w:type="paragraph" w:styleId="Footer">
    <w:name w:val="footer"/>
    <w:basedOn w:val="Normal"/>
    <w:link w:val="FooterChar"/>
    <w:unhideWhenUsed/>
    <w:rsid w:val="00E93777"/>
    <w:pPr>
      <w:tabs>
        <w:tab w:val="center" w:pos="4680"/>
        <w:tab w:val="right" w:pos="9360"/>
      </w:tabs>
    </w:pPr>
  </w:style>
  <w:style w:type="character" w:customStyle="1" w:styleId="FooterChar">
    <w:name w:val="Footer Char"/>
    <w:basedOn w:val="DefaultParagraphFont"/>
    <w:link w:val="Footer"/>
    <w:rsid w:val="00E93777"/>
  </w:style>
  <w:style w:type="paragraph" w:styleId="BalloonText">
    <w:name w:val="Balloon Text"/>
    <w:basedOn w:val="Normal"/>
    <w:link w:val="BalloonTextChar"/>
    <w:uiPriority w:val="99"/>
    <w:semiHidden/>
    <w:unhideWhenUsed/>
    <w:rsid w:val="00E93777"/>
    <w:rPr>
      <w:rFonts w:ascii="Tahoma" w:hAnsi="Tahoma" w:cs="Tahoma"/>
      <w:sz w:val="16"/>
      <w:szCs w:val="16"/>
    </w:rPr>
  </w:style>
  <w:style w:type="character" w:customStyle="1" w:styleId="BalloonTextChar">
    <w:name w:val="Balloon Text Char"/>
    <w:link w:val="BalloonText"/>
    <w:uiPriority w:val="99"/>
    <w:semiHidden/>
    <w:rsid w:val="00E93777"/>
    <w:rPr>
      <w:rFonts w:ascii="Tahoma" w:hAnsi="Tahoma" w:cs="Tahoma"/>
      <w:sz w:val="16"/>
      <w:szCs w:val="16"/>
    </w:rPr>
  </w:style>
  <w:style w:type="table" w:styleId="TableGrid">
    <w:name w:val="Table Grid"/>
    <w:basedOn w:val="TableNormal"/>
    <w:rsid w:val="00E937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A2455D"/>
    <w:rPr>
      <w:color w:val="0000FF"/>
      <w:u w:val="words"/>
    </w:rPr>
  </w:style>
  <w:style w:type="paragraph" w:styleId="BodyTextIndent2">
    <w:name w:val="Body Text Indent 2"/>
    <w:basedOn w:val="Normal"/>
    <w:link w:val="BodyTextIndent2Char"/>
    <w:rsid w:val="008F2886"/>
    <w:pPr>
      <w:widowControl/>
      <w:tabs>
        <w:tab w:val="left" w:pos="1620"/>
        <w:tab w:val="left" w:pos="2340"/>
        <w:tab w:val="right" w:leader="dot" w:pos="9180"/>
      </w:tabs>
      <w:autoSpaceDE/>
      <w:autoSpaceDN/>
      <w:adjustRightInd/>
      <w:spacing w:line="216" w:lineRule="auto"/>
      <w:ind w:left="2340"/>
      <w:jc w:val="both"/>
    </w:pPr>
    <w:rPr>
      <w:bCs w:val="0"/>
    </w:rPr>
  </w:style>
  <w:style w:type="character" w:customStyle="1" w:styleId="BodyTextIndent2Char">
    <w:name w:val="Body Text Indent 2 Char"/>
    <w:link w:val="BodyTextIndent2"/>
    <w:rsid w:val="008F2886"/>
    <w:rPr>
      <w:rFonts w:ascii="Times New Roman" w:eastAsia="Times New Roman" w:hAnsi="Times New Roman" w:cs="Times New Roman"/>
      <w:b/>
      <w:sz w:val="24"/>
      <w:szCs w:val="24"/>
    </w:rPr>
  </w:style>
  <w:style w:type="paragraph" w:styleId="ListParagraph">
    <w:name w:val="List Paragraph"/>
    <w:basedOn w:val="Normal"/>
    <w:uiPriority w:val="34"/>
    <w:qFormat/>
    <w:rsid w:val="00E648EE"/>
    <w:pPr>
      <w:ind w:left="720"/>
      <w:contextualSpacing/>
    </w:pPr>
  </w:style>
  <w:style w:type="character" w:styleId="FollowedHyperlink">
    <w:name w:val="FollowedHyperlink"/>
    <w:uiPriority w:val="99"/>
    <w:semiHidden/>
    <w:unhideWhenUsed/>
    <w:rsid w:val="003B38B6"/>
    <w:rPr>
      <w:color w:val="800080"/>
      <w:u w:val="single"/>
    </w:rPr>
  </w:style>
  <w:style w:type="character" w:customStyle="1" w:styleId="Heading9Char">
    <w:name w:val="Heading 9 Char"/>
    <w:link w:val="Heading9"/>
    <w:rsid w:val="001129B1"/>
    <w:rPr>
      <w:rFonts w:ascii="Times New Roman" w:eastAsia="Times New Roman" w:hAnsi="Times New Roman" w:cs="Times New Roman"/>
      <w:b/>
      <w:bCs/>
      <w:sz w:val="24"/>
      <w:szCs w:val="24"/>
    </w:rPr>
  </w:style>
  <w:style w:type="paragraph" w:customStyle="1" w:styleId="Default">
    <w:name w:val="Default"/>
    <w:basedOn w:val="Normal"/>
    <w:uiPriority w:val="99"/>
    <w:rsid w:val="00E206CE"/>
    <w:pPr>
      <w:widowControl/>
      <w:adjustRightInd/>
    </w:pPr>
    <w:rPr>
      <w:rFonts w:ascii="Calibri" w:eastAsiaTheme="minorHAnsi" w:hAnsi="Calibri"/>
      <w:b w:val="0"/>
      <w:b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23EB5"/>
    <w:pPr>
      <w:widowControl w:val="0"/>
      <w:autoSpaceDE w:val="0"/>
      <w:autoSpaceDN w:val="0"/>
      <w:adjustRightInd w:val="0"/>
    </w:pPr>
    <w:rPr>
      <w:rFonts w:ascii="Times New Roman" w:eastAsia="Times New Roman" w:hAnsi="Times New Roman"/>
      <w:b/>
      <w:bCs/>
      <w:sz w:val="24"/>
      <w:szCs w:val="24"/>
    </w:rPr>
  </w:style>
  <w:style w:type="paragraph" w:styleId="Heading9">
    <w:name w:val="heading 9"/>
    <w:basedOn w:val="Normal"/>
    <w:next w:val="Normal"/>
    <w:link w:val="Heading9Char"/>
    <w:qFormat/>
    <w:rsid w:val="001129B1"/>
    <w:pPr>
      <w:keepNext/>
      <w:widowControl/>
      <w:tabs>
        <w:tab w:val="left" w:pos="1980"/>
        <w:tab w:val="left" w:pos="2520"/>
        <w:tab w:val="right" w:leader="dot" w:pos="9000"/>
      </w:tabs>
      <w:autoSpaceDE/>
      <w:autoSpaceDN/>
      <w:adjustRightInd/>
      <w:spacing w:line="216" w:lineRule="auto"/>
      <w:ind w:left="2520" w:hanging="180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3777"/>
    <w:pPr>
      <w:tabs>
        <w:tab w:val="center" w:pos="4680"/>
        <w:tab w:val="right" w:pos="9360"/>
      </w:tabs>
    </w:pPr>
  </w:style>
  <w:style w:type="character" w:customStyle="1" w:styleId="HeaderChar">
    <w:name w:val="Header Char"/>
    <w:basedOn w:val="DefaultParagraphFont"/>
    <w:link w:val="Header"/>
    <w:rsid w:val="00E93777"/>
  </w:style>
  <w:style w:type="paragraph" w:styleId="Footer">
    <w:name w:val="footer"/>
    <w:basedOn w:val="Normal"/>
    <w:link w:val="FooterChar"/>
    <w:unhideWhenUsed/>
    <w:rsid w:val="00E93777"/>
    <w:pPr>
      <w:tabs>
        <w:tab w:val="center" w:pos="4680"/>
        <w:tab w:val="right" w:pos="9360"/>
      </w:tabs>
    </w:pPr>
  </w:style>
  <w:style w:type="character" w:customStyle="1" w:styleId="FooterChar">
    <w:name w:val="Footer Char"/>
    <w:basedOn w:val="DefaultParagraphFont"/>
    <w:link w:val="Footer"/>
    <w:rsid w:val="00E93777"/>
  </w:style>
  <w:style w:type="paragraph" w:styleId="BalloonText">
    <w:name w:val="Balloon Text"/>
    <w:basedOn w:val="Normal"/>
    <w:link w:val="BalloonTextChar"/>
    <w:uiPriority w:val="99"/>
    <w:semiHidden/>
    <w:unhideWhenUsed/>
    <w:rsid w:val="00E93777"/>
    <w:rPr>
      <w:rFonts w:ascii="Tahoma" w:hAnsi="Tahoma" w:cs="Tahoma"/>
      <w:sz w:val="16"/>
      <w:szCs w:val="16"/>
    </w:rPr>
  </w:style>
  <w:style w:type="character" w:customStyle="1" w:styleId="BalloonTextChar">
    <w:name w:val="Balloon Text Char"/>
    <w:link w:val="BalloonText"/>
    <w:uiPriority w:val="99"/>
    <w:semiHidden/>
    <w:rsid w:val="00E93777"/>
    <w:rPr>
      <w:rFonts w:ascii="Tahoma" w:hAnsi="Tahoma" w:cs="Tahoma"/>
      <w:sz w:val="16"/>
      <w:szCs w:val="16"/>
    </w:rPr>
  </w:style>
  <w:style w:type="table" w:styleId="TableGrid">
    <w:name w:val="Table Grid"/>
    <w:basedOn w:val="TableNormal"/>
    <w:rsid w:val="00E937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A2455D"/>
    <w:rPr>
      <w:color w:val="0000FF"/>
      <w:u w:val="words"/>
    </w:rPr>
  </w:style>
  <w:style w:type="paragraph" w:styleId="BodyTextIndent2">
    <w:name w:val="Body Text Indent 2"/>
    <w:basedOn w:val="Normal"/>
    <w:link w:val="BodyTextIndent2Char"/>
    <w:rsid w:val="008F2886"/>
    <w:pPr>
      <w:widowControl/>
      <w:tabs>
        <w:tab w:val="left" w:pos="1620"/>
        <w:tab w:val="left" w:pos="2340"/>
        <w:tab w:val="right" w:leader="dot" w:pos="9180"/>
      </w:tabs>
      <w:autoSpaceDE/>
      <w:autoSpaceDN/>
      <w:adjustRightInd/>
      <w:spacing w:line="216" w:lineRule="auto"/>
      <w:ind w:left="2340"/>
      <w:jc w:val="both"/>
    </w:pPr>
    <w:rPr>
      <w:bCs w:val="0"/>
    </w:rPr>
  </w:style>
  <w:style w:type="character" w:customStyle="1" w:styleId="BodyTextIndent2Char">
    <w:name w:val="Body Text Indent 2 Char"/>
    <w:link w:val="BodyTextIndent2"/>
    <w:rsid w:val="008F2886"/>
    <w:rPr>
      <w:rFonts w:ascii="Times New Roman" w:eastAsia="Times New Roman" w:hAnsi="Times New Roman" w:cs="Times New Roman"/>
      <w:b/>
      <w:sz w:val="24"/>
      <w:szCs w:val="24"/>
    </w:rPr>
  </w:style>
  <w:style w:type="paragraph" w:styleId="ListParagraph">
    <w:name w:val="List Paragraph"/>
    <w:basedOn w:val="Normal"/>
    <w:uiPriority w:val="34"/>
    <w:qFormat/>
    <w:rsid w:val="00E648EE"/>
    <w:pPr>
      <w:ind w:left="720"/>
      <w:contextualSpacing/>
    </w:pPr>
  </w:style>
  <w:style w:type="character" w:styleId="FollowedHyperlink">
    <w:name w:val="FollowedHyperlink"/>
    <w:uiPriority w:val="99"/>
    <w:semiHidden/>
    <w:unhideWhenUsed/>
    <w:rsid w:val="003B38B6"/>
    <w:rPr>
      <w:color w:val="800080"/>
      <w:u w:val="single"/>
    </w:rPr>
  </w:style>
  <w:style w:type="character" w:customStyle="1" w:styleId="Heading9Char">
    <w:name w:val="Heading 9 Char"/>
    <w:link w:val="Heading9"/>
    <w:rsid w:val="001129B1"/>
    <w:rPr>
      <w:rFonts w:ascii="Times New Roman" w:eastAsia="Times New Roman" w:hAnsi="Times New Roman" w:cs="Times New Roman"/>
      <w:b/>
      <w:bCs/>
      <w:sz w:val="24"/>
      <w:szCs w:val="24"/>
    </w:rPr>
  </w:style>
  <w:style w:type="paragraph" w:customStyle="1" w:styleId="Default">
    <w:name w:val="Default"/>
    <w:basedOn w:val="Normal"/>
    <w:uiPriority w:val="99"/>
    <w:rsid w:val="00E206CE"/>
    <w:pPr>
      <w:widowControl/>
      <w:adjustRightInd/>
    </w:pPr>
    <w:rPr>
      <w:rFonts w:ascii="Calibri" w:eastAsiaTheme="minorHAnsi" w:hAnsi="Calibri"/>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321">
      <w:bodyDiv w:val="1"/>
      <w:marLeft w:val="0"/>
      <w:marRight w:val="0"/>
      <w:marTop w:val="0"/>
      <w:marBottom w:val="0"/>
      <w:divBdr>
        <w:top w:val="none" w:sz="0" w:space="0" w:color="auto"/>
        <w:left w:val="none" w:sz="0" w:space="0" w:color="auto"/>
        <w:bottom w:val="none" w:sz="0" w:space="0" w:color="auto"/>
        <w:right w:val="none" w:sz="0" w:space="0" w:color="auto"/>
      </w:divBdr>
    </w:div>
    <w:div w:id="13844466">
      <w:bodyDiv w:val="1"/>
      <w:marLeft w:val="0"/>
      <w:marRight w:val="0"/>
      <w:marTop w:val="0"/>
      <w:marBottom w:val="0"/>
      <w:divBdr>
        <w:top w:val="none" w:sz="0" w:space="0" w:color="auto"/>
        <w:left w:val="none" w:sz="0" w:space="0" w:color="auto"/>
        <w:bottom w:val="none" w:sz="0" w:space="0" w:color="auto"/>
        <w:right w:val="none" w:sz="0" w:space="0" w:color="auto"/>
      </w:divBdr>
    </w:div>
    <w:div w:id="48841283">
      <w:bodyDiv w:val="1"/>
      <w:marLeft w:val="0"/>
      <w:marRight w:val="0"/>
      <w:marTop w:val="0"/>
      <w:marBottom w:val="0"/>
      <w:divBdr>
        <w:top w:val="none" w:sz="0" w:space="0" w:color="auto"/>
        <w:left w:val="none" w:sz="0" w:space="0" w:color="auto"/>
        <w:bottom w:val="none" w:sz="0" w:space="0" w:color="auto"/>
        <w:right w:val="none" w:sz="0" w:space="0" w:color="auto"/>
      </w:divBdr>
    </w:div>
    <w:div w:id="127666724">
      <w:bodyDiv w:val="1"/>
      <w:marLeft w:val="0"/>
      <w:marRight w:val="0"/>
      <w:marTop w:val="0"/>
      <w:marBottom w:val="0"/>
      <w:divBdr>
        <w:top w:val="none" w:sz="0" w:space="0" w:color="auto"/>
        <w:left w:val="none" w:sz="0" w:space="0" w:color="auto"/>
        <w:bottom w:val="none" w:sz="0" w:space="0" w:color="auto"/>
        <w:right w:val="none" w:sz="0" w:space="0" w:color="auto"/>
      </w:divBdr>
      <w:divsChild>
        <w:div w:id="2147114275">
          <w:marLeft w:val="0"/>
          <w:marRight w:val="0"/>
          <w:marTop w:val="0"/>
          <w:marBottom w:val="0"/>
          <w:divBdr>
            <w:top w:val="none" w:sz="0" w:space="0" w:color="auto"/>
            <w:left w:val="none" w:sz="0" w:space="0" w:color="auto"/>
            <w:bottom w:val="none" w:sz="0" w:space="0" w:color="auto"/>
            <w:right w:val="none" w:sz="0" w:space="0" w:color="auto"/>
          </w:divBdr>
        </w:div>
        <w:div w:id="986400688">
          <w:marLeft w:val="0"/>
          <w:marRight w:val="0"/>
          <w:marTop w:val="0"/>
          <w:marBottom w:val="0"/>
          <w:divBdr>
            <w:top w:val="none" w:sz="0" w:space="0" w:color="auto"/>
            <w:left w:val="none" w:sz="0" w:space="0" w:color="auto"/>
            <w:bottom w:val="none" w:sz="0" w:space="0" w:color="auto"/>
            <w:right w:val="none" w:sz="0" w:space="0" w:color="auto"/>
          </w:divBdr>
        </w:div>
        <w:div w:id="952859377">
          <w:marLeft w:val="0"/>
          <w:marRight w:val="0"/>
          <w:marTop w:val="0"/>
          <w:marBottom w:val="0"/>
          <w:divBdr>
            <w:top w:val="none" w:sz="0" w:space="0" w:color="auto"/>
            <w:left w:val="none" w:sz="0" w:space="0" w:color="auto"/>
            <w:bottom w:val="none" w:sz="0" w:space="0" w:color="auto"/>
            <w:right w:val="none" w:sz="0" w:space="0" w:color="auto"/>
          </w:divBdr>
        </w:div>
        <w:div w:id="344403221">
          <w:marLeft w:val="0"/>
          <w:marRight w:val="0"/>
          <w:marTop w:val="0"/>
          <w:marBottom w:val="0"/>
          <w:divBdr>
            <w:top w:val="none" w:sz="0" w:space="0" w:color="auto"/>
            <w:left w:val="none" w:sz="0" w:space="0" w:color="auto"/>
            <w:bottom w:val="none" w:sz="0" w:space="0" w:color="auto"/>
            <w:right w:val="none" w:sz="0" w:space="0" w:color="auto"/>
          </w:divBdr>
        </w:div>
        <w:div w:id="594751186">
          <w:marLeft w:val="0"/>
          <w:marRight w:val="0"/>
          <w:marTop w:val="0"/>
          <w:marBottom w:val="0"/>
          <w:divBdr>
            <w:top w:val="none" w:sz="0" w:space="0" w:color="auto"/>
            <w:left w:val="none" w:sz="0" w:space="0" w:color="auto"/>
            <w:bottom w:val="none" w:sz="0" w:space="0" w:color="auto"/>
            <w:right w:val="none" w:sz="0" w:space="0" w:color="auto"/>
          </w:divBdr>
        </w:div>
        <w:div w:id="1094783307">
          <w:marLeft w:val="0"/>
          <w:marRight w:val="0"/>
          <w:marTop w:val="0"/>
          <w:marBottom w:val="0"/>
          <w:divBdr>
            <w:top w:val="none" w:sz="0" w:space="0" w:color="auto"/>
            <w:left w:val="none" w:sz="0" w:space="0" w:color="auto"/>
            <w:bottom w:val="none" w:sz="0" w:space="0" w:color="auto"/>
            <w:right w:val="none" w:sz="0" w:space="0" w:color="auto"/>
          </w:divBdr>
        </w:div>
        <w:div w:id="1789156024">
          <w:marLeft w:val="0"/>
          <w:marRight w:val="0"/>
          <w:marTop w:val="0"/>
          <w:marBottom w:val="0"/>
          <w:divBdr>
            <w:top w:val="none" w:sz="0" w:space="0" w:color="auto"/>
            <w:left w:val="none" w:sz="0" w:space="0" w:color="auto"/>
            <w:bottom w:val="none" w:sz="0" w:space="0" w:color="auto"/>
            <w:right w:val="none" w:sz="0" w:space="0" w:color="auto"/>
          </w:divBdr>
        </w:div>
        <w:div w:id="1471246688">
          <w:marLeft w:val="0"/>
          <w:marRight w:val="0"/>
          <w:marTop w:val="0"/>
          <w:marBottom w:val="0"/>
          <w:divBdr>
            <w:top w:val="none" w:sz="0" w:space="0" w:color="auto"/>
            <w:left w:val="none" w:sz="0" w:space="0" w:color="auto"/>
            <w:bottom w:val="none" w:sz="0" w:space="0" w:color="auto"/>
            <w:right w:val="none" w:sz="0" w:space="0" w:color="auto"/>
          </w:divBdr>
        </w:div>
        <w:div w:id="468016962">
          <w:marLeft w:val="0"/>
          <w:marRight w:val="0"/>
          <w:marTop w:val="0"/>
          <w:marBottom w:val="0"/>
          <w:divBdr>
            <w:top w:val="none" w:sz="0" w:space="0" w:color="auto"/>
            <w:left w:val="none" w:sz="0" w:space="0" w:color="auto"/>
            <w:bottom w:val="none" w:sz="0" w:space="0" w:color="auto"/>
            <w:right w:val="none" w:sz="0" w:space="0" w:color="auto"/>
          </w:divBdr>
        </w:div>
        <w:div w:id="448352953">
          <w:marLeft w:val="0"/>
          <w:marRight w:val="0"/>
          <w:marTop w:val="0"/>
          <w:marBottom w:val="0"/>
          <w:divBdr>
            <w:top w:val="none" w:sz="0" w:space="0" w:color="auto"/>
            <w:left w:val="none" w:sz="0" w:space="0" w:color="auto"/>
            <w:bottom w:val="none" w:sz="0" w:space="0" w:color="auto"/>
            <w:right w:val="none" w:sz="0" w:space="0" w:color="auto"/>
          </w:divBdr>
        </w:div>
        <w:div w:id="787352890">
          <w:marLeft w:val="0"/>
          <w:marRight w:val="0"/>
          <w:marTop w:val="0"/>
          <w:marBottom w:val="0"/>
          <w:divBdr>
            <w:top w:val="none" w:sz="0" w:space="0" w:color="auto"/>
            <w:left w:val="none" w:sz="0" w:space="0" w:color="auto"/>
            <w:bottom w:val="none" w:sz="0" w:space="0" w:color="auto"/>
            <w:right w:val="none" w:sz="0" w:space="0" w:color="auto"/>
          </w:divBdr>
        </w:div>
        <w:div w:id="1681740942">
          <w:marLeft w:val="0"/>
          <w:marRight w:val="0"/>
          <w:marTop w:val="0"/>
          <w:marBottom w:val="0"/>
          <w:divBdr>
            <w:top w:val="none" w:sz="0" w:space="0" w:color="auto"/>
            <w:left w:val="none" w:sz="0" w:space="0" w:color="auto"/>
            <w:bottom w:val="none" w:sz="0" w:space="0" w:color="auto"/>
            <w:right w:val="none" w:sz="0" w:space="0" w:color="auto"/>
          </w:divBdr>
        </w:div>
        <w:div w:id="1545947041">
          <w:marLeft w:val="0"/>
          <w:marRight w:val="0"/>
          <w:marTop w:val="0"/>
          <w:marBottom w:val="0"/>
          <w:divBdr>
            <w:top w:val="none" w:sz="0" w:space="0" w:color="auto"/>
            <w:left w:val="none" w:sz="0" w:space="0" w:color="auto"/>
            <w:bottom w:val="none" w:sz="0" w:space="0" w:color="auto"/>
            <w:right w:val="none" w:sz="0" w:space="0" w:color="auto"/>
          </w:divBdr>
        </w:div>
        <w:div w:id="2013020673">
          <w:marLeft w:val="0"/>
          <w:marRight w:val="0"/>
          <w:marTop w:val="0"/>
          <w:marBottom w:val="0"/>
          <w:divBdr>
            <w:top w:val="none" w:sz="0" w:space="0" w:color="auto"/>
            <w:left w:val="none" w:sz="0" w:space="0" w:color="auto"/>
            <w:bottom w:val="none" w:sz="0" w:space="0" w:color="auto"/>
            <w:right w:val="none" w:sz="0" w:space="0" w:color="auto"/>
          </w:divBdr>
        </w:div>
        <w:div w:id="982930882">
          <w:marLeft w:val="0"/>
          <w:marRight w:val="0"/>
          <w:marTop w:val="0"/>
          <w:marBottom w:val="0"/>
          <w:divBdr>
            <w:top w:val="none" w:sz="0" w:space="0" w:color="auto"/>
            <w:left w:val="none" w:sz="0" w:space="0" w:color="auto"/>
            <w:bottom w:val="none" w:sz="0" w:space="0" w:color="auto"/>
            <w:right w:val="none" w:sz="0" w:space="0" w:color="auto"/>
          </w:divBdr>
        </w:div>
        <w:div w:id="368991161">
          <w:marLeft w:val="0"/>
          <w:marRight w:val="0"/>
          <w:marTop w:val="0"/>
          <w:marBottom w:val="0"/>
          <w:divBdr>
            <w:top w:val="none" w:sz="0" w:space="0" w:color="auto"/>
            <w:left w:val="none" w:sz="0" w:space="0" w:color="auto"/>
            <w:bottom w:val="none" w:sz="0" w:space="0" w:color="auto"/>
            <w:right w:val="none" w:sz="0" w:space="0" w:color="auto"/>
          </w:divBdr>
        </w:div>
        <w:div w:id="1692946852">
          <w:marLeft w:val="0"/>
          <w:marRight w:val="0"/>
          <w:marTop w:val="0"/>
          <w:marBottom w:val="0"/>
          <w:divBdr>
            <w:top w:val="none" w:sz="0" w:space="0" w:color="auto"/>
            <w:left w:val="none" w:sz="0" w:space="0" w:color="auto"/>
            <w:bottom w:val="none" w:sz="0" w:space="0" w:color="auto"/>
            <w:right w:val="none" w:sz="0" w:space="0" w:color="auto"/>
          </w:divBdr>
        </w:div>
        <w:div w:id="546717643">
          <w:marLeft w:val="0"/>
          <w:marRight w:val="0"/>
          <w:marTop w:val="0"/>
          <w:marBottom w:val="0"/>
          <w:divBdr>
            <w:top w:val="none" w:sz="0" w:space="0" w:color="auto"/>
            <w:left w:val="none" w:sz="0" w:space="0" w:color="auto"/>
            <w:bottom w:val="none" w:sz="0" w:space="0" w:color="auto"/>
            <w:right w:val="none" w:sz="0" w:space="0" w:color="auto"/>
          </w:divBdr>
        </w:div>
        <w:div w:id="1687173998">
          <w:marLeft w:val="0"/>
          <w:marRight w:val="0"/>
          <w:marTop w:val="0"/>
          <w:marBottom w:val="0"/>
          <w:divBdr>
            <w:top w:val="none" w:sz="0" w:space="0" w:color="auto"/>
            <w:left w:val="none" w:sz="0" w:space="0" w:color="auto"/>
            <w:bottom w:val="none" w:sz="0" w:space="0" w:color="auto"/>
            <w:right w:val="none" w:sz="0" w:space="0" w:color="auto"/>
          </w:divBdr>
        </w:div>
        <w:div w:id="2038578858">
          <w:marLeft w:val="0"/>
          <w:marRight w:val="0"/>
          <w:marTop w:val="0"/>
          <w:marBottom w:val="0"/>
          <w:divBdr>
            <w:top w:val="none" w:sz="0" w:space="0" w:color="auto"/>
            <w:left w:val="none" w:sz="0" w:space="0" w:color="auto"/>
            <w:bottom w:val="none" w:sz="0" w:space="0" w:color="auto"/>
            <w:right w:val="none" w:sz="0" w:space="0" w:color="auto"/>
          </w:divBdr>
        </w:div>
        <w:div w:id="264388079">
          <w:marLeft w:val="0"/>
          <w:marRight w:val="0"/>
          <w:marTop w:val="0"/>
          <w:marBottom w:val="0"/>
          <w:divBdr>
            <w:top w:val="none" w:sz="0" w:space="0" w:color="auto"/>
            <w:left w:val="none" w:sz="0" w:space="0" w:color="auto"/>
            <w:bottom w:val="none" w:sz="0" w:space="0" w:color="auto"/>
            <w:right w:val="none" w:sz="0" w:space="0" w:color="auto"/>
          </w:divBdr>
        </w:div>
        <w:div w:id="595134633">
          <w:marLeft w:val="0"/>
          <w:marRight w:val="0"/>
          <w:marTop w:val="0"/>
          <w:marBottom w:val="0"/>
          <w:divBdr>
            <w:top w:val="none" w:sz="0" w:space="0" w:color="auto"/>
            <w:left w:val="none" w:sz="0" w:space="0" w:color="auto"/>
            <w:bottom w:val="none" w:sz="0" w:space="0" w:color="auto"/>
            <w:right w:val="none" w:sz="0" w:space="0" w:color="auto"/>
          </w:divBdr>
        </w:div>
        <w:div w:id="1218056559">
          <w:marLeft w:val="0"/>
          <w:marRight w:val="0"/>
          <w:marTop w:val="0"/>
          <w:marBottom w:val="0"/>
          <w:divBdr>
            <w:top w:val="none" w:sz="0" w:space="0" w:color="auto"/>
            <w:left w:val="none" w:sz="0" w:space="0" w:color="auto"/>
            <w:bottom w:val="none" w:sz="0" w:space="0" w:color="auto"/>
            <w:right w:val="none" w:sz="0" w:space="0" w:color="auto"/>
          </w:divBdr>
        </w:div>
        <w:div w:id="1566531870">
          <w:marLeft w:val="0"/>
          <w:marRight w:val="0"/>
          <w:marTop w:val="0"/>
          <w:marBottom w:val="0"/>
          <w:divBdr>
            <w:top w:val="none" w:sz="0" w:space="0" w:color="auto"/>
            <w:left w:val="none" w:sz="0" w:space="0" w:color="auto"/>
            <w:bottom w:val="none" w:sz="0" w:space="0" w:color="auto"/>
            <w:right w:val="none" w:sz="0" w:space="0" w:color="auto"/>
          </w:divBdr>
        </w:div>
        <w:div w:id="1488933725">
          <w:marLeft w:val="0"/>
          <w:marRight w:val="0"/>
          <w:marTop w:val="0"/>
          <w:marBottom w:val="0"/>
          <w:divBdr>
            <w:top w:val="none" w:sz="0" w:space="0" w:color="auto"/>
            <w:left w:val="none" w:sz="0" w:space="0" w:color="auto"/>
            <w:bottom w:val="none" w:sz="0" w:space="0" w:color="auto"/>
            <w:right w:val="none" w:sz="0" w:space="0" w:color="auto"/>
          </w:divBdr>
        </w:div>
        <w:div w:id="1108700716">
          <w:marLeft w:val="0"/>
          <w:marRight w:val="0"/>
          <w:marTop w:val="0"/>
          <w:marBottom w:val="0"/>
          <w:divBdr>
            <w:top w:val="none" w:sz="0" w:space="0" w:color="auto"/>
            <w:left w:val="none" w:sz="0" w:space="0" w:color="auto"/>
            <w:bottom w:val="none" w:sz="0" w:space="0" w:color="auto"/>
            <w:right w:val="none" w:sz="0" w:space="0" w:color="auto"/>
          </w:divBdr>
        </w:div>
        <w:div w:id="612320627">
          <w:marLeft w:val="0"/>
          <w:marRight w:val="0"/>
          <w:marTop w:val="0"/>
          <w:marBottom w:val="0"/>
          <w:divBdr>
            <w:top w:val="none" w:sz="0" w:space="0" w:color="auto"/>
            <w:left w:val="none" w:sz="0" w:space="0" w:color="auto"/>
            <w:bottom w:val="none" w:sz="0" w:space="0" w:color="auto"/>
            <w:right w:val="none" w:sz="0" w:space="0" w:color="auto"/>
          </w:divBdr>
        </w:div>
        <w:div w:id="1952978325">
          <w:marLeft w:val="0"/>
          <w:marRight w:val="0"/>
          <w:marTop w:val="0"/>
          <w:marBottom w:val="0"/>
          <w:divBdr>
            <w:top w:val="none" w:sz="0" w:space="0" w:color="auto"/>
            <w:left w:val="none" w:sz="0" w:space="0" w:color="auto"/>
            <w:bottom w:val="none" w:sz="0" w:space="0" w:color="auto"/>
            <w:right w:val="none" w:sz="0" w:space="0" w:color="auto"/>
          </w:divBdr>
        </w:div>
        <w:div w:id="187646334">
          <w:marLeft w:val="0"/>
          <w:marRight w:val="0"/>
          <w:marTop w:val="0"/>
          <w:marBottom w:val="0"/>
          <w:divBdr>
            <w:top w:val="none" w:sz="0" w:space="0" w:color="auto"/>
            <w:left w:val="none" w:sz="0" w:space="0" w:color="auto"/>
            <w:bottom w:val="none" w:sz="0" w:space="0" w:color="auto"/>
            <w:right w:val="none" w:sz="0" w:space="0" w:color="auto"/>
          </w:divBdr>
        </w:div>
        <w:div w:id="680742101">
          <w:marLeft w:val="0"/>
          <w:marRight w:val="0"/>
          <w:marTop w:val="0"/>
          <w:marBottom w:val="0"/>
          <w:divBdr>
            <w:top w:val="none" w:sz="0" w:space="0" w:color="auto"/>
            <w:left w:val="none" w:sz="0" w:space="0" w:color="auto"/>
            <w:bottom w:val="none" w:sz="0" w:space="0" w:color="auto"/>
            <w:right w:val="none" w:sz="0" w:space="0" w:color="auto"/>
          </w:divBdr>
        </w:div>
        <w:div w:id="550463878">
          <w:marLeft w:val="0"/>
          <w:marRight w:val="0"/>
          <w:marTop w:val="0"/>
          <w:marBottom w:val="0"/>
          <w:divBdr>
            <w:top w:val="none" w:sz="0" w:space="0" w:color="auto"/>
            <w:left w:val="none" w:sz="0" w:space="0" w:color="auto"/>
            <w:bottom w:val="none" w:sz="0" w:space="0" w:color="auto"/>
            <w:right w:val="none" w:sz="0" w:space="0" w:color="auto"/>
          </w:divBdr>
        </w:div>
        <w:div w:id="1449815361">
          <w:marLeft w:val="0"/>
          <w:marRight w:val="0"/>
          <w:marTop w:val="0"/>
          <w:marBottom w:val="0"/>
          <w:divBdr>
            <w:top w:val="none" w:sz="0" w:space="0" w:color="auto"/>
            <w:left w:val="none" w:sz="0" w:space="0" w:color="auto"/>
            <w:bottom w:val="none" w:sz="0" w:space="0" w:color="auto"/>
            <w:right w:val="none" w:sz="0" w:space="0" w:color="auto"/>
          </w:divBdr>
        </w:div>
        <w:div w:id="2050450486">
          <w:marLeft w:val="0"/>
          <w:marRight w:val="0"/>
          <w:marTop w:val="0"/>
          <w:marBottom w:val="0"/>
          <w:divBdr>
            <w:top w:val="none" w:sz="0" w:space="0" w:color="auto"/>
            <w:left w:val="none" w:sz="0" w:space="0" w:color="auto"/>
            <w:bottom w:val="none" w:sz="0" w:space="0" w:color="auto"/>
            <w:right w:val="none" w:sz="0" w:space="0" w:color="auto"/>
          </w:divBdr>
        </w:div>
        <w:div w:id="328605580">
          <w:marLeft w:val="0"/>
          <w:marRight w:val="0"/>
          <w:marTop w:val="0"/>
          <w:marBottom w:val="0"/>
          <w:divBdr>
            <w:top w:val="none" w:sz="0" w:space="0" w:color="auto"/>
            <w:left w:val="none" w:sz="0" w:space="0" w:color="auto"/>
            <w:bottom w:val="none" w:sz="0" w:space="0" w:color="auto"/>
            <w:right w:val="none" w:sz="0" w:space="0" w:color="auto"/>
          </w:divBdr>
        </w:div>
        <w:div w:id="1280255769">
          <w:marLeft w:val="0"/>
          <w:marRight w:val="0"/>
          <w:marTop w:val="0"/>
          <w:marBottom w:val="0"/>
          <w:divBdr>
            <w:top w:val="none" w:sz="0" w:space="0" w:color="auto"/>
            <w:left w:val="none" w:sz="0" w:space="0" w:color="auto"/>
            <w:bottom w:val="none" w:sz="0" w:space="0" w:color="auto"/>
            <w:right w:val="none" w:sz="0" w:space="0" w:color="auto"/>
          </w:divBdr>
        </w:div>
        <w:div w:id="2094088455">
          <w:marLeft w:val="0"/>
          <w:marRight w:val="0"/>
          <w:marTop w:val="0"/>
          <w:marBottom w:val="0"/>
          <w:divBdr>
            <w:top w:val="none" w:sz="0" w:space="0" w:color="auto"/>
            <w:left w:val="none" w:sz="0" w:space="0" w:color="auto"/>
            <w:bottom w:val="none" w:sz="0" w:space="0" w:color="auto"/>
            <w:right w:val="none" w:sz="0" w:space="0" w:color="auto"/>
          </w:divBdr>
        </w:div>
        <w:div w:id="1160583553">
          <w:marLeft w:val="0"/>
          <w:marRight w:val="0"/>
          <w:marTop w:val="0"/>
          <w:marBottom w:val="0"/>
          <w:divBdr>
            <w:top w:val="none" w:sz="0" w:space="0" w:color="auto"/>
            <w:left w:val="none" w:sz="0" w:space="0" w:color="auto"/>
            <w:bottom w:val="none" w:sz="0" w:space="0" w:color="auto"/>
            <w:right w:val="none" w:sz="0" w:space="0" w:color="auto"/>
          </w:divBdr>
        </w:div>
      </w:divsChild>
    </w:div>
    <w:div w:id="171843018">
      <w:bodyDiv w:val="1"/>
      <w:marLeft w:val="0"/>
      <w:marRight w:val="0"/>
      <w:marTop w:val="0"/>
      <w:marBottom w:val="0"/>
      <w:divBdr>
        <w:top w:val="none" w:sz="0" w:space="0" w:color="auto"/>
        <w:left w:val="none" w:sz="0" w:space="0" w:color="auto"/>
        <w:bottom w:val="none" w:sz="0" w:space="0" w:color="auto"/>
        <w:right w:val="none" w:sz="0" w:space="0" w:color="auto"/>
      </w:divBdr>
    </w:div>
    <w:div w:id="239560713">
      <w:bodyDiv w:val="1"/>
      <w:marLeft w:val="0"/>
      <w:marRight w:val="0"/>
      <w:marTop w:val="0"/>
      <w:marBottom w:val="0"/>
      <w:divBdr>
        <w:top w:val="none" w:sz="0" w:space="0" w:color="auto"/>
        <w:left w:val="none" w:sz="0" w:space="0" w:color="auto"/>
        <w:bottom w:val="none" w:sz="0" w:space="0" w:color="auto"/>
        <w:right w:val="none" w:sz="0" w:space="0" w:color="auto"/>
      </w:divBdr>
    </w:div>
    <w:div w:id="502478749">
      <w:bodyDiv w:val="1"/>
      <w:marLeft w:val="0"/>
      <w:marRight w:val="0"/>
      <w:marTop w:val="0"/>
      <w:marBottom w:val="0"/>
      <w:divBdr>
        <w:top w:val="none" w:sz="0" w:space="0" w:color="auto"/>
        <w:left w:val="none" w:sz="0" w:space="0" w:color="auto"/>
        <w:bottom w:val="none" w:sz="0" w:space="0" w:color="auto"/>
        <w:right w:val="none" w:sz="0" w:space="0" w:color="auto"/>
      </w:divBdr>
    </w:div>
    <w:div w:id="588348612">
      <w:bodyDiv w:val="1"/>
      <w:marLeft w:val="0"/>
      <w:marRight w:val="0"/>
      <w:marTop w:val="0"/>
      <w:marBottom w:val="0"/>
      <w:divBdr>
        <w:top w:val="none" w:sz="0" w:space="0" w:color="auto"/>
        <w:left w:val="none" w:sz="0" w:space="0" w:color="auto"/>
        <w:bottom w:val="none" w:sz="0" w:space="0" w:color="auto"/>
        <w:right w:val="none" w:sz="0" w:space="0" w:color="auto"/>
      </w:divBdr>
    </w:div>
    <w:div w:id="635835711">
      <w:bodyDiv w:val="1"/>
      <w:marLeft w:val="0"/>
      <w:marRight w:val="0"/>
      <w:marTop w:val="0"/>
      <w:marBottom w:val="0"/>
      <w:divBdr>
        <w:top w:val="none" w:sz="0" w:space="0" w:color="auto"/>
        <w:left w:val="none" w:sz="0" w:space="0" w:color="auto"/>
        <w:bottom w:val="none" w:sz="0" w:space="0" w:color="auto"/>
        <w:right w:val="none" w:sz="0" w:space="0" w:color="auto"/>
      </w:divBdr>
    </w:div>
    <w:div w:id="643432788">
      <w:bodyDiv w:val="1"/>
      <w:marLeft w:val="0"/>
      <w:marRight w:val="0"/>
      <w:marTop w:val="0"/>
      <w:marBottom w:val="0"/>
      <w:divBdr>
        <w:top w:val="none" w:sz="0" w:space="0" w:color="auto"/>
        <w:left w:val="none" w:sz="0" w:space="0" w:color="auto"/>
        <w:bottom w:val="none" w:sz="0" w:space="0" w:color="auto"/>
        <w:right w:val="none" w:sz="0" w:space="0" w:color="auto"/>
      </w:divBdr>
    </w:div>
    <w:div w:id="708578134">
      <w:bodyDiv w:val="1"/>
      <w:marLeft w:val="0"/>
      <w:marRight w:val="0"/>
      <w:marTop w:val="0"/>
      <w:marBottom w:val="0"/>
      <w:divBdr>
        <w:top w:val="none" w:sz="0" w:space="0" w:color="auto"/>
        <w:left w:val="none" w:sz="0" w:space="0" w:color="auto"/>
        <w:bottom w:val="none" w:sz="0" w:space="0" w:color="auto"/>
        <w:right w:val="none" w:sz="0" w:space="0" w:color="auto"/>
      </w:divBdr>
    </w:div>
    <w:div w:id="717972686">
      <w:bodyDiv w:val="1"/>
      <w:marLeft w:val="0"/>
      <w:marRight w:val="0"/>
      <w:marTop w:val="0"/>
      <w:marBottom w:val="0"/>
      <w:divBdr>
        <w:top w:val="none" w:sz="0" w:space="0" w:color="auto"/>
        <w:left w:val="none" w:sz="0" w:space="0" w:color="auto"/>
        <w:bottom w:val="none" w:sz="0" w:space="0" w:color="auto"/>
        <w:right w:val="none" w:sz="0" w:space="0" w:color="auto"/>
      </w:divBdr>
    </w:div>
    <w:div w:id="729765240">
      <w:bodyDiv w:val="1"/>
      <w:marLeft w:val="0"/>
      <w:marRight w:val="0"/>
      <w:marTop w:val="0"/>
      <w:marBottom w:val="0"/>
      <w:divBdr>
        <w:top w:val="none" w:sz="0" w:space="0" w:color="auto"/>
        <w:left w:val="none" w:sz="0" w:space="0" w:color="auto"/>
        <w:bottom w:val="none" w:sz="0" w:space="0" w:color="auto"/>
        <w:right w:val="none" w:sz="0" w:space="0" w:color="auto"/>
      </w:divBdr>
    </w:div>
    <w:div w:id="754548326">
      <w:bodyDiv w:val="1"/>
      <w:marLeft w:val="0"/>
      <w:marRight w:val="0"/>
      <w:marTop w:val="0"/>
      <w:marBottom w:val="0"/>
      <w:divBdr>
        <w:top w:val="none" w:sz="0" w:space="0" w:color="auto"/>
        <w:left w:val="none" w:sz="0" w:space="0" w:color="auto"/>
        <w:bottom w:val="none" w:sz="0" w:space="0" w:color="auto"/>
        <w:right w:val="none" w:sz="0" w:space="0" w:color="auto"/>
      </w:divBdr>
    </w:div>
    <w:div w:id="803693235">
      <w:bodyDiv w:val="1"/>
      <w:marLeft w:val="0"/>
      <w:marRight w:val="0"/>
      <w:marTop w:val="0"/>
      <w:marBottom w:val="0"/>
      <w:divBdr>
        <w:top w:val="none" w:sz="0" w:space="0" w:color="auto"/>
        <w:left w:val="none" w:sz="0" w:space="0" w:color="auto"/>
        <w:bottom w:val="none" w:sz="0" w:space="0" w:color="auto"/>
        <w:right w:val="none" w:sz="0" w:space="0" w:color="auto"/>
      </w:divBdr>
    </w:div>
    <w:div w:id="1042022586">
      <w:bodyDiv w:val="1"/>
      <w:marLeft w:val="0"/>
      <w:marRight w:val="0"/>
      <w:marTop w:val="0"/>
      <w:marBottom w:val="0"/>
      <w:divBdr>
        <w:top w:val="none" w:sz="0" w:space="0" w:color="auto"/>
        <w:left w:val="none" w:sz="0" w:space="0" w:color="auto"/>
        <w:bottom w:val="none" w:sz="0" w:space="0" w:color="auto"/>
        <w:right w:val="none" w:sz="0" w:space="0" w:color="auto"/>
      </w:divBdr>
    </w:div>
    <w:div w:id="1228806125">
      <w:bodyDiv w:val="1"/>
      <w:marLeft w:val="0"/>
      <w:marRight w:val="0"/>
      <w:marTop w:val="0"/>
      <w:marBottom w:val="0"/>
      <w:divBdr>
        <w:top w:val="none" w:sz="0" w:space="0" w:color="auto"/>
        <w:left w:val="none" w:sz="0" w:space="0" w:color="auto"/>
        <w:bottom w:val="none" w:sz="0" w:space="0" w:color="auto"/>
        <w:right w:val="none" w:sz="0" w:space="0" w:color="auto"/>
      </w:divBdr>
    </w:div>
    <w:div w:id="1245645553">
      <w:bodyDiv w:val="1"/>
      <w:marLeft w:val="0"/>
      <w:marRight w:val="0"/>
      <w:marTop w:val="0"/>
      <w:marBottom w:val="0"/>
      <w:divBdr>
        <w:top w:val="none" w:sz="0" w:space="0" w:color="auto"/>
        <w:left w:val="none" w:sz="0" w:space="0" w:color="auto"/>
        <w:bottom w:val="none" w:sz="0" w:space="0" w:color="auto"/>
        <w:right w:val="none" w:sz="0" w:space="0" w:color="auto"/>
      </w:divBdr>
      <w:divsChild>
        <w:div w:id="505558725">
          <w:marLeft w:val="0"/>
          <w:marRight w:val="0"/>
          <w:marTop w:val="0"/>
          <w:marBottom w:val="0"/>
          <w:divBdr>
            <w:top w:val="none" w:sz="0" w:space="0" w:color="auto"/>
            <w:left w:val="none" w:sz="0" w:space="0" w:color="auto"/>
            <w:bottom w:val="none" w:sz="0" w:space="0" w:color="auto"/>
            <w:right w:val="none" w:sz="0" w:space="0" w:color="auto"/>
          </w:divBdr>
        </w:div>
        <w:div w:id="977295488">
          <w:marLeft w:val="0"/>
          <w:marRight w:val="0"/>
          <w:marTop w:val="0"/>
          <w:marBottom w:val="0"/>
          <w:divBdr>
            <w:top w:val="none" w:sz="0" w:space="0" w:color="auto"/>
            <w:left w:val="none" w:sz="0" w:space="0" w:color="auto"/>
            <w:bottom w:val="none" w:sz="0" w:space="0" w:color="auto"/>
            <w:right w:val="none" w:sz="0" w:space="0" w:color="auto"/>
          </w:divBdr>
        </w:div>
        <w:div w:id="933627675">
          <w:marLeft w:val="0"/>
          <w:marRight w:val="0"/>
          <w:marTop w:val="0"/>
          <w:marBottom w:val="0"/>
          <w:divBdr>
            <w:top w:val="none" w:sz="0" w:space="0" w:color="auto"/>
            <w:left w:val="none" w:sz="0" w:space="0" w:color="auto"/>
            <w:bottom w:val="none" w:sz="0" w:space="0" w:color="auto"/>
            <w:right w:val="none" w:sz="0" w:space="0" w:color="auto"/>
          </w:divBdr>
        </w:div>
        <w:div w:id="439033777">
          <w:marLeft w:val="0"/>
          <w:marRight w:val="0"/>
          <w:marTop w:val="0"/>
          <w:marBottom w:val="0"/>
          <w:divBdr>
            <w:top w:val="none" w:sz="0" w:space="0" w:color="auto"/>
            <w:left w:val="none" w:sz="0" w:space="0" w:color="auto"/>
            <w:bottom w:val="none" w:sz="0" w:space="0" w:color="auto"/>
            <w:right w:val="none" w:sz="0" w:space="0" w:color="auto"/>
          </w:divBdr>
        </w:div>
        <w:div w:id="1789009185">
          <w:marLeft w:val="0"/>
          <w:marRight w:val="0"/>
          <w:marTop w:val="0"/>
          <w:marBottom w:val="0"/>
          <w:divBdr>
            <w:top w:val="none" w:sz="0" w:space="0" w:color="auto"/>
            <w:left w:val="none" w:sz="0" w:space="0" w:color="auto"/>
            <w:bottom w:val="none" w:sz="0" w:space="0" w:color="auto"/>
            <w:right w:val="none" w:sz="0" w:space="0" w:color="auto"/>
          </w:divBdr>
        </w:div>
        <w:div w:id="2042708317">
          <w:marLeft w:val="0"/>
          <w:marRight w:val="0"/>
          <w:marTop w:val="0"/>
          <w:marBottom w:val="0"/>
          <w:divBdr>
            <w:top w:val="none" w:sz="0" w:space="0" w:color="auto"/>
            <w:left w:val="none" w:sz="0" w:space="0" w:color="auto"/>
            <w:bottom w:val="none" w:sz="0" w:space="0" w:color="auto"/>
            <w:right w:val="none" w:sz="0" w:space="0" w:color="auto"/>
          </w:divBdr>
        </w:div>
        <w:div w:id="543904971">
          <w:marLeft w:val="0"/>
          <w:marRight w:val="0"/>
          <w:marTop w:val="0"/>
          <w:marBottom w:val="0"/>
          <w:divBdr>
            <w:top w:val="none" w:sz="0" w:space="0" w:color="auto"/>
            <w:left w:val="none" w:sz="0" w:space="0" w:color="auto"/>
            <w:bottom w:val="none" w:sz="0" w:space="0" w:color="auto"/>
            <w:right w:val="none" w:sz="0" w:space="0" w:color="auto"/>
          </w:divBdr>
        </w:div>
        <w:div w:id="515076496">
          <w:marLeft w:val="0"/>
          <w:marRight w:val="0"/>
          <w:marTop w:val="0"/>
          <w:marBottom w:val="0"/>
          <w:divBdr>
            <w:top w:val="none" w:sz="0" w:space="0" w:color="auto"/>
            <w:left w:val="none" w:sz="0" w:space="0" w:color="auto"/>
            <w:bottom w:val="none" w:sz="0" w:space="0" w:color="auto"/>
            <w:right w:val="none" w:sz="0" w:space="0" w:color="auto"/>
          </w:divBdr>
        </w:div>
        <w:div w:id="1070734708">
          <w:marLeft w:val="0"/>
          <w:marRight w:val="0"/>
          <w:marTop w:val="0"/>
          <w:marBottom w:val="0"/>
          <w:divBdr>
            <w:top w:val="none" w:sz="0" w:space="0" w:color="auto"/>
            <w:left w:val="none" w:sz="0" w:space="0" w:color="auto"/>
            <w:bottom w:val="none" w:sz="0" w:space="0" w:color="auto"/>
            <w:right w:val="none" w:sz="0" w:space="0" w:color="auto"/>
          </w:divBdr>
        </w:div>
        <w:div w:id="5791134">
          <w:marLeft w:val="0"/>
          <w:marRight w:val="0"/>
          <w:marTop w:val="0"/>
          <w:marBottom w:val="0"/>
          <w:divBdr>
            <w:top w:val="none" w:sz="0" w:space="0" w:color="auto"/>
            <w:left w:val="none" w:sz="0" w:space="0" w:color="auto"/>
            <w:bottom w:val="none" w:sz="0" w:space="0" w:color="auto"/>
            <w:right w:val="none" w:sz="0" w:space="0" w:color="auto"/>
          </w:divBdr>
        </w:div>
        <w:div w:id="431822566">
          <w:marLeft w:val="0"/>
          <w:marRight w:val="0"/>
          <w:marTop w:val="0"/>
          <w:marBottom w:val="0"/>
          <w:divBdr>
            <w:top w:val="none" w:sz="0" w:space="0" w:color="auto"/>
            <w:left w:val="none" w:sz="0" w:space="0" w:color="auto"/>
            <w:bottom w:val="none" w:sz="0" w:space="0" w:color="auto"/>
            <w:right w:val="none" w:sz="0" w:space="0" w:color="auto"/>
          </w:divBdr>
        </w:div>
        <w:div w:id="4291422">
          <w:marLeft w:val="0"/>
          <w:marRight w:val="0"/>
          <w:marTop w:val="0"/>
          <w:marBottom w:val="0"/>
          <w:divBdr>
            <w:top w:val="none" w:sz="0" w:space="0" w:color="auto"/>
            <w:left w:val="none" w:sz="0" w:space="0" w:color="auto"/>
            <w:bottom w:val="none" w:sz="0" w:space="0" w:color="auto"/>
            <w:right w:val="none" w:sz="0" w:space="0" w:color="auto"/>
          </w:divBdr>
        </w:div>
        <w:div w:id="1738019289">
          <w:marLeft w:val="0"/>
          <w:marRight w:val="0"/>
          <w:marTop w:val="0"/>
          <w:marBottom w:val="0"/>
          <w:divBdr>
            <w:top w:val="none" w:sz="0" w:space="0" w:color="auto"/>
            <w:left w:val="none" w:sz="0" w:space="0" w:color="auto"/>
            <w:bottom w:val="none" w:sz="0" w:space="0" w:color="auto"/>
            <w:right w:val="none" w:sz="0" w:space="0" w:color="auto"/>
          </w:divBdr>
        </w:div>
        <w:div w:id="742601940">
          <w:marLeft w:val="0"/>
          <w:marRight w:val="0"/>
          <w:marTop w:val="0"/>
          <w:marBottom w:val="0"/>
          <w:divBdr>
            <w:top w:val="none" w:sz="0" w:space="0" w:color="auto"/>
            <w:left w:val="none" w:sz="0" w:space="0" w:color="auto"/>
            <w:bottom w:val="none" w:sz="0" w:space="0" w:color="auto"/>
            <w:right w:val="none" w:sz="0" w:space="0" w:color="auto"/>
          </w:divBdr>
        </w:div>
        <w:div w:id="1238596147">
          <w:marLeft w:val="0"/>
          <w:marRight w:val="0"/>
          <w:marTop w:val="0"/>
          <w:marBottom w:val="0"/>
          <w:divBdr>
            <w:top w:val="none" w:sz="0" w:space="0" w:color="auto"/>
            <w:left w:val="none" w:sz="0" w:space="0" w:color="auto"/>
            <w:bottom w:val="none" w:sz="0" w:space="0" w:color="auto"/>
            <w:right w:val="none" w:sz="0" w:space="0" w:color="auto"/>
          </w:divBdr>
        </w:div>
        <w:div w:id="419722590">
          <w:marLeft w:val="0"/>
          <w:marRight w:val="0"/>
          <w:marTop w:val="0"/>
          <w:marBottom w:val="0"/>
          <w:divBdr>
            <w:top w:val="none" w:sz="0" w:space="0" w:color="auto"/>
            <w:left w:val="none" w:sz="0" w:space="0" w:color="auto"/>
            <w:bottom w:val="none" w:sz="0" w:space="0" w:color="auto"/>
            <w:right w:val="none" w:sz="0" w:space="0" w:color="auto"/>
          </w:divBdr>
        </w:div>
        <w:div w:id="1144198207">
          <w:marLeft w:val="0"/>
          <w:marRight w:val="0"/>
          <w:marTop w:val="0"/>
          <w:marBottom w:val="0"/>
          <w:divBdr>
            <w:top w:val="none" w:sz="0" w:space="0" w:color="auto"/>
            <w:left w:val="none" w:sz="0" w:space="0" w:color="auto"/>
            <w:bottom w:val="none" w:sz="0" w:space="0" w:color="auto"/>
            <w:right w:val="none" w:sz="0" w:space="0" w:color="auto"/>
          </w:divBdr>
        </w:div>
        <w:div w:id="1104108034">
          <w:marLeft w:val="0"/>
          <w:marRight w:val="0"/>
          <w:marTop w:val="0"/>
          <w:marBottom w:val="0"/>
          <w:divBdr>
            <w:top w:val="none" w:sz="0" w:space="0" w:color="auto"/>
            <w:left w:val="none" w:sz="0" w:space="0" w:color="auto"/>
            <w:bottom w:val="none" w:sz="0" w:space="0" w:color="auto"/>
            <w:right w:val="none" w:sz="0" w:space="0" w:color="auto"/>
          </w:divBdr>
        </w:div>
        <w:div w:id="348219977">
          <w:marLeft w:val="0"/>
          <w:marRight w:val="0"/>
          <w:marTop w:val="0"/>
          <w:marBottom w:val="0"/>
          <w:divBdr>
            <w:top w:val="none" w:sz="0" w:space="0" w:color="auto"/>
            <w:left w:val="none" w:sz="0" w:space="0" w:color="auto"/>
            <w:bottom w:val="none" w:sz="0" w:space="0" w:color="auto"/>
            <w:right w:val="none" w:sz="0" w:space="0" w:color="auto"/>
          </w:divBdr>
        </w:div>
        <w:div w:id="367726470">
          <w:marLeft w:val="0"/>
          <w:marRight w:val="0"/>
          <w:marTop w:val="0"/>
          <w:marBottom w:val="0"/>
          <w:divBdr>
            <w:top w:val="none" w:sz="0" w:space="0" w:color="auto"/>
            <w:left w:val="none" w:sz="0" w:space="0" w:color="auto"/>
            <w:bottom w:val="none" w:sz="0" w:space="0" w:color="auto"/>
            <w:right w:val="none" w:sz="0" w:space="0" w:color="auto"/>
          </w:divBdr>
        </w:div>
        <w:div w:id="596525207">
          <w:marLeft w:val="0"/>
          <w:marRight w:val="0"/>
          <w:marTop w:val="0"/>
          <w:marBottom w:val="0"/>
          <w:divBdr>
            <w:top w:val="none" w:sz="0" w:space="0" w:color="auto"/>
            <w:left w:val="none" w:sz="0" w:space="0" w:color="auto"/>
            <w:bottom w:val="none" w:sz="0" w:space="0" w:color="auto"/>
            <w:right w:val="none" w:sz="0" w:space="0" w:color="auto"/>
          </w:divBdr>
        </w:div>
        <w:div w:id="1789355872">
          <w:marLeft w:val="0"/>
          <w:marRight w:val="0"/>
          <w:marTop w:val="0"/>
          <w:marBottom w:val="0"/>
          <w:divBdr>
            <w:top w:val="none" w:sz="0" w:space="0" w:color="auto"/>
            <w:left w:val="none" w:sz="0" w:space="0" w:color="auto"/>
            <w:bottom w:val="none" w:sz="0" w:space="0" w:color="auto"/>
            <w:right w:val="none" w:sz="0" w:space="0" w:color="auto"/>
          </w:divBdr>
        </w:div>
        <w:div w:id="1705788228">
          <w:marLeft w:val="0"/>
          <w:marRight w:val="0"/>
          <w:marTop w:val="0"/>
          <w:marBottom w:val="0"/>
          <w:divBdr>
            <w:top w:val="none" w:sz="0" w:space="0" w:color="auto"/>
            <w:left w:val="none" w:sz="0" w:space="0" w:color="auto"/>
            <w:bottom w:val="none" w:sz="0" w:space="0" w:color="auto"/>
            <w:right w:val="none" w:sz="0" w:space="0" w:color="auto"/>
          </w:divBdr>
        </w:div>
        <w:div w:id="293147688">
          <w:marLeft w:val="0"/>
          <w:marRight w:val="0"/>
          <w:marTop w:val="0"/>
          <w:marBottom w:val="0"/>
          <w:divBdr>
            <w:top w:val="none" w:sz="0" w:space="0" w:color="auto"/>
            <w:left w:val="none" w:sz="0" w:space="0" w:color="auto"/>
            <w:bottom w:val="none" w:sz="0" w:space="0" w:color="auto"/>
            <w:right w:val="none" w:sz="0" w:space="0" w:color="auto"/>
          </w:divBdr>
        </w:div>
        <w:div w:id="1341467364">
          <w:marLeft w:val="0"/>
          <w:marRight w:val="0"/>
          <w:marTop w:val="0"/>
          <w:marBottom w:val="0"/>
          <w:divBdr>
            <w:top w:val="none" w:sz="0" w:space="0" w:color="auto"/>
            <w:left w:val="none" w:sz="0" w:space="0" w:color="auto"/>
            <w:bottom w:val="none" w:sz="0" w:space="0" w:color="auto"/>
            <w:right w:val="none" w:sz="0" w:space="0" w:color="auto"/>
          </w:divBdr>
        </w:div>
        <w:div w:id="169028104">
          <w:marLeft w:val="0"/>
          <w:marRight w:val="0"/>
          <w:marTop w:val="0"/>
          <w:marBottom w:val="0"/>
          <w:divBdr>
            <w:top w:val="none" w:sz="0" w:space="0" w:color="auto"/>
            <w:left w:val="none" w:sz="0" w:space="0" w:color="auto"/>
            <w:bottom w:val="none" w:sz="0" w:space="0" w:color="auto"/>
            <w:right w:val="none" w:sz="0" w:space="0" w:color="auto"/>
          </w:divBdr>
        </w:div>
        <w:div w:id="476924451">
          <w:marLeft w:val="0"/>
          <w:marRight w:val="0"/>
          <w:marTop w:val="0"/>
          <w:marBottom w:val="0"/>
          <w:divBdr>
            <w:top w:val="none" w:sz="0" w:space="0" w:color="auto"/>
            <w:left w:val="none" w:sz="0" w:space="0" w:color="auto"/>
            <w:bottom w:val="none" w:sz="0" w:space="0" w:color="auto"/>
            <w:right w:val="none" w:sz="0" w:space="0" w:color="auto"/>
          </w:divBdr>
        </w:div>
        <w:div w:id="1365786948">
          <w:marLeft w:val="0"/>
          <w:marRight w:val="0"/>
          <w:marTop w:val="0"/>
          <w:marBottom w:val="0"/>
          <w:divBdr>
            <w:top w:val="none" w:sz="0" w:space="0" w:color="auto"/>
            <w:left w:val="none" w:sz="0" w:space="0" w:color="auto"/>
            <w:bottom w:val="none" w:sz="0" w:space="0" w:color="auto"/>
            <w:right w:val="none" w:sz="0" w:space="0" w:color="auto"/>
          </w:divBdr>
        </w:div>
        <w:div w:id="1840847059">
          <w:marLeft w:val="0"/>
          <w:marRight w:val="0"/>
          <w:marTop w:val="0"/>
          <w:marBottom w:val="0"/>
          <w:divBdr>
            <w:top w:val="none" w:sz="0" w:space="0" w:color="auto"/>
            <w:left w:val="none" w:sz="0" w:space="0" w:color="auto"/>
            <w:bottom w:val="none" w:sz="0" w:space="0" w:color="auto"/>
            <w:right w:val="none" w:sz="0" w:space="0" w:color="auto"/>
          </w:divBdr>
        </w:div>
        <w:div w:id="1947272202">
          <w:marLeft w:val="0"/>
          <w:marRight w:val="0"/>
          <w:marTop w:val="0"/>
          <w:marBottom w:val="0"/>
          <w:divBdr>
            <w:top w:val="none" w:sz="0" w:space="0" w:color="auto"/>
            <w:left w:val="none" w:sz="0" w:space="0" w:color="auto"/>
            <w:bottom w:val="none" w:sz="0" w:space="0" w:color="auto"/>
            <w:right w:val="none" w:sz="0" w:space="0" w:color="auto"/>
          </w:divBdr>
        </w:div>
        <w:div w:id="1962414139">
          <w:marLeft w:val="0"/>
          <w:marRight w:val="0"/>
          <w:marTop w:val="0"/>
          <w:marBottom w:val="0"/>
          <w:divBdr>
            <w:top w:val="none" w:sz="0" w:space="0" w:color="auto"/>
            <w:left w:val="none" w:sz="0" w:space="0" w:color="auto"/>
            <w:bottom w:val="none" w:sz="0" w:space="0" w:color="auto"/>
            <w:right w:val="none" w:sz="0" w:space="0" w:color="auto"/>
          </w:divBdr>
        </w:div>
        <w:div w:id="685248069">
          <w:marLeft w:val="0"/>
          <w:marRight w:val="0"/>
          <w:marTop w:val="0"/>
          <w:marBottom w:val="0"/>
          <w:divBdr>
            <w:top w:val="none" w:sz="0" w:space="0" w:color="auto"/>
            <w:left w:val="none" w:sz="0" w:space="0" w:color="auto"/>
            <w:bottom w:val="none" w:sz="0" w:space="0" w:color="auto"/>
            <w:right w:val="none" w:sz="0" w:space="0" w:color="auto"/>
          </w:divBdr>
        </w:div>
        <w:div w:id="1944146768">
          <w:marLeft w:val="0"/>
          <w:marRight w:val="0"/>
          <w:marTop w:val="0"/>
          <w:marBottom w:val="0"/>
          <w:divBdr>
            <w:top w:val="none" w:sz="0" w:space="0" w:color="auto"/>
            <w:left w:val="none" w:sz="0" w:space="0" w:color="auto"/>
            <w:bottom w:val="none" w:sz="0" w:space="0" w:color="auto"/>
            <w:right w:val="none" w:sz="0" w:space="0" w:color="auto"/>
          </w:divBdr>
        </w:div>
        <w:div w:id="1159611958">
          <w:marLeft w:val="0"/>
          <w:marRight w:val="0"/>
          <w:marTop w:val="0"/>
          <w:marBottom w:val="0"/>
          <w:divBdr>
            <w:top w:val="none" w:sz="0" w:space="0" w:color="auto"/>
            <w:left w:val="none" w:sz="0" w:space="0" w:color="auto"/>
            <w:bottom w:val="none" w:sz="0" w:space="0" w:color="auto"/>
            <w:right w:val="none" w:sz="0" w:space="0" w:color="auto"/>
          </w:divBdr>
        </w:div>
        <w:div w:id="568348246">
          <w:marLeft w:val="0"/>
          <w:marRight w:val="0"/>
          <w:marTop w:val="0"/>
          <w:marBottom w:val="0"/>
          <w:divBdr>
            <w:top w:val="none" w:sz="0" w:space="0" w:color="auto"/>
            <w:left w:val="none" w:sz="0" w:space="0" w:color="auto"/>
            <w:bottom w:val="none" w:sz="0" w:space="0" w:color="auto"/>
            <w:right w:val="none" w:sz="0" w:space="0" w:color="auto"/>
          </w:divBdr>
        </w:div>
        <w:div w:id="1330325846">
          <w:marLeft w:val="0"/>
          <w:marRight w:val="0"/>
          <w:marTop w:val="0"/>
          <w:marBottom w:val="0"/>
          <w:divBdr>
            <w:top w:val="none" w:sz="0" w:space="0" w:color="auto"/>
            <w:left w:val="none" w:sz="0" w:space="0" w:color="auto"/>
            <w:bottom w:val="none" w:sz="0" w:space="0" w:color="auto"/>
            <w:right w:val="none" w:sz="0" w:space="0" w:color="auto"/>
          </w:divBdr>
        </w:div>
        <w:div w:id="1366830902">
          <w:marLeft w:val="0"/>
          <w:marRight w:val="0"/>
          <w:marTop w:val="0"/>
          <w:marBottom w:val="0"/>
          <w:divBdr>
            <w:top w:val="none" w:sz="0" w:space="0" w:color="auto"/>
            <w:left w:val="none" w:sz="0" w:space="0" w:color="auto"/>
            <w:bottom w:val="none" w:sz="0" w:space="0" w:color="auto"/>
            <w:right w:val="none" w:sz="0" w:space="0" w:color="auto"/>
          </w:divBdr>
        </w:div>
      </w:divsChild>
    </w:div>
    <w:div w:id="1291669387">
      <w:bodyDiv w:val="1"/>
      <w:marLeft w:val="0"/>
      <w:marRight w:val="0"/>
      <w:marTop w:val="0"/>
      <w:marBottom w:val="0"/>
      <w:divBdr>
        <w:top w:val="none" w:sz="0" w:space="0" w:color="auto"/>
        <w:left w:val="none" w:sz="0" w:space="0" w:color="auto"/>
        <w:bottom w:val="none" w:sz="0" w:space="0" w:color="auto"/>
        <w:right w:val="none" w:sz="0" w:space="0" w:color="auto"/>
      </w:divBdr>
    </w:div>
    <w:div w:id="1375496160">
      <w:bodyDiv w:val="1"/>
      <w:marLeft w:val="0"/>
      <w:marRight w:val="0"/>
      <w:marTop w:val="0"/>
      <w:marBottom w:val="0"/>
      <w:divBdr>
        <w:top w:val="none" w:sz="0" w:space="0" w:color="auto"/>
        <w:left w:val="none" w:sz="0" w:space="0" w:color="auto"/>
        <w:bottom w:val="none" w:sz="0" w:space="0" w:color="auto"/>
        <w:right w:val="none" w:sz="0" w:space="0" w:color="auto"/>
      </w:divBdr>
    </w:div>
    <w:div w:id="1514488756">
      <w:bodyDiv w:val="1"/>
      <w:marLeft w:val="0"/>
      <w:marRight w:val="0"/>
      <w:marTop w:val="0"/>
      <w:marBottom w:val="0"/>
      <w:divBdr>
        <w:top w:val="none" w:sz="0" w:space="0" w:color="auto"/>
        <w:left w:val="none" w:sz="0" w:space="0" w:color="auto"/>
        <w:bottom w:val="none" w:sz="0" w:space="0" w:color="auto"/>
        <w:right w:val="none" w:sz="0" w:space="0" w:color="auto"/>
      </w:divBdr>
    </w:div>
    <w:div w:id="1584491208">
      <w:bodyDiv w:val="1"/>
      <w:marLeft w:val="0"/>
      <w:marRight w:val="0"/>
      <w:marTop w:val="0"/>
      <w:marBottom w:val="0"/>
      <w:divBdr>
        <w:top w:val="none" w:sz="0" w:space="0" w:color="auto"/>
        <w:left w:val="none" w:sz="0" w:space="0" w:color="auto"/>
        <w:bottom w:val="none" w:sz="0" w:space="0" w:color="auto"/>
        <w:right w:val="none" w:sz="0" w:space="0" w:color="auto"/>
      </w:divBdr>
    </w:div>
    <w:div w:id="1612199231">
      <w:bodyDiv w:val="1"/>
      <w:marLeft w:val="0"/>
      <w:marRight w:val="0"/>
      <w:marTop w:val="0"/>
      <w:marBottom w:val="0"/>
      <w:divBdr>
        <w:top w:val="none" w:sz="0" w:space="0" w:color="auto"/>
        <w:left w:val="none" w:sz="0" w:space="0" w:color="auto"/>
        <w:bottom w:val="none" w:sz="0" w:space="0" w:color="auto"/>
        <w:right w:val="none" w:sz="0" w:space="0" w:color="auto"/>
      </w:divBdr>
    </w:div>
    <w:div w:id="1642075531">
      <w:bodyDiv w:val="1"/>
      <w:marLeft w:val="0"/>
      <w:marRight w:val="0"/>
      <w:marTop w:val="0"/>
      <w:marBottom w:val="0"/>
      <w:divBdr>
        <w:top w:val="none" w:sz="0" w:space="0" w:color="auto"/>
        <w:left w:val="none" w:sz="0" w:space="0" w:color="auto"/>
        <w:bottom w:val="none" w:sz="0" w:space="0" w:color="auto"/>
        <w:right w:val="none" w:sz="0" w:space="0" w:color="auto"/>
      </w:divBdr>
    </w:div>
    <w:div w:id="1666670099">
      <w:bodyDiv w:val="1"/>
      <w:marLeft w:val="0"/>
      <w:marRight w:val="0"/>
      <w:marTop w:val="0"/>
      <w:marBottom w:val="0"/>
      <w:divBdr>
        <w:top w:val="none" w:sz="0" w:space="0" w:color="auto"/>
        <w:left w:val="none" w:sz="0" w:space="0" w:color="auto"/>
        <w:bottom w:val="none" w:sz="0" w:space="0" w:color="auto"/>
        <w:right w:val="none" w:sz="0" w:space="0" w:color="auto"/>
      </w:divBdr>
    </w:div>
    <w:div w:id="1734428050">
      <w:bodyDiv w:val="1"/>
      <w:marLeft w:val="0"/>
      <w:marRight w:val="0"/>
      <w:marTop w:val="0"/>
      <w:marBottom w:val="0"/>
      <w:divBdr>
        <w:top w:val="none" w:sz="0" w:space="0" w:color="auto"/>
        <w:left w:val="none" w:sz="0" w:space="0" w:color="auto"/>
        <w:bottom w:val="none" w:sz="0" w:space="0" w:color="auto"/>
        <w:right w:val="none" w:sz="0" w:space="0" w:color="auto"/>
      </w:divBdr>
    </w:div>
    <w:div w:id="1853911202">
      <w:bodyDiv w:val="1"/>
      <w:marLeft w:val="0"/>
      <w:marRight w:val="0"/>
      <w:marTop w:val="0"/>
      <w:marBottom w:val="0"/>
      <w:divBdr>
        <w:top w:val="none" w:sz="0" w:space="0" w:color="auto"/>
        <w:left w:val="none" w:sz="0" w:space="0" w:color="auto"/>
        <w:bottom w:val="none" w:sz="0" w:space="0" w:color="auto"/>
        <w:right w:val="none" w:sz="0" w:space="0" w:color="auto"/>
      </w:divBdr>
    </w:div>
    <w:div w:id="1862936936">
      <w:bodyDiv w:val="1"/>
      <w:marLeft w:val="0"/>
      <w:marRight w:val="0"/>
      <w:marTop w:val="0"/>
      <w:marBottom w:val="0"/>
      <w:divBdr>
        <w:top w:val="none" w:sz="0" w:space="0" w:color="auto"/>
        <w:left w:val="none" w:sz="0" w:space="0" w:color="auto"/>
        <w:bottom w:val="none" w:sz="0" w:space="0" w:color="auto"/>
        <w:right w:val="none" w:sz="0" w:space="0" w:color="auto"/>
      </w:divBdr>
    </w:div>
    <w:div w:id="21044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C85E-40C3-4E5C-8FA2-43DE9B57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3</Pages>
  <Words>554</Words>
  <Characters>3162</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Austin</dc:creator>
  <cp:lastModifiedBy>Daniel Sonenklar</cp:lastModifiedBy>
  <cp:revision>6</cp:revision>
  <cp:lastPrinted>2015-04-14T18:46:00Z</cp:lastPrinted>
  <dcterms:created xsi:type="dcterms:W3CDTF">2015-04-14T16:26:00Z</dcterms:created>
  <dcterms:modified xsi:type="dcterms:W3CDTF">2015-04-15T20:05:00Z</dcterms:modified>
</cp:coreProperties>
</file>