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832" w:rsidRDefault="00DF0DDF" w:rsidP="00201832">
      <w:pPr>
        <w:pStyle w:val="Heading1"/>
        <w:ind w:left="900" w:hanging="900"/>
        <w:rPr>
          <w:rFonts w:ascii="Tahoma" w:hAnsi="Tahoma" w:cs="Tahoma"/>
          <w:sz w:val="24"/>
          <w:szCs w:val="24"/>
        </w:rPr>
      </w:pPr>
      <w:r>
        <w:rPr>
          <w:rFonts w:ascii="Tahoma" w:hAnsi="Tahoma" w:cs="Tahoma"/>
          <w:sz w:val="24"/>
          <w:szCs w:val="24"/>
        </w:rPr>
        <w:t>Slide</w:t>
      </w:r>
      <w:r w:rsidR="00201832">
        <w:rPr>
          <w:rFonts w:ascii="Tahoma" w:hAnsi="Tahoma" w:cs="Tahoma"/>
          <w:sz w:val="24"/>
          <w:szCs w:val="24"/>
        </w:rPr>
        <w:t xml:space="preserve"> 1</w:t>
      </w:r>
      <w:r w:rsidR="00FF301E" w:rsidRPr="00883654">
        <w:rPr>
          <w:rFonts w:ascii="Tahoma" w:hAnsi="Tahoma" w:cs="Tahoma"/>
          <w:sz w:val="24"/>
          <w:szCs w:val="24"/>
        </w:rPr>
        <w:t xml:space="preserve">: </w:t>
      </w:r>
      <w:r w:rsidR="00BD5E28">
        <w:rPr>
          <w:rFonts w:ascii="Tahoma" w:hAnsi="Tahoma" w:cs="Tahoma"/>
          <w:sz w:val="24"/>
          <w:szCs w:val="24"/>
        </w:rPr>
        <w:t>Visualize 2045 Logo</w:t>
      </w:r>
      <w:r w:rsidR="00845DDE">
        <w:rPr>
          <w:rFonts w:ascii="Tahoma" w:hAnsi="Tahoma" w:cs="Tahoma"/>
          <w:sz w:val="24"/>
          <w:szCs w:val="24"/>
        </w:rPr>
        <w:t xml:space="preserve">. </w:t>
      </w:r>
      <w:r w:rsidR="00BD5E28">
        <w:rPr>
          <w:rFonts w:ascii="Tahoma" w:hAnsi="Tahoma" w:cs="Tahoma"/>
          <w:sz w:val="24"/>
          <w:szCs w:val="24"/>
        </w:rPr>
        <w:t>TPB Logo</w:t>
      </w:r>
    </w:p>
    <w:p w:rsidR="00201832" w:rsidRDefault="00201832" w:rsidP="00201832">
      <w:pPr>
        <w:pStyle w:val="Heading1"/>
        <w:ind w:left="900" w:hanging="900"/>
        <w:rPr>
          <w:rFonts w:ascii="Tahoma" w:hAnsi="Tahoma" w:cs="Tahoma"/>
          <w:sz w:val="24"/>
          <w:szCs w:val="24"/>
        </w:rPr>
      </w:pPr>
    </w:p>
    <w:p w:rsidR="00FF301E" w:rsidRPr="00883654" w:rsidRDefault="00FF301E" w:rsidP="00201832">
      <w:pPr>
        <w:pStyle w:val="Heading1"/>
        <w:ind w:left="900" w:hanging="900"/>
        <w:rPr>
          <w:rFonts w:ascii="Tahoma" w:hAnsi="Tahoma" w:cs="Tahoma"/>
          <w:sz w:val="24"/>
          <w:szCs w:val="24"/>
        </w:rPr>
      </w:pPr>
      <w:r w:rsidRPr="00883654">
        <w:rPr>
          <w:rFonts w:ascii="Tahoma" w:hAnsi="Tahoma" w:cs="Tahoma"/>
          <w:sz w:val="24"/>
          <w:szCs w:val="24"/>
        </w:rPr>
        <w:t xml:space="preserve">Presentation Title: </w:t>
      </w:r>
      <w:r w:rsidR="00BD5E28">
        <w:rPr>
          <w:rFonts w:ascii="Tahoma" w:hAnsi="Tahoma" w:cs="Tahoma"/>
          <w:sz w:val="24"/>
          <w:szCs w:val="24"/>
        </w:rPr>
        <w:t>Visualize 2045: Highlights from the Draft Plan</w:t>
      </w:r>
    </w:p>
    <w:p w:rsidR="00201832" w:rsidRDefault="00201832" w:rsidP="009D14D0">
      <w:pPr>
        <w:pStyle w:val="Heading1"/>
        <w:ind w:left="900" w:firstLine="0"/>
        <w:rPr>
          <w:rFonts w:ascii="Tahoma" w:hAnsi="Tahoma" w:cs="Tahoma"/>
          <w:sz w:val="24"/>
          <w:szCs w:val="24"/>
        </w:rPr>
      </w:pPr>
    </w:p>
    <w:p w:rsidR="00201832" w:rsidRPr="00201832" w:rsidRDefault="00201832" w:rsidP="00201832">
      <w:pPr>
        <w:pStyle w:val="NoSpacing"/>
        <w:rPr>
          <w:rFonts w:ascii="Tahoma" w:hAnsi="Tahoma" w:cs="Tahoma"/>
          <w:color w:val="000000"/>
          <w:kern w:val="24"/>
          <w:sz w:val="24"/>
          <w:szCs w:val="24"/>
        </w:rPr>
      </w:pPr>
      <w:r w:rsidRPr="00201832">
        <w:rPr>
          <w:rFonts w:ascii="Tahoma" w:hAnsi="Tahoma" w:cs="Tahoma"/>
          <w:color w:val="000000"/>
          <w:kern w:val="24"/>
          <w:sz w:val="24"/>
          <w:szCs w:val="24"/>
        </w:rPr>
        <w:t xml:space="preserve">Access for All </w:t>
      </w:r>
      <w:r w:rsidR="00C71D0E">
        <w:rPr>
          <w:rFonts w:ascii="Tahoma" w:hAnsi="Tahoma" w:cs="Tahoma"/>
          <w:color w:val="000000"/>
          <w:kern w:val="24"/>
          <w:sz w:val="24"/>
          <w:szCs w:val="24"/>
        </w:rPr>
        <w:t xml:space="preserve">Advisory </w:t>
      </w:r>
      <w:r w:rsidRPr="00201832">
        <w:rPr>
          <w:rFonts w:ascii="Tahoma" w:hAnsi="Tahoma" w:cs="Tahoma"/>
          <w:color w:val="000000"/>
          <w:kern w:val="24"/>
          <w:sz w:val="24"/>
          <w:szCs w:val="24"/>
        </w:rPr>
        <w:t>Committee</w:t>
      </w:r>
    </w:p>
    <w:p w:rsidR="00FF301E" w:rsidRDefault="00C71D0E" w:rsidP="00201832">
      <w:pPr>
        <w:pStyle w:val="NoSpacing"/>
        <w:rPr>
          <w:rFonts w:ascii="Tahoma" w:hAnsi="Tahoma" w:cs="Tahoma"/>
          <w:color w:val="000000"/>
          <w:kern w:val="24"/>
          <w:sz w:val="24"/>
          <w:szCs w:val="24"/>
        </w:rPr>
      </w:pPr>
      <w:r>
        <w:rPr>
          <w:rFonts w:ascii="Tahoma" w:hAnsi="Tahoma" w:cs="Tahoma"/>
          <w:color w:val="000000"/>
          <w:kern w:val="24"/>
          <w:sz w:val="24"/>
          <w:szCs w:val="24"/>
        </w:rPr>
        <w:t xml:space="preserve">September </w:t>
      </w:r>
      <w:r w:rsidR="00BD5E28">
        <w:rPr>
          <w:rFonts w:ascii="Tahoma" w:hAnsi="Tahoma" w:cs="Tahoma"/>
          <w:color w:val="000000"/>
          <w:kern w:val="24"/>
          <w:sz w:val="24"/>
          <w:szCs w:val="24"/>
        </w:rPr>
        <w:t>13</w:t>
      </w:r>
      <w:r>
        <w:rPr>
          <w:rFonts w:ascii="Tahoma" w:hAnsi="Tahoma" w:cs="Tahoma"/>
          <w:color w:val="000000"/>
          <w:kern w:val="24"/>
          <w:sz w:val="24"/>
          <w:szCs w:val="24"/>
        </w:rPr>
        <w:t>, 2018</w:t>
      </w:r>
    </w:p>
    <w:p w:rsidR="00C74105" w:rsidRDefault="00C74105" w:rsidP="00201832">
      <w:pPr>
        <w:pStyle w:val="NoSpacing"/>
        <w:rPr>
          <w:rFonts w:ascii="Tahoma" w:hAnsi="Tahoma" w:cs="Tahoma"/>
          <w:color w:val="000000"/>
          <w:kern w:val="24"/>
          <w:sz w:val="24"/>
          <w:szCs w:val="24"/>
        </w:rPr>
      </w:pPr>
    </w:p>
    <w:p w:rsidR="00C74105" w:rsidRPr="00805534" w:rsidRDefault="00C74105" w:rsidP="00201832">
      <w:pPr>
        <w:pStyle w:val="NoSpacing"/>
      </w:pPr>
      <w:r>
        <w:rPr>
          <w:rFonts w:ascii="Tahoma" w:hAnsi="Tahoma" w:cs="Tahoma"/>
          <w:color w:val="000000"/>
          <w:kern w:val="24"/>
          <w:sz w:val="24"/>
          <w:szCs w:val="24"/>
        </w:rPr>
        <w:t>Item 2</w:t>
      </w:r>
    </w:p>
    <w:p w:rsidR="00170C5D" w:rsidRDefault="00170C5D" w:rsidP="00FF301E">
      <w:pPr>
        <w:spacing w:after="0" w:line="240" w:lineRule="auto"/>
        <w:rPr>
          <w:rFonts w:ascii="Tahoma" w:hAnsi="Tahoma" w:cs="Tahoma"/>
          <w:sz w:val="24"/>
          <w:szCs w:val="24"/>
        </w:rPr>
      </w:pPr>
      <w:bookmarkStart w:id="0" w:name="_GoBack"/>
      <w:bookmarkEnd w:id="0"/>
    </w:p>
    <w:p w:rsidR="00FF301E" w:rsidRDefault="00DF0DDF" w:rsidP="00FF301E">
      <w:pPr>
        <w:spacing w:after="0" w:line="240" w:lineRule="auto"/>
        <w:rPr>
          <w:rFonts w:ascii="Tahoma" w:hAnsi="Tahoma" w:cs="Tahoma"/>
          <w:bCs/>
          <w:sz w:val="24"/>
          <w:szCs w:val="24"/>
        </w:rPr>
      </w:pPr>
      <w:r>
        <w:rPr>
          <w:rFonts w:ascii="Tahoma" w:hAnsi="Tahoma" w:cs="Tahoma"/>
          <w:sz w:val="24"/>
          <w:szCs w:val="24"/>
        </w:rPr>
        <w:t xml:space="preserve">Slide </w:t>
      </w:r>
      <w:r w:rsidR="00201832">
        <w:rPr>
          <w:rFonts w:ascii="Tahoma" w:hAnsi="Tahoma" w:cs="Tahoma"/>
          <w:sz w:val="24"/>
          <w:szCs w:val="24"/>
        </w:rPr>
        <w:t>2</w:t>
      </w:r>
      <w:r w:rsidR="00FF301E" w:rsidRPr="00805534">
        <w:rPr>
          <w:rFonts w:ascii="Tahoma" w:hAnsi="Tahoma" w:cs="Tahoma"/>
          <w:sz w:val="24"/>
          <w:szCs w:val="24"/>
        </w:rPr>
        <w:t>:</w:t>
      </w:r>
      <w:r w:rsidR="00FF301E">
        <w:rPr>
          <w:rFonts w:ascii="Tahoma" w:hAnsi="Tahoma" w:cs="Tahoma"/>
          <w:sz w:val="24"/>
          <w:szCs w:val="24"/>
        </w:rPr>
        <w:t xml:space="preserve"> </w:t>
      </w:r>
      <w:r w:rsidR="00BD5E28" w:rsidRPr="00BD5E28">
        <w:rPr>
          <w:rFonts w:ascii="Tahoma" w:hAnsi="Tahoma" w:cs="Tahoma"/>
          <w:bCs/>
          <w:sz w:val="24"/>
          <w:szCs w:val="24"/>
        </w:rPr>
        <w:t>Introduction</w:t>
      </w:r>
    </w:p>
    <w:p w:rsidR="00201832" w:rsidRDefault="00201832" w:rsidP="00201832">
      <w:pPr>
        <w:spacing w:after="0" w:line="240" w:lineRule="auto"/>
        <w:rPr>
          <w:rFonts w:ascii="Tahoma" w:hAnsi="Tahoma" w:cs="Tahoma"/>
          <w:bCs/>
          <w:sz w:val="24"/>
          <w:szCs w:val="24"/>
        </w:rPr>
      </w:pPr>
    </w:p>
    <w:p w:rsidR="00BD5E28" w:rsidRDefault="00BD5E28" w:rsidP="00BD5E28">
      <w:pPr>
        <w:spacing w:after="0" w:line="240" w:lineRule="auto"/>
        <w:rPr>
          <w:rFonts w:ascii="Tahoma" w:hAnsi="Tahoma" w:cs="Tahoma"/>
          <w:bCs/>
          <w:sz w:val="24"/>
          <w:szCs w:val="24"/>
        </w:rPr>
      </w:pPr>
      <w:r w:rsidRPr="00BD5E28">
        <w:rPr>
          <w:rFonts w:ascii="Tahoma" w:hAnsi="Tahoma" w:cs="Tahoma"/>
          <w:bCs/>
          <w:sz w:val="24"/>
          <w:szCs w:val="24"/>
        </w:rPr>
        <w:t xml:space="preserve">Visualize 2045 aims </w:t>
      </w:r>
      <w:r>
        <w:rPr>
          <w:rFonts w:ascii="Tahoma" w:hAnsi="Tahoma" w:cs="Tahoma"/>
          <w:bCs/>
          <w:sz w:val="24"/>
          <w:szCs w:val="24"/>
        </w:rPr>
        <w:t xml:space="preserve">to help decision makers and the </w:t>
      </w:r>
      <w:r w:rsidRPr="00BD5E28">
        <w:rPr>
          <w:rFonts w:ascii="Tahoma" w:hAnsi="Tahoma" w:cs="Tahoma"/>
          <w:bCs/>
          <w:sz w:val="24"/>
          <w:szCs w:val="24"/>
        </w:rPr>
        <w:t>public “visualize” the region’s future by illustrating:</w:t>
      </w:r>
    </w:p>
    <w:p w:rsidR="00BD5E28" w:rsidRPr="00BD5E28" w:rsidRDefault="00BD5E28" w:rsidP="00BD5E28">
      <w:pPr>
        <w:spacing w:after="0" w:line="240" w:lineRule="auto"/>
        <w:rPr>
          <w:rFonts w:ascii="Tahoma" w:hAnsi="Tahoma" w:cs="Tahoma"/>
          <w:bCs/>
          <w:sz w:val="24"/>
          <w:szCs w:val="24"/>
        </w:rPr>
      </w:pPr>
    </w:p>
    <w:p w:rsidR="00BD5E28" w:rsidRPr="00BD5E28" w:rsidRDefault="00BD5E28" w:rsidP="00BD5E28">
      <w:pPr>
        <w:spacing w:after="0" w:line="240" w:lineRule="auto"/>
        <w:ind w:firstLine="360"/>
        <w:rPr>
          <w:rFonts w:ascii="Tahoma" w:hAnsi="Tahoma" w:cs="Tahoma"/>
          <w:bCs/>
          <w:sz w:val="24"/>
          <w:szCs w:val="24"/>
        </w:rPr>
      </w:pPr>
      <w:r w:rsidRPr="00BD5E28">
        <w:rPr>
          <w:rFonts w:ascii="Tahoma" w:hAnsi="Tahoma" w:cs="Tahoma"/>
          <w:bCs/>
          <w:sz w:val="24"/>
          <w:szCs w:val="24"/>
        </w:rPr>
        <w:t xml:space="preserve">• </w:t>
      </w:r>
      <w:r>
        <w:rPr>
          <w:rFonts w:ascii="Tahoma" w:hAnsi="Tahoma" w:cs="Tahoma"/>
          <w:bCs/>
          <w:sz w:val="24"/>
          <w:szCs w:val="24"/>
        </w:rPr>
        <w:tab/>
      </w:r>
      <w:r w:rsidRPr="00BD5E28">
        <w:rPr>
          <w:rFonts w:ascii="Tahoma" w:hAnsi="Tahoma" w:cs="Tahoma"/>
          <w:bCs/>
          <w:sz w:val="24"/>
          <w:szCs w:val="24"/>
        </w:rPr>
        <w:t>What the region aspires to do if more resources were</w:t>
      </w:r>
      <w:r>
        <w:rPr>
          <w:rFonts w:ascii="Tahoma" w:hAnsi="Tahoma" w:cs="Tahoma"/>
          <w:bCs/>
          <w:sz w:val="24"/>
          <w:szCs w:val="24"/>
        </w:rPr>
        <w:t xml:space="preserve"> </w:t>
      </w:r>
      <w:r w:rsidRPr="00BD5E28">
        <w:rPr>
          <w:rFonts w:ascii="Tahoma" w:hAnsi="Tahoma" w:cs="Tahoma"/>
          <w:bCs/>
          <w:sz w:val="24"/>
          <w:szCs w:val="24"/>
        </w:rPr>
        <w:t>available</w:t>
      </w:r>
    </w:p>
    <w:p w:rsidR="00BD5E28" w:rsidRPr="00BD5E28" w:rsidRDefault="00BD5E28" w:rsidP="00BD5E28">
      <w:pPr>
        <w:spacing w:after="0" w:line="240" w:lineRule="auto"/>
        <w:ind w:firstLine="360"/>
        <w:rPr>
          <w:rFonts w:ascii="Tahoma" w:hAnsi="Tahoma" w:cs="Tahoma"/>
          <w:bCs/>
          <w:sz w:val="24"/>
          <w:szCs w:val="24"/>
        </w:rPr>
      </w:pPr>
      <w:r w:rsidRPr="00BD5E28">
        <w:rPr>
          <w:rFonts w:ascii="Tahoma" w:hAnsi="Tahoma" w:cs="Tahoma"/>
          <w:bCs/>
          <w:sz w:val="24"/>
          <w:szCs w:val="24"/>
        </w:rPr>
        <w:t xml:space="preserve">• </w:t>
      </w:r>
      <w:r>
        <w:rPr>
          <w:rFonts w:ascii="Tahoma" w:hAnsi="Tahoma" w:cs="Tahoma"/>
          <w:bCs/>
          <w:sz w:val="24"/>
          <w:szCs w:val="24"/>
        </w:rPr>
        <w:tab/>
      </w:r>
      <w:r w:rsidRPr="00BD5E28">
        <w:rPr>
          <w:rFonts w:ascii="Tahoma" w:hAnsi="Tahoma" w:cs="Tahoma"/>
          <w:bCs/>
          <w:sz w:val="24"/>
          <w:szCs w:val="24"/>
        </w:rPr>
        <w:t>What the region can do</w:t>
      </w:r>
      <w:r>
        <w:rPr>
          <w:rFonts w:ascii="Tahoma" w:hAnsi="Tahoma" w:cs="Tahoma"/>
          <w:bCs/>
          <w:sz w:val="24"/>
          <w:szCs w:val="24"/>
        </w:rPr>
        <w:t xml:space="preserve"> with current levels of funding </w:t>
      </w:r>
      <w:r w:rsidRPr="00BD5E28">
        <w:rPr>
          <w:rFonts w:ascii="Tahoma" w:hAnsi="Tahoma" w:cs="Tahoma"/>
          <w:bCs/>
          <w:sz w:val="24"/>
          <w:szCs w:val="24"/>
        </w:rPr>
        <w:t>and,</w:t>
      </w:r>
    </w:p>
    <w:p w:rsidR="006223E2" w:rsidRDefault="00BD5E28" w:rsidP="00BD5E28">
      <w:pPr>
        <w:spacing w:after="0" w:line="240" w:lineRule="auto"/>
        <w:ind w:firstLine="360"/>
        <w:rPr>
          <w:rFonts w:ascii="Tahoma" w:hAnsi="Tahoma" w:cs="Tahoma"/>
          <w:bCs/>
          <w:sz w:val="24"/>
          <w:szCs w:val="24"/>
        </w:rPr>
      </w:pPr>
      <w:r w:rsidRPr="00BD5E28">
        <w:rPr>
          <w:rFonts w:ascii="Tahoma" w:hAnsi="Tahoma" w:cs="Tahoma"/>
          <w:bCs/>
          <w:sz w:val="24"/>
          <w:szCs w:val="24"/>
        </w:rPr>
        <w:t xml:space="preserve">• </w:t>
      </w:r>
      <w:r>
        <w:rPr>
          <w:rFonts w:ascii="Tahoma" w:hAnsi="Tahoma" w:cs="Tahoma"/>
          <w:bCs/>
          <w:sz w:val="24"/>
          <w:szCs w:val="24"/>
        </w:rPr>
        <w:tab/>
      </w:r>
      <w:r w:rsidRPr="00BD5E28">
        <w:rPr>
          <w:rFonts w:ascii="Tahoma" w:hAnsi="Tahoma" w:cs="Tahoma"/>
          <w:bCs/>
          <w:sz w:val="24"/>
          <w:szCs w:val="24"/>
        </w:rPr>
        <w:t>What the region must do to meet federal requirements</w:t>
      </w:r>
    </w:p>
    <w:p w:rsidR="00170C5D" w:rsidRPr="00EB3E1D" w:rsidRDefault="00170C5D" w:rsidP="00EB3E1D">
      <w:pPr>
        <w:spacing w:after="0" w:line="240" w:lineRule="auto"/>
        <w:rPr>
          <w:rFonts w:ascii="Tahoma" w:hAnsi="Tahoma" w:cs="Tahoma"/>
          <w:bCs/>
          <w:sz w:val="24"/>
          <w:szCs w:val="24"/>
        </w:rPr>
      </w:pPr>
    </w:p>
    <w:p w:rsidR="00FF301E" w:rsidRDefault="00FF301E" w:rsidP="00FF301E">
      <w:pPr>
        <w:spacing w:after="0" w:line="240" w:lineRule="auto"/>
        <w:rPr>
          <w:rFonts w:ascii="Tahoma" w:hAnsi="Tahoma" w:cs="Tahoma"/>
          <w:bCs/>
          <w:sz w:val="24"/>
          <w:szCs w:val="24"/>
        </w:rPr>
      </w:pPr>
      <w:r>
        <w:rPr>
          <w:rFonts w:ascii="Tahoma" w:hAnsi="Tahoma" w:cs="Tahoma"/>
          <w:sz w:val="24"/>
          <w:szCs w:val="24"/>
        </w:rPr>
        <w:t>S</w:t>
      </w:r>
      <w:r w:rsidR="00DF0DDF">
        <w:rPr>
          <w:rFonts w:ascii="Tahoma" w:hAnsi="Tahoma" w:cs="Tahoma"/>
          <w:sz w:val="24"/>
          <w:szCs w:val="24"/>
        </w:rPr>
        <w:t xml:space="preserve">lide </w:t>
      </w:r>
      <w:r w:rsidR="00201832">
        <w:rPr>
          <w:rFonts w:ascii="Tahoma" w:hAnsi="Tahoma" w:cs="Tahoma"/>
          <w:sz w:val="24"/>
          <w:szCs w:val="24"/>
        </w:rPr>
        <w:t>3</w:t>
      </w:r>
      <w:r w:rsidRPr="00805534">
        <w:rPr>
          <w:rFonts w:ascii="Tahoma" w:hAnsi="Tahoma" w:cs="Tahoma"/>
          <w:sz w:val="24"/>
          <w:szCs w:val="24"/>
        </w:rPr>
        <w:t>:</w:t>
      </w:r>
      <w:r>
        <w:rPr>
          <w:rFonts w:ascii="Tahoma" w:hAnsi="Tahoma" w:cs="Tahoma"/>
          <w:sz w:val="24"/>
          <w:szCs w:val="24"/>
        </w:rPr>
        <w:t xml:space="preserve"> </w:t>
      </w:r>
      <w:r w:rsidR="005600C3">
        <w:rPr>
          <w:rFonts w:ascii="Tahoma" w:hAnsi="Tahoma" w:cs="Tahoma"/>
          <w:bCs/>
          <w:sz w:val="24"/>
          <w:szCs w:val="24"/>
        </w:rPr>
        <w:t>Overview</w:t>
      </w:r>
    </w:p>
    <w:p w:rsidR="00EB4089" w:rsidRDefault="00EB4089" w:rsidP="00FF301E">
      <w:pPr>
        <w:spacing w:after="0" w:line="240" w:lineRule="auto"/>
        <w:rPr>
          <w:rFonts w:ascii="Tahoma" w:hAnsi="Tahoma" w:cs="Tahoma"/>
          <w:bCs/>
          <w:sz w:val="24"/>
          <w:szCs w:val="24"/>
        </w:rPr>
      </w:pPr>
    </w:p>
    <w:p w:rsidR="005600C3" w:rsidRDefault="005600C3" w:rsidP="00AF2BE1">
      <w:pPr>
        <w:pStyle w:val="ListParagraph"/>
        <w:numPr>
          <w:ilvl w:val="0"/>
          <w:numId w:val="2"/>
        </w:numPr>
        <w:spacing w:after="0" w:line="240" w:lineRule="auto"/>
        <w:rPr>
          <w:rFonts w:ascii="Tahoma" w:hAnsi="Tahoma" w:cs="Tahoma"/>
          <w:bCs/>
          <w:sz w:val="24"/>
          <w:szCs w:val="24"/>
        </w:rPr>
      </w:pPr>
      <w:r w:rsidRPr="005600C3">
        <w:rPr>
          <w:rFonts w:ascii="Tahoma" w:hAnsi="Tahoma" w:cs="Tahoma"/>
          <w:bCs/>
          <w:sz w:val="24"/>
          <w:szCs w:val="24"/>
        </w:rPr>
        <w:t xml:space="preserve">Introduction </w:t>
      </w:r>
    </w:p>
    <w:p w:rsidR="005600C3" w:rsidRPr="005600C3" w:rsidRDefault="005600C3" w:rsidP="00AF2BE1">
      <w:pPr>
        <w:pStyle w:val="ListParagraph"/>
        <w:numPr>
          <w:ilvl w:val="0"/>
          <w:numId w:val="2"/>
        </w:numPr>
        <w:spacing w:after="0" w:line="240" w:lineRule="auto"/>
        <w:rPr>
          <w:rFonts w:ascii="Tahoma" w:hAnsi="Tahoma" w:cs="Tahoma"/>
          <w:bCs/>
          <w:sz w:val="24"/>
          <w:szCs w:val="24"/>
        </w:rPr>
      </w:pPr>
      <w:r>
        <w:rPr>
          <w:rFonts w:ascii="Tahoma" w:hAnsi="Tahoma" w:cs="Tahoma"/>
          <w:bCs/>
          <w:sz w:val="24"/>
          <w:szCs w:val="24"/>
        </w:rPr>
        <w:t xml:space="preserve">Regional </w:t>
      </w:r>
      <w:r w:rsidRPr="005600C3">
        <w:rPr>
          <w:rFonts w:ascii="Tahoma" w:hAnsi="Tahoma" w:cs="Tahoma"/>
          <w:bCs/>
          <w:sz w:val="24"/>
          <w:szCs w:val="24"/>
        </w:rPr>
        <w:t>Context</w:t>
      </w:r>
    </w:p>
    <w:p w:rsidR="005600C3" w:rsidRPr="005600C3" w:rsidRDefault="005600C3" w:rsidP="00AF2BE1">
      <w:pPr>
        <w:pStyle w:val="ListParagraph"/>
        <w:numPr>
          <w:ilvl w:val="0"/>
          <w:numId w:val="2"/>
        </w:numPr>
        <w:spacing w:after="0" w:line="240" w:lineRule="auto"/>
        <w:rPr>
          <w:rFonts w:ascii="Tahoma" w:hAnsi="Tahoma" w:cs="Tahoma"/>
          <w:bCs/>
          <w:sz w:val="24"/>
          <w:szCs w:val="24"/>
        </w:rPr>
      </w:pPr>
      <w:r>
        <w:rPr>
          <w:rFonts w:ascii="Tahoma" w:hAnsi="Tahoma" w:cs="Tahoma"/>
          <w:bCs/>
          <w:sz w:val="24"/>
          <w:szCs w:val="24"/>
        </w:rPr>
        <w:t xml:space="preserve">Regional </w:t>
      </w:r>
      <w:r w:rsidRPr="005600C3">
        <w:rPr>
          <w:rFonts w:ascii="Tahoma" w:hAnsi="Tahoma" w:cs="Tahoma"/>
          <w:bCs/>
          <w:sz w:val="24"/>
          <w:szCs w:val="24"/>
        </w:rPr>
        <w:t>Policies</w:t>
      </w:r>
    </w:p>
    <w:p w:rsidR="005600C3" w:rsidRPr="005600C3" w:rsidRDefault="005600C3" w:rsidP="00AF2BE1">
      <w:pPr>
        <w:pStyle w:val="ListParagraph"/>
        <w:numPr>
          <w:ilvl w:val="0"/>
          <w:numId w:val="2"/>
        </w:numPr>
        <w:spacing w:after="0" w:line="240" w:lineRule="auto"/>
        <w:rPr>
          <w:rFonts w:ascii="Tahoma" w:hAnsi="Tahoma" w:cs="Tahoma"/>
          <w:bCs/>
          <w:sz w:val="24"/>
          <w:szCs w:val="24"/>
        </w:rPr>
      </w:pPr>
      <w:r>
        <w:rPr>
          <w:rFonts w:ascii="Tahoma" w:hAnsi="Tahoma" w:cs="Tahoma"/>
          <w:bCs/>
          <w:sz w:val="24"/>
          <w:szCs w:val="24"/>
        </w:rPr>
        <w:t xml:space="preserve">Aspirational </w:t>
      </w:r>
      <w:r w:rsidRPr="005600C3">
        <w:rPr>
          <w:rFonts w:ascii="Tahoma" w:hAnsi="Tahoma" w:cs="Tahoma"/>
          <w:bCs/>
          <w:sz w:val="24"/>
          <w:szCs w:val="24"/>
        </w:rPr>
        <w:t>Initiatives</w:t>
      </w:r>
    </w:p>
    <w:p w:rsidR="005600C3" w:rsidRPr="005600C3" w:rsidRDefault="005600C3" w:rsidP="00AF2BE1">
      <w:pPr>
        <w:pStyle w:val="ListParagraph"/>
        <w:numPr>
          <w:ilvl w:val="0"/>
          <w:numId w:val="2"/>
        </w:numPr>
        <w:spacing w:after="0" w:line="240" w:lineRule="auto"/>
        <w:rPr>
          <w:rFonts w:ascii="Tahoma" w:hAnsi="Tahoma" w:cs="Tahoma"/>
          <w:bCs/>
          <w:sz w:val="24"/>
          <w:szCs w:val="24"/>
        </w:rPr>
      </w:pPr>
      <w:r>
        <w:rPr>
          <w:rFonts w:ascii="Tahoma" w:hAnsi="Tahoma" w:cs="Tahoma"/>
          <w:bCs/>
          <w:sz w:val="24"/>
          <w:szCs w:val="24"/>
        </w:rPr>
        <w:t xml:space="preserve">Financially </w:t>
      </w:r>
      <w:r w:rsidRPr="005600C3">
        <w:rPr>
          <w:rFonts w:ascii="Tahoma" w:hAnsi="Tahoma" w:cs="Tahoma"/>
          <w:bCs/>
          <w:sz w:val="24"/>
          <w:szCs w:val="24"/>
        </w:rPr>
        <w:t>Constrained</w:t>
      </w:r>
      <w:r>
        <w:rPr>
          <w:rFonts w:ascii="Tahoma" w:hAnsi="Tahoma" w:cs="Tahoma"/>
          <w:bCs/>
          <w:sz w:val="24"/>
          <w:szCs w:val="24"/>
        </w:rPr>
        <w:t xml:space="preserve"> </w:t>
      </w:r>
      <w:r w:rsidRPr="005600C3">
        <w:rPr>
          <w:rFonts w:ascii="Tahoma" w:hAnsi="Tahoma" w:cs="Tahoma"/>
          <w:bCs/>
          <w:sz w:val="24"/>
          <w:szCs w:val="24"/>
        </w:rPr>
        <w:t>Element</w:t>
      </w:r>
    </w:p>
    <w:p w:rsidR="005600C3" w:rsidRPr="005600C3" w:rsidRDefault="005600C3" w:rsidP="00AF2BE1">
      <w:pPr>
        <w:pStyle w:val="ListParagraph"/>
        <w:numPr>
          <w:ilvl w:val="0"/>
          <w:numId w:val="2"/>
        </w:numPr>
        <w:spacing w:after="0" w:line="240" w:lineRule="auto"/>
        <w:rPr>
          <w:rFonts w:ascii="Tahoma" w:hAnsi="Tahoma" w:cs="Tahoma"/>
          <w:bCs/>
          <w:sz w:val="24"/>
          <w:szCs w:val="24"/>
        </w:rPr>
      </w:pPr>
      <w:r>
        <w:rPr>
          <w:rFonts w:ascii="Tahoma" w:hAnsi="Tahoma" w:cs="Tahoma"/>
          <w:bCs/>
          <w:sz w:val="24"/>
          <w:szCs w:val="24"/>
        </w:rPr>
        <w:t xml:space="preserve">Performance </w:t>
      </w:r>
      <w:r w:rsidRPr="005600C3">
        <w:rPr>
          <w:rFonts w:ascii="Tahoma" w:hAnsi="Tahoma" w:cs="Tahoma"/>
          <w:bCs/>
          <w:sz w:val="24"/>
          <w:szCs w:val="24"/>
        </w:rPr>
        <w:t>Planning</w:t>
      </w:r>
    </w:p>
    <w:p w:rsidR="005600C3" w:rsidRPr="005600C3" w:rsidRDefault="005600C3" w:rsidP="00AF2BE1">
      <w:pPr>
        <w:pStyle w:val="ListParagraph"/>
        <w:numPr>
          <w:ilvl w:val="0"/>
          <w:numId w:val="2"/>
        </w:numPr>
        <w:spacing w:after="0" w:line="240" w:lineRule="auto"/>
        <w:rPr>
          <w:rFonts w:ascii="Tahoma" w:hAnsi="Tahoma" w:cs="Tahoma"/>
          <w:bCs/>
          <w:sz w:val="24"/>
          <w:szCs w:val="24"/>
        </w:rPr>
      </w:pPr>
      <w:r>
        <w:rPr>
          <w:rFonts w:ascii="Tahoma" w:hAnsi="Tahoma" w:cs="Tahoma"/>
          <w:bCs/>
          <w:sz w:val="24"/>
          <w:szCs w:val="24"/>
        </w:rPr>
        <w:t xml:space="preserve">Additional </w:t>
      </w:r>
      <w:r w:rsidRPr="005600C3">
        <w:rPr>
          <w:rFonts w:ascii="Tahoma" w:hAnsi="Tahoma" w:cs="Tahoma"/>
          <w:bCs/>
          <w:sz w:val="24"/>
          <w:szCs w:val="24"/>
        </w:rPr>
        <w:t>Elements</w:t>
      </w:r>
    </w:p>
    <w:p w:rsidR="005600C3" w:rsidRPr="005600C3" w:rsidRDefault="005600C3" w:rsidP="00AF2BE1">
      <w:pPr>
        <w:pStyle w:val="ListParagraph"/>
        <w:numPr>
          <w:ilvl w:val="0"/>
          <w:numId w:val="2"/>
        </w:numPr>
        <w:spacing w:after="0" w:line="240" w:lineRule="auto"/>
        <w:rPr>
          <w:rFonts w:ascii="Tahoma" w:hAnsi="Tahoma" w:cs="Tahoma"/>
          <w:bCs/>
          <w:sz w:val="24"/>
          <w:szCs w:val="24"/>
        </w:rPr>
      </w:pPr>
      <w:r>
        <w:rPr>
          <w:rFonts w:ascii="Tahoma" w:hAnsi="Tahoma" w:cs="Tahoma"/>
          <w:bCs/>
          <w:sz w:val="24"/>
          <w:szCs w:val="24"/>
        </w:rPr>
        <w:t xml:space="preserve">Plan Dev. &amp; </w:t>
      </w:r>
      <w:r w:rsidRPr="005600C3">
        <w:rPr>
          <w:rFonts w:ascii="Tahoma" w:hAnsi="Tahoma" w:cs="Tahoma"/>
          <w:bCs/>
          <w:sz w:val="24"/>
          <w:szCs w:val="24"/>
        </w:rPr>
        <w:t>Public</w:t>
      </w:r>
      <w:r>
        <w:rPr>
          <w:rFonts w:ascii="Tahoma" w:hAnsi="Tahoma" w:cs="Tahoma"/>
          <w:bCs/>
          <w:sz w:val="24"/>
          <w:szCs w:val="24"/>
        </w:rPr>
        <w:t xml:space="preserve"> </w:t>
      </w:r>
      <w:r w:rsidRPr="005600C3">
        <w:rPr>
          <w:rFonts w:ascii="Tahoma" w:hAnsi="Tahoma" w:cs="Tahoma"/>
          <w:bCs/>
          <w:sz w:val="24"/>
          <w:szCs w:val="24"/>
        </w:rPr>
        <w:t>Participation</w:t>
      </w:r>
    </w:p>
    <w:p w:rsidR="00C71D0E" w:rsidRPr="00C71D0E" w:rsidRDefault="005600C3" w:rsidP="00AF2BE1">
      <w:pPr>
        <w:pStyle w:val="ListParagraph"/>
        <w:numPr>
          <w:ilvl w:val="0"/>
          <w:numId w:val="2"/>
        </w:numPr>
        <w:spacing w:after="0" w:line="240" w:lineRule="auto"/>
        <w:rPr>
          <w:rFonts w:ascii="Tahoma" w:hAnsi="Tahoma" w:cs="Tahoma"/>
          <w:sz w:val="24"/>
          <w:szCs w:val="24"/>
        </w:rPr>
      </w:pPr>
      <w:r w:rsidRPr="005600C3">
        <w:rPr>
          <w:rFonts w:ascii="Tahoma" w:hAnsi="Tahoma" w:cs="Tahoma"/>
          <w:bCs/>
          <w:sz w:val="24"/>
          <w:szCs w:val="24"/>
        </w:rPr>
        <w:t>Conclusion</w:t>
      </w:r>
    </w:p>
    <w:p w:rsidR="00170C5D" w:rsidRDefault="00170C5D" w:rsidP="00C71D0E">
      <w:pPr>
        <w:spacing w:after="0" w:line="240" w:lineRule="auto"/>
        <w:rPr>
          <w:rFonts w:ascii="Tahoma" w:hAnsi="Tahoma" w:cs="Tahoma"/>
          <w:sz w:val="24"/>
          <w:szCs w:val="24"/>
        </w:rPr>
      </w:pPr>
    </w:p>
    <w:p w:rsidR="00C71D0E" w:rsidRDefault="00DF0DDF" w:rsidP="00C71D0E">
      <w:pPr>
        <w:spacing w:after="0" w:line="240" w:lineRule="auto"/>
        <w:rPr>
          <w:rFonts w:ascii="Tahoma" w:hAnsi="Tahoma" w:cs="Tahoma"/>
          <w:bCs/>
          <w:sz w:val="24"/>
          <w:szCs w:val="24"/>
        </w:rPr>
      </w:pPr>
      <w:r>
        <w:rPr>
          <w:rFonts w:ascii="Tahoma" w:hAnsi="Tahoma" w:cs="Tahoma"/>
          <w:sz w:val="24"/>
          <w:szCs w:val="24"/>
        </w:rPr>
        <w:t xml:space="preserve">Slide </w:t>
      </w:r>
      <w:r w:rsidR="00201832">
        <w:rPr>
          <w:rFonts w:ascii="Tahoma" w:hAnsi="Tahoma" w:cs="Tahoma"/>
          <w:sz w:val="24"/>
          <w:szCs w:val="24"/>
        </w:rPr>
        <w:t>4</w:t>
      </w:r>
      <w:r w:rsidR="00FF301E" w:rsidRPr="00805534">
        <w:rPr>
          <w:rFonts w:ascii="Tahoma" w:hAnsi="Tahoma" w:cs="Tahoma"/>
          <w:sz w:val="24"/>
          <w:szCs w:val="24"/>
        </w:rPr>
        <w:t>:</w:t>
      </w:r>
      <w:r w:rsidR="00FF301E">
        <w:rPr>
          <w:rFonts w:ascii="Tahoma" w:hAnsi="Tahoma" w:cs="Tahoma"/>
          <w:sz w:val="24"/>
          <w:szCs w:val="24"/>
        </w:rPr>
        <w:t xml:space="preserve"> </w:t>
      </w:r>
      <w:r w:rsidR="00A15528">
        <w:rPr>
          <w:rFonts w:ascii="Tahoma" w:hAnsi="Tahoma" w:cs="Tahoma"/>
          <w:bCs/>
          <w:sz w:val="24"/>
          <w:szCs w:val="24"/>
        </w:rPr>
        <w:t xml:space="preserve"> </w:t>
      </w:r>
      <w:r w:rsidR="005600C3" w:rsidRPr="005600C3">
        <w:rPr>
          <w:rFonts w:ascii="Tahoma" w:hAnsi="Tahoma" w:cs="Tahoma"/>
          <w:bCs/>
          <w:sz w:val="24"/>
          <w:szCs w:val="24"/>
        </w:rPr>
        <w:t>Appendices</w:t>
      </w:r>
      <w:r w:rsidR="005600C3">
        <w:rPr>
          <w:rFonts w:ascii="Tahoma" w:hAnsi="Tahoma" w:cs="Tahoma"/>
          <w:bCs/>
          <w:sz w:val="24"/>
          <w:szCs w:val="24"/>
        </w:rPr>
        <w:t xml:space="preserve"> (available at visualize2045.org)</w:t>
      </w:r>
    </w:p>
    <w:p w:rsidR="00C71D0E" w:rsidRDefault="00C71D0E" w:rsidP="00C71D0E">
      <w:pPr>
        <w:spacing w:after="0" w:line="240" w:lineRule="auto"/>
        <w:rPr>
          <w:rFonts w:ascii="Tahoma" w:hAnsi="Tahoma" w:cs="Tahoma"/>
          <w:bCs/>
          <w:sz w:val="24"/>
          <w:szCs w:val="24"/>
        </w:rPr>
      </w:pPr>
    </w:p>
    <w:p w:rsidR="005600C3" w:rsidRPr="005600C3" w:rsidRDefault="005600C3" w:rsidP="00AF2BE1">
      <w:pPr>
        <w:pStyle w:val="ListParagraph"/>
        <w:numPr>
          <w:ilvl w:val="0"/>
          <w:numId w:val="3"/>
        </w:numPr>
        <w:spacing w:after="0" w:line="240" w:lineRule="auto"/>
        <w:rPr>
          <w:rFonts w:ascii="Tahoma" w:hAnsi="Tahoma" w:cs="Tahoma"/>
          <w:bCs/>
          <w:sz w:val="24"/>
          <w:szCs w:val="24"/>
        </w:rPr>
      </w:pPr>
      <w:r w:rsidRPr="005600C3">
        <w:rPr>
          <w:rFonts w:ascii="Tahoma" w:hAnsi="Tahoma" w:cs="Tahoma"/>
          <w:bCs/>
          <w:sz w:val="24"/>
          <w:szCs w:val="24"/>
        </w:rPr>
        <w:t>Appendix A Financial Plan</w:t>
      </w:r>
    </w:p>
    <w:p w:rsidR="005600C3" w:rsidRPr="005600C3" w:rsidRDefault="005600C3" w:rsidP="00AF2BE1">
      <w:pPr>
        <w:pStyle w:val="ListParagraph"/>
        <w:numPr>
          <w:ilvl w:val="0"/>
          <w:numId w:val="3"/>
        </w:numPr>
        <w:spacing w:after="0" w:line="240" w:lineRule="auto"/>
        <w:rPr>
          <w:rFonts w:ascii="Tahoma" w:hAnsi="Tahoma" w:cs="Tahoma"/>
          <w:bCs/>
          <w:sz w:val="24"/>
          <w:szCs w:val="24"/>
        </w:rPr>
      </w:pPr>
      <w:r w:rsidRPr="005600C3">
        <w:rPr>
          <w:rFonts w:ascii="Tahoma" w:hAnsi="Tahoma" w:cs="Tahoma"/>
          <w:bCs/>
          <w:sz w:val="24"/>
          <w:szCs w:val="24"/>
        </w:rPr>
        <w:t>Appendix B Summary of Projects in the Financially Constrained</w:t>
      </w:r>
      <w:r>
        <w:rPr>
          <w:rFonts w:ascii="Tahoma" w:hAnsi="Tahoma" w:cs="Tahoma"/>
          <w:bCs/>
          <w:sz w:val="24"/>
          <w:szCs w:val="24"/>
        </w:rPr>
        <w:t xml:space="preserve"> </w:t>
      </w:r>
      <w:r w:rsidRPr="005600C3">
        <w:rPr>
          <w:rFonts w:ascii="Tahoma" w:hAnsi="Tahoma" w:cs="Tahoma"/>
          <w:bCs/>
          <w:sz w:val="24"/>
          <w:szCs w:val="24"/>
        </w:rPr>
        <w:t>Element</w:t>
      </w:r>
    </w:p>
    <w:p w:rsidR="005600C3" w:rsidRPr="005600C3" w:rsidRDefault="005600C3" w:rsidP="00AF2BE1">
      <w:pPr>
        <w:pStyle w:val="ListParagraph"/>
        <w:numPr>
          <w:ilvl w:val="0"/>
          <w:numId w:val="3"/>
        </w:numPr>
        <w:spacing w:after="0" w:line="240" w:lineRule="auto"/>
        <w:rPr>
          <w:rFonts w:ascii="Tahoma" w:hAnsi="Tahoma" w:cs="Tahoma"/>
          <w:bCs/>
          <w:sz w:val="24"/>
          <w:szCs w:val="24"/>
        </w:rPr>
      </w:pPr>
      <w:r w:rsidRPr="005600C3">
        <w:rPr>
          <w:rFonts w:ascii="Tahoma" w:hAnsi="Tahoma" w:cs="Tahoma"/>
          <w:bCs/>
          <w:sz w:val="24"/>
          <w:szCs w:val="24"/>
        </w:rPr>
        <w:t>Appendix C Air Quality Conformity Report</w:t>
      </w:r>
    </w:p>
    <w:p w:rsidR="005600C3" w:rsidRPr="005600C3" w:rsidRDefault="005600C3" w:rsidP="00AF2BE1">
      <w:pPr>
        <w:pStyle w:val="ListParagraph"/>
        <w:numPr>
          <w:ilvl w:val="0"/>
          <w:numId w:val="3"/>
        </w:numPr>
        <w:spacing w:after="0" w:line="240" w:lineRule="auto"/>
        <w:rPr>
          <w:rFonts w:ascii="Tahoma" w:hAnsi="Tahoma" w:cs="Tahoma"/>
          <w:bCs/>
          <w:sz w:val="24"/>
          <w:szCs w:val="24"/>
        </w:rPr>
      </w:pPr>
      <w:r w:rsidRPr="005600C3">
        <w:rPr>
          <w:rFonts w:ascii="Tahoma" w:hAnsi="Tahoma" w:cs="Tahoma"/>
          <w:bCs/>
          <w:sz w:val="24"/>
          <w:szCs w:val="24"/>
        </w:rPr>
        <w:t>Appendix D PBPP System Performance Report</w:t>
      </w:r>
    </w:p>
    <w:p w:rsidR="005600C3" w:rsidRPr="005600C3" w:rsidRDefault="005600C3" w:rsidP="00AF2BE1">
      <w:pPr>
        <w:pStyle w:val="ListParagraph"/>
        <w:numPr>
          <w:ilvl w:val="0"/>
          <w:numId w:val="3"/>
        </w:numPr>
        <w:spacing w:after="0" w:line="240" w:lineRule="auto"/>
        <w:rPr>
          <w:rFonts w:ascii="Tahoma" w:hAnsi="Tahoma" w:cs="Tahoma"/>
          <w:bCs/>
          <w:sz w:val="24"/>
          <w:szCs w:val="24"/>
        </w:rPr>
      </w:pPr>
      <w:r w:rsidRPr="005600C3">
        <w:rPr>
          <w:rFonts w:ascii="Tahoma" w:hAnsi="Tahoma" w:cs="Tahoma"/>
          <w:bCs/>
          <w:sz w:val="24"/>
          <w:szCs w:val="24"/>
        </w:rPr>
        <w:t>Appendix E Congestion Management Process Federal Compliance</w:t>
      </w:r>
      <w:r>
        <w:rPr>
          <w:rFonts w:ascii="Tahoma" w:hAnsi="Tahoma" w:cs="Tahoma"/>
          <w:bCs/>
          <w:sz w:val="24"/>
          <w:szCs w:val="24"/>
        </w:rPr>
        <w:t xml:space="preserve"> </w:t>
      </w:r>
      <w:r w:rsidRPr="005600C3">
        <w:rPr>
          <w:rFonts w:ascii="Tahoma" w:hAnsi="Tahoma" w:cs="Tahoma"/>
          <w:bCs/>
          <w:sz w:val="24"/>
          <w:szCs w:val="24"/>
        </w:rPr>
        <w:t>and Impact on Plan Development</w:t>
      </w:r>
    </w:p>
    <w:p w:rsidR="005600C3" w:rsidRPr="005600C3" w:rsidRDefault="005600C3" w:rsidP="00AF2BE1">
      <w:pPr>
        <w:pStyle w:val="ListParagraph"/>
        <w:numPr>
          <w:ilvl w:val="0"/>
          <w:numId w:val="3"/>
        </w:numPr>
        <w:spacing w:after="0" w:line="240" w:lineRule="auto"/>
        <w:rPr>
          <w:rFonts w:ascii="Tahoma" w:hAnsi="Tahoma" w:cs="Tahoma"/>
          <w:bCs/>
          <w:sz w:val="24"/>
          <w:szCs w:val="24"/>
        </w:rPr>
      </w:pPr>
      <w:r w:rsidRPr="005600C3">
        <w:rPr>
          <w:rFonts w:ascii="Tahoma" w:hAnsi="Tahoma" w:cs="Tahoma"/>
          <w:bCs/>
          <w:sz w:val="24"/>
          <w:szCs w:val="24"/>
        </w:rPr>
        <w:t>Appendix F Safety Planning</w:t>
      </w:r>
    </w:p>
    <w:p w:rsidR="005600C3" w:rsidRPr="005600C3" w:rsidRDefault="005600C3" w:rsidP="00AF2BE1">
      <w:pPr>
        <w:pStyle w:val="ListParagraph"/>
        <w:numPr>
          <w:ilvl w:val="0"/>
          <w:numId w:val="3"/>
        </w:numPr>
        <w:spacing w:after="0" w:line="240" w:lineRule="auto"/>
        <w:rPr>
          <w:rFonts w:ascii="Tahoma" w:hAnsi="Tahoma" w:cs="Tahoma"/>
          <w:bCs/>
          <w:sz w:val="24"/>
          <w:szCs w:val="24"/>
        </w:rPr>
      </w:pPr>
      <w:r w:rsidRPr="005600C3">
        <w:rPr>
          <w:rFonts w:ascii="Tahoma" w:hAnsi="Tahoma" w:cs="Tahoma"/>
          <w:bCs/>
          <w:sz w:val="24"/>
          <w:szCs w:val="24"/>
        </w:rPr>
        <w:t>Appendix G Environmental Consultation and Mitigation</w:t>
      </w:r>
    </w:p>
    <w:p w:rsidR="005600C3" w:rsidRPr="005600C3" w:rsidRDefault="005600C3" w:rsidP="00AF2BE1">
      <w:pPr>
        <w:pStyle w:val="ListParagraph"/>
        <w:numPr>
          <w:ilvl w:val="0"/>
          <w:numId w:val="3"/>
        </w:numPr>
        <w:spacing w:after="0" w:line="240" w:lineRule="auto"/>
        <w:rPr>
          <w:rFonts w:ascii="Tahoma" w:hAnsi="Tahoma" w:cs="Tahoma"/>
          <w:bCs/>
          <w:sz w:val="24"/>
          <w:szCs w:val="24"/>
        </w:rPr>
      </w:pPr>
      <w:r w:rsidRPr="005600C3">
        <w:rPr>
          <w:rFonts w:ascii="Tahoma" w:hAnsi="Tahoma" w:cs="Tahoma"/>
          <w:bCs/>
          <w:sz w:val="24"/>
          <w:szCs w:val="24"/>
        </w:rPr>
        <w:t>Appendix H Report on Phase 1 of Public Outreach: Public Input Survey</w:t>
      </w:r>
    </w:p>
    <w:p w:rsidR="005600C3" w:rsidRPr="005600C3" w:rsidRDefault="005600C3" w:rsidP="00AF2BE1">
      <w:pPr>
        <w:pStyle w:val="ListParagraph"/>
        <w:numPr>
          <w:ilvl w:val="0"/>
          <w:numId w:val="3"/>
        </w:numPr>
        <w:spacing w:after="0" w:line="240" w:lineRule="auto"/>
        <w:rPr>
          <w:rFonts w:ascii="Tahoma" w:hAnsi="Tahoma" w:cs="Tahoma"/>
          <w:bCs/>
          <w:sz w:val="24"/>
          <w:szCs w:val="24"/>
        </w:rPr>
      </w:pPr>
      <w:r w:rsidRPr="005600C3">
        <w:rPr>
          <w:rFonts w:ascii="Tahoma" w:hAnsi="Tahoma" w:cs="Tahoma"/>
          <w:bCs/>
          <w:sz w:val="24"/>
          <w:szCs w:val="24"/>
        </w:rPr>
        <w:t>Appendix I Report on Phase 2 of Public Outreach: Public Forums and</w:t>
      </w:r>
      <w:r>
        <w:rPr>
          <w:rFonts w:ascii="Tahoma" w:hAnsi="Tahoma" w:cs="Tahoma"/>
          <w:bCs/>
          <w:sz w:val="24"/>
          <w:szCs w:val="24"/>
        </w:rPr>
        <w:t xml:space="preserve"> </w:t>
      </w:r>
      <w:r w:rsidRPr="005600C3">
        <w:rPr>
          <w:rFonts w:ascii="Tahoma" w:hAnsi="Tahoma" w:cs="Tahoma"/>
          <w:bCs/>
          <w:sz w:val="24"/>
          <w:szCs w:val="24"/>
        </w:rPr>
        <w:t>Open Houses</w:t>
      </w:r>
    </w:p>
    <w:p w:rsidR="005600C3" w:rsidRDefault="005600C3" w:rsidP="00AF2BE1">
      <w:pPr>
        <w:pStyle w:val="ListParagraph"/>
        <w:numPr>
          <w:ilvl w:val="0"/>
          <w:numId w:val="3"/>
        </w:numPr>
        <w:spacing w:after="0" w:line="240" w:lineRule="auto"/>
        <w:rPr>
          <w:rFonts w:ascii="Tahoma" w:hAnsi="Tahoma" w:cs="Tahoma"/>
          <w:bCs/>
          <w:sz w:val="24"/>
          <w:szCs w:val="24"/>
        </w:rPr>
      </w:pPr>
      <w:r w:rsidRPr="005600C3">
        <w:rPr>
          <w:rFonts w:ascii="Tahoma" w:hAnsi="Tahoma" w:cs="Tahoma"/>
          <w:bCs/>
          <w:sz w:val="24"/>
          <w:szCs w:val="24"/>
        </w:rPr>
        <w:t>Appendix J Summary of Public Comment Periods</w:t>
      </w:r>
    </w:p>
    <w:p w:rsidR="00EB4089" w:rsidRPr="005600C3" w:rsidRDefault="005600C3" w:rsidP="00AF2BE1">
      <w:pPr>
        <w:pStyle w:val="ListParagraph"/>
        <w:numPr>
          <w:ilvl w:val="0"/>
          <w:numId w:val="3"/>
        </w:numPr>
        <w:spacing w:after="0" w:line="240" w:lineRule="auto"/>
        <w:rPr>
          <w:rFonts w:ascii="Tahoma" w:hAnsi="Tahoma" w:cs="Tahoma"/>
          <w:bCs/>
          <w:sz w:val="24"/>
          <w:szCs w:val="24"/>
        </w:rPr>
      </w:pPr>
      <w:r w:rsidRPr="005600C3">
        <w:rPr>
          <w:rFonts w:ascii="Tahoma" w:hAnsi="Tahoma" w:cs="Tahoma"/>
          <w:bCs/>
          <w:sz w:val="24"/>
          <w:szCs w:val="24"/>
        </w:rPr>
        <w:lastRenderedPageBreak/>
        <w:t>Appendix K Federal Compliance Checklist</w:t>
      </w:r>
    </w:p>
    <w:p w:rsidR="00C71D0E" w:rsidRDefault="00DF0DDF" w:rsidP="00C71D0E">
      <w:pPr>
        <w:spacing w:after="0" w:line="240" w:lineRule="auto"/>
        <w:rPr>
          <w:rFonts w:ascii="Tahoma" w:hAnsi="Tahoma" w:cs="Tahoma"/>
          <w:bCs/>
          <w:sz w:val="24"/>
          <w:szCs w:val="24"/>
        </w:rPr>
      </w:pPr>
      <w:r>
        <w:rPr>
          <w:rFonts w:ascii="Tahoma" w:hAnsi="Tahoma" w:cs="Tahoma"/>
          <w:sz w:val="24"/>
          <w:szCs w:val="24"/>
        </w:rPr>
        <w:t xml:space="preserve">Slide </w:t>
      </w:r>
      <w:r w:rsidR="00201832">
        <w:rPr>
          <w:rFonts w:ascii="Tahoma" w:hAnsi="Tahoma" w:cs="Tahoma"/>
          <w:sz w:val="24"/>
          <w:szCs w:val="24"/>
        </w:rPr>
        <w:t>5</w:t>
      </w:r>
      <w:r w:rsidR="00FF301E" w:rsidRPr="00805534">
        <w:rPr>
          <w:rFonts w:ascii="Tahoma" w:hAnsi="Tahoma" w:cs="Tahoma"/>
          <w:sz w:val="24"/>
          <w:szCs w:val="24"/>
        </w:rPr>
        <w:t>:</w:t>
      </w:r>
      <w:r w:rsidR="00FF301E">
        <w:rPr>
          <w:rFonts w:ascii="Tahoma" w:hAnsi="Tahoma" w:cs="Tahoma"/>
          <w:sz w:val="24"/>
          <w:szCs w:val="24"/>
        </w:rPr>
        <w:t xml:space="preserve"> </w:t>
      </w:r>
      <w:r w:rsidR="00A15528">
        <w:rPr>
          <w:rFonts w:ascii="Tahoma" w:hAnsi="Tahoma" w:cs="Tahoma"/>
          <w:bCs/>
          <w:sz w:val="24"/>
          <w:szCs w:val="24"/>
        </w:rPr>
        <w:t xml:space="preserve"> </w:t>
      </w:r>
      <w:r w:rsidR="005600C3">
        <w:rPr>
          <w:rFonts w:ascii="Tahoma" w:hAnsi="Tahoma" w:cs="Tahoma"/>
          <w:bCs/>
          <w:sz w:val="24"/>
          <w:szCs w:val="24"/>
        </w:rPr>
        <w:t>Transportation Planning Board</w:t>
      </w:r>
    </w:p>
    <w:p w:rsidR="00C71D0E" w:rsidRDefault="00C71D0E" w:rsidP="00FF301E">
      <w:pPr>
        <w:spacing w:after="0" w:line="240" w:lineRule="auto"/>
        <w:rPr>
          <w:rFonts w:ascii="Tahoma" w:hAnsi="Tahoma" w:cs="Tahoma"/>
          <w:bCs/>
          <w:sz w:val="24"/>
          <w:szCs w:val="24"/>
        </w:rPr>
      </w:pPr>
    </w:p>
    <w:p w:rsidR="00C71D0E" w:rsidRDefault="00C71D0E" w:rsidP="00FF301E">
      <w:pPr>
        <w:spacing w:after="0" w:line="240" w:lineRule="auto"/>
        <w:rPr>
          <w:rFonts w:ascii="Tahoma" w:hAnsi="Tahoma" w:cs="Tahoma"/>
          <w:bCs/>
          <w:sz w:val="24"/>
          <w:szCs w:val="24"/>
        </w:rPr>
      </w:pPr>
      <w:r>
        <w:rPr>
          <w:rFonts w:ascii="Tahoma" w:hAnsi="Tahoma" w:cs="Tahoma"/>
          <w:bCs/>
          <w:sz w:val="24"/>
          <w:szCs w:val="24"/>
        </w:rPr>
        <w:t xml:space="preserve">Photo of </w:t>
      </w:r>
      <w:r w:rsidR="005600C3">
        <w:rPr>
          <w:rFonts w:ascii="Tahoma" w:hAnsi="Tahoma" w:cs="Tahoma"/>
          <w:bCs/>
          <w:sz w:val="24"/>
          <w:szCs w:val="24"/>
        </w:rPr>
        <w:t>aerial view of the region</w:t>
      </w:r>
    </w:p>
    <w:p w:rsidR="00C71D0E" w:rsidRDefault="00C71D0E" w:rsidP="00FF301E">
      <w:pPr>
        <w:spacing w:after="0" w:line="240" w:lineRule="auto"/>
        <w:rPr>
          <w:rFonts w:ascii="Tahoma" w:hAnsi="Tahoma" w:cs="Tahoma"/>
          <w:bCs/>
          <w:sz w:val="24"/>
          <w:szCs w:val="24"/>
        </w:rPr>
      </w:pPr>
    </w:p>
    <w:p w:rsidR="005600C3" w:rsidRDefault="005600C3" w:rsidP="00AF2BE1">
      <w:pPr>
        <w:pStyle w:val="NoSpacing"/>
        <w:numPr>
          <w:ilvl w:val="0"/>
          <w:numId w:val="4"/>
        </w:numPr>
        <w:rPr>
          <w:rFonts w:ascii="Tahoma" w:hAnsi="Tahoma" w:cs="Tahoma"/>
          <w:bCs/>
          <w:sz w:val="24"/>
          <w:szCs w:val="24"/>
        </w:rPr>
      </w:pPr>
      <w:r w:rsidRPr="005600C3">
        <w:rPr>
          <w:rFonts w:ascii="Tahoma" w:hAnsi="Tahoma" w:cs="Tahoma"/>
          <w:bCs/>
          <w:sz w:val="24"/>
          <w:szCs w:val="24"/>
        </w:rPr>
        <w:t>The designated metropolitan</w:t>
      </w:r>
      <w:r>
        <w:rPr>
          <w:rFonts w:ascii="Tahoma" w:hAnsi="Tahoma" w:cs="Tahoma"/>
          <w:bCs/>
          <w:sz w:val="24"/>
          <w:szCs w:val="24"/>
        </w:rPr>
        <w:t xml:space="preserve"> </w:t>
      </w:r>
      <w:r w:rsidRPr="005600C3">
        <w:rPr>
          <w:rFonts w:ascii="Tahoma" w:hAnsi="Tahoma" w:cs="Tahoma"/>
          <w:bCs/>
          <w:sz w:val="24"/>
          <w:szCs w:val="24"/>
        </w:rPr>
        <w:t>planning organization (MPO)</w:t>
      </w:r>
      <w:r>
        <w:rPr>
          <w:rFonts w:ascii="Tahoma" w:hAnsi="Tahoma" w:cs="Tahoma"/>
          <w:bCs/>
          <w:sz w:val="24"/>
          <w:szCs w:val="24"/>
        </w:rPr>
        <w:t xml:space="preserve"> </w:t>
      </w:r>
      <w:r w:rsidRPr="005600C3">
        <w:rPr>
          <w:rFonts w:ascii="Tahoma" w:hAnsi="Tahoma" w:cs="Tahoma"/>
          <w:bCs/>
          <w:sz w:val="24"/>
          <w:szCs w:val="24"/>
        </w:rPr>
        <w:t>for the Washington region</w:t>
      </w:r>
    </w:p>
    <w:p w:rsidR="005600C3" w:rsidRDefault="005600C3" w:rsidP="00AF2BE1">
      <w:pPr>
        <w:pStyle w:val="NoSpacing"/>
        <w:numPr>
          <w:ilvl w:val="0"/>
          <w:numId w:val="4"/>
        </w:numPr>
        <w:rPr>
          <w:rFonts w:ascii="Tahoma" w:hAnsi="Tahoma" w:cs="Tahoma"/>
          <w:bCs/>
          <w:sz w:val="24"/>
          <w:szCs w:val="24"/>
        </w:rPr>
      </w:pPr>
      <w:r w:rsidRPr="005600C3">
        <w:rPr>
          <w:rFonts w:ascii="Tahoma" w:hAnsi="Tahoma" w:cs="Tahoma"/>
          <w:bCs/>
          <w:sz w:val="24"/>
          <w:szCs w:val="24"/>
        </w:rPr>
        <w:t>2</w:t>
      </w:r>
      <w:r w:rsidR="009F1EAC">
        <w:rPr>
          <w:rFonts w:ascii="Tahoma" w:hAnsi="Tahoma" w:cs="Tahoma"/>
          <w:bCs/>
          <w:sz w:val="24"/>
          <w:szCs w:val="24"/>
        </w:rPr>
        <w:t>4</w:t>
      </w:r>
      <w:r w:rsidRPr="005600C3">
        <w:rPr>
          <w:rFonts w:ascii="Tahoma" w:hAnsi="Tahoma" w:cs="Tahoma"/>
          <w:bCs/>
          <w:sz w:val="24"/>
          <w:szCs w:val="24"/>
        </w:rPr>
        <w:t xml:space="preserve"> local jurisdictions</w:t>
      </w:r>
    </w:p>
    <w:p w:rsidR="009F1EAC" w:rsidRPr="005600C3" w:rsidRDefault="009F1EAC" w:rsidP="00AF2BE1">
      <w:pPr>
        <w:pStyle w:val="NoSpacing"/>
        <w:numPr>
          <w:ilvl w:val="0"/>
          <w:numId w:val="4"/>
        </w:numPr>
        <w:rPr>
          <w:rFonts w:ascii="Tahoma" w:hAnsi="Tahoma" w:cs="Tahoma"/>
          <w:bCs/>
          <w:sz w:val="24"/>
          <w:szCs w:val="24"/>
        </w:rPr>
      </w:pPr>
      <w:r>
        <w:rPr>
          <w:rFonts w:ascii="Tahoma" w:hAnsi="Tahoma" w:cs="Tahoma"/>
          <w:bCs/>
          <w:sz w:val="24"/>
          <w:szCs w:val="24"/>
        </w:rPr>
        <w:t>44 members, 38 of which are voting members</w:t>
      </w:r>
    </w:p>
    <w:p w:rsidR="00B7408E" w:rsidRDefault="00B7408E" w:rsidP="002C7AEE">
      <w:pPr>
        <w:spacing w:after="0" w:line="240" w:lineRule="auto"/>
        <w:rPr>
          <w:rFonts w:ascii="Tahoma" w:hAnsi="Tahoma" w:cs="Tahoma"/>
          <w:sz w:val="24"/>
          <w:szCs w:val="24"/>
        </w:rPr>
      </w:pPr>
    </w:p>
    <w:p w:rsidR="00201832" w:rsidRDefault="00DF0DDF" w:rsidP="002C7AEE">
      <w:pPr>
        <w:spacing w:after="0" w:line="240" w:lineRule="auto"/>
        <w:rPr>
          <w:rFonts w:ascii="Tahoma" w:hAnsi="Tahoma" w:cs="Tahoma"/>
          <w:bCs/>
          <w:sz w:val="24"/>
          <w:szCs w:val="24"/>
        </w:rPr>
      </w:pPr>
      <w:r>
        <w:rPr>
          <w:rFonts w:ascii="Tahoma" w:hAnsi="Tahoma" w:cs="Tahoma"/>
          <w:sz w:val="24"/>
          <w:szCs w:val="24"/>
        </w:rPr>
        <w:t xml:space="preserve">Slide </w:t>
      </w:r>
      <w:r w:rsidR="00201832">
        <w:rPr>
          <w:rFonts w:ascii="Tahoma" w:hAnsi="Tahoma" w:cs="Tahoma"/>
          <w:sz w:val="24"/>
          <w:szCs w:val="24"/>
        </w:rPr>
        <w:t>6</w:t>
      </w:r>
      <w:r w:rsidR="002C7AEE" w:rsidRPr="00805534">
        <w:rPr>
          <w:rFonts w:ascii="Tahoma" w:hAnsi="Tahoma" w:cs="Tahoma"/>
          <w:sz w:val="24"/>
          <w:szCs w:val="24"/>
        </w:rPr>
        <w:t>:</w:t>
      </w:r>
      <w:r w:rsidR="002C7AEE">
        <w:rPr>
          <w:rFonts w:ascii="Tahoma" w:hAnsi="Tahoma" w:cs="Tahoma"/>
          <w:sz w:val="24"/>
          <w:szCs w:val="24"/>
        </w:rPr>
        <w:t xml:space="preserve"> </w:t>
      </w:r>
      <w:r w:rsidR="00A15528">
        <w:rPr>
          <w:rFonts w:ascii="Tahoma" w:hAnsi="Tahoma" w:cs="Tahoma"/>
          <w:bCs/>
          <w:sz w:val="24"/>
          <w:szCs w:val="24"/>
        </w:rPr>
        <w:t xml:space="preserve"> </w:t>
      </w:r>
      <w:r w:rsidR="009F1EAC">
        <w:rPr>
          <w:rFonts w:ascii="Tahoma" w:hAnsi="Tahoma" w:cs="Tahoma"/>
          <w:bCs/>
          <w:sz w:val="24"/>
          <w:szCs w:val="24"/>
        </w:rPr>
        <w:t>Our Region</w:t>
      </w:r>
    </w:p>
    <w:p w:rsidR="009F1EAC" w:rsidRDefault="009F1EAC" w:rsidP="002C7AEE">
      <w:pPr>
        <w:spacing w:after="0" w:line="240" w:lineRule="auto"/>
        <w:rPr>
          <w:rFonts w:ascii="Tahoma" w:hAnsi="Tahoma" w:cs="Tahoma"/>
          <w:bCs/>
          <w:sz w:val="24"/>
          <w:szCs w:val="24"/>
        </w:rPr>
      </w:pPr>
    </w:p>
    <w:p w:rsidR="009F1EAC" w:rsidRDefault="009F1EAC" w:rsidP="002C7AEE">
      <w:pPr>
        <w:spacing w:after="0" w:line="240" w:lineRule="auto"/>
        <w:rPr>
          <w:rFonts w:ascii="Tahoma" w:hAnsi="Tahoma" w:cs="Tahoma"/>
          <w:bCs/>
          <w:sz w:val="24"/>
          <w:szCs w:val="24"/>
        </w:rPr>
      </w:pPr>
      <w:r>
        <w:rPr>
          <w:rFonts w:ascii="Tahoma" w:hAnsi="Tahoma" w:cs="Tahoma"/>
          <w:bCs/>
          <w:sz w:val="24"/>
          <w:szCs w:val="24"/>
        </w:rPr>
        <w:t>Map of the region showing Activity Centers, Transportation System and Administrative Boundaries</w:t>
      </w:r>
    </w:p>
    <w:p w:rsidR="00B7408E" w:rsidRDefault="00B7408E" w:rsidP="002C7AEE">
      <w:pPr>
        <w:spacing w:after="0" w:line="240" w:lineRule="auto"/>
        <w:rPr>
          <w:rFonts w:ascii="Tahoma" w:hAnsi="Tahoma" w:cs="Tahoma"/>
          <w:bCs/>
          <w:sz w:val="24"/>
          <w:szCs w:val="24"/>
        </w:rPr>
      </w:pPr>
    </w:p>
    <w:p w:rsidR="009F1EAC" w:rsidRDefault="009F1EAC" w:rsidP="00AF2BE1">
      <w:pPr>
        <w:pStyle w:val="ListParagraph"/>
        <w:numPr>
          <w:ilvl w:val="0"/>
          <w:numId w:val="5"/>
        </w:numPr>
        <w:spacing w:after="0" w:line="240" w:lineRule="auto"/>
        <w:rPr>
          <w:rFonts w:ascii="Tahoma" w:hAnsi="Tahoma" w:cs="Tahoma"/>
          <w:bCs/>
          <w:sz w:val="24"/>
          <w:szCs w:val="24"/>
        </w:rPr>
      </w:pPr>
      <w:r w:rsidRPr="009F1EAC">
        <w:rPr>
          <w:rFonts w:ascii="Tahoma" w:hAnsi="Tahoma" w:cs="Tahoma"/>
          <w:bCs/>
          <w:sz w:val="24"/>
          <w:szCs w:val="24"/>
        </w:rPr>
        <w:t>Approx. 3,500</w:t>
      </w:r>
      <w:r>
        <w:rPr>
          <w:rFonts w:ascii="Tahoma" w:hAnsi="Tahoma" w:cs="Tahoma"/>
          <w:bCs/>
          <w:sz w:val="24"/>
          <w:szCs w:val="24"/>
        </w:rPr>
        <w:t xml:space="preserve"> </w:t>
      </w:r>
      <w:r w:rsidRPr="009F1EAC">
        <w:rPr>
          <w:rFonts w:ascii="Tahoma" w:hAnsi="Tahoma" w:cs="Tahoma"/>
          <w:bCs/>
          <w:sz w:val="24"/>
          <w:szCs w:val="24"/>
        </w:rPr>
        <w:t>square miles</w:t>
      </w:r>
    </w:p>
    <w:p w:rsidR="009F1EAC" w:rsidRDefault="009F1EAC" w:rsidP="00AF2BE1">
      <w:pPr>
        <w:pStyle w:val="ListParagraph"/>
        <w:numPr>
          <w:ilvl w:val="0"/>
          <w:numId w:val="5"/>
        </w:numPr>
        <w:spacing w:after="0" w:line="240" w:lineRule="auto"/>
        <w:rPr>
          <w:rFonts w:ascii="Tahoma" w:hAnsi="Tahoma" w:cs="Tahoma"/>
          <w:bCs/>
          <w:sz w:val="24"/>
          <w:szCs w:val="24"/>
        </w:rPr>
      </w:pPr>
      <w:r w:rsidRPr="009F1EAC">
        <w:rPr>
          <w:rFonts w:ascii="Tahoma" w:hAnsi="Tahoma" w:cs="Tahoma"/>
          <w:bCs/>
          <w:sz w:val="24"/>
          <w:szCs w:val="24"/>
        </w:rPr>
        <w:t>5.7 million</w:t>
      </w:r>
      <w:r>
        <w:rPr>
          <w:rFonts w:ascii="Tahoma" w:hAnsi="Tahoma" w:cs="Tahoma"/>
          <w:bCs/>
          <w:sz w:val="24"/>
          <w:szCs w:val="24"/>
        </w:rPr>
        <w:t xml:space="preserve"> </w:t>
      </w:r>
      <w:r w:rsidRPr="009F1EAC">
        <w:rPr>
          <w:rFonts w:ascii="Tahoma" w:hAnsi="Tahoma" w:cs="Tahoma"/>
          <w:bCs/>
          <w:sz w:val="24"/>
          <w:szCs w:val="24"/>
        </w:rPr>
        <w:t>people</w:t>
      </w:r>
    </w:p>
    <w:p w:rsidR="009F1EAC" w:rsidRDefault="009F1EAC" w:rsidP="00AF2BE1">
      <w:pPr>
        <w:pStyle w:val="ListParagraph"/>
        <w:numPr>
          <w:ilvl w:val="0"/>
          <w:numId w:val="5"/>
        </w:numPr>
        <w:spacing w:after="0" w:line="240" w:lineRule="auto"/>
        <w:rPr>
          <w:rFonts w:ascii="Tahoma" w:hAnsi="Tahoma" w:cs="Tahoma"/>
          <w:bCs/>
          <w:sz w:val="24"/>
          <w:szCs w:val="24"/>
        </w:rPr>
      </w:pPr>
      <w:r>
        <w:rPr>
          <w:rFonts w:ascii="Tahoma" w:hAnsi="Tahoma" w:cs="Tahoma"/>
          <w:bCs/>
          <w:sz w:val="24"/>
          <w:szCs w:val="24"/>
        </w:rPr>
        <w:t>3.3 million jobs</w:t>
      </w:r>
    </w:p>
    <w:p w:rsidR="00201832" w:rsidRPr="009F1EAC" w:rsidRDefault="009F1EAC" w:rsidP="00AF2BE1">
      <w:pPr>
        <w:pStyle w:val="ListParagraph"/>
        <w:numPr>
          <w:ilvl w:val="0"/>
          <w:numId w:val="5"/>
        </w:numPr>
        <w:spacing w:after="0" w:line="240" w:lineRule="auto"/>
        <w:rPr>
          <w:rFonts w:ascii="Tahoma" w:hAnsi="Tahoma" w:cs="Tahoma"/>
          <w:bCs/>
          <w:sz w:val="24"/>
          <w:szCs w:val="24"/>
        </w:rPr>
      </w:pPr>
      <w:r w:rsidRPr="009F1EAC">
        <w:rPr>
          <w:rFonts w:ascii="Tahoma" w:hAnsi="Tahoma" w:cs="Tahoma"/>
          <w:bCs/>
          <w:sz w:val="24"/>
          <w:szCs w:val="24"/>
        </w:rPr>
        <w:t>141 Activity</w:t>
      </w:r>
      <w:r>
        <w:rPr>
          <w:rFonts w:ascii="Tahoma" w:hAnsi="Tahoma" w:cs="Tahoma"/>
          <w:bCs/>
          <w:sz w:val="24"/>
          <w:szCs w:val="24"/>
        </w:rPr>
        <w:t xml:space="preserve"> </w:t>
      </w:r>
      <w:r w:rsidRPr="009F1EAC">
        <w:rPr>
          <w:rFonts w:ascii="Tahoma" w:hAnsi="Tahoma" w:cs="Tahoma"/>
          <w:bCs/>
          <w:sz w:val="24"/>
          <w:szCs w:val="24"/>
        </w:rPr>
        <w:t>Centers</w:t>
      </w:r>
    </w:p>
    <w:p w:rsidR="00DF0DDF" w:rsidRDefault="00DF0DDF" w:rsidP="002C7AEE">
      <w:pPr>
        <w:spacing w:after="0" w:line="240" w:lineRule="auto"/>
        <w:rPr>
          <w:rFonts w:ascii="Tahoma" w:hAnsi="Tahoma" w:cs="Tahoma"/>
          <w:bCs/>
          <w:sz w:val="24"/>
          <w:szCs w:val="24"/>
        </w:rPr>
      </w:pPr>
    </w:p>
    <w:p w:rsidR="00B7408E" w:rsidRDefault="00B7408E" w:rsidP="00B7408E">
      <w:pPr>
        <w:spacing w:after="0" w:line="240" w:lineRule="auto"/>
        <w:rPr>
          <w:rFonts w:ascii="Tahoma" w:hAnsi="Tahoma" w:cs="Tahoma"/>
          <w:bCs/>
          <w:sz w:val="24"/>
          <w:szCs w:val="24"/>
        </w:rPr>
      </w:pPr>
      <w:r>
        <w:rPr>
          <w:rFonts w:ascii="Tahoma" w:hAnsi="Tahoma" w:cs="Tahoma"/>
          <w:sz w:val="24"/>
          <w:szCs w:val="24"/>
        </w:rPr>
        <w:t>Slide 7</w:t>
      </w:r>
      <w:r w:rsidRPr="00805534">
        <w:rPr>
          <w:rFonts w:ascii="Tahoma" w:hAnsi="Tahoma" w:cs="Tahoma"/>
          <w:sz w:val="24"/>
          <w:szCs w:val="24"/>
        </w:rPr>
        <w:t>:</w:t>
      </w:r>
      <w:r>
        <w:rPr>
          <w:rFonts w:ascii="Tahoma" w:hAnsi="Tahoma" w:cs="Tahoma"/>
          <w:sz w:val="24"/>
          <w:szCs w:val="24"/>
        </w:rPr>
        <w:t xml:space="preserve"> </w:t>
      </w:r>
      <w:r>
        <w:rPr>
          <w:rFonts w:ascii="Tahoma" w:hAnsi="Tahoma" w:cs="Tahoma"/>
          <w:bCs/>
          <w:sz w:val="24"/>
          <w:szCs w:val="24"/>
        </w:rPr>
        <w:t xml:space="preserve"> </w:t>
      </w:r>
      <w:r w:rsidR="009F1EAC">
        <w:rPr>
          <w:rFonts w:ascii="Tahoma" w:hAnsi="Tahoma" w:cs="Tahoma"/>
          <w:bCs/>
          <w:sz w:val="24"/>
          <w:szCs w:val="24"/>
        </w:rPr>
        <w:t>Our Transportation System</w:t>
      </w:r>
    </w:p>
    <w:p w:rsidR="00B7408E" w:rsidRDefault="00B7408E" w:rsidP="00B7408E">
      <w:pPr>
        <w:spacing w:after="0" w:line="240" w:lineRule="auto"/>
        <w:rPr>
          <w:rFonts w:ascii="Tahoma" w:hAnsi="Tahoma" w:cs="Tahoma"/>
          <w:bCs/>
          <w:sz w:val="24"/>
          <w:szCs w:val="24"/>
        </w:rPr>
      </w:pPr>
    </w:p>
    <w:p w:rsidR="009F1EAC" w:rsidRDefault="009F1EAC" w:rsidP="00AF2BE1">
      <w:pPr>
        <w:pStyle w:val="ListParagraph"/>
        <w:numPr>
          <w:ilvl w:val="0"/>
          <w:numId w:val="6"/>
        </w:numPr>
        <w:spacing w:after="0" w:line="240" w:lineRule="auto"/>
        <w:rPr>
          <w:rFonts w:ascii="Tahoma" w:hAnsi="Tahoma" w:cs="Tahoma"/>
          <w:bCs/>
          <w:sz w:val="24"/>
          <w:szCs w:val="24"/>
        </w:rPr>
      </w:pPr>
      <w:r w:rsidRPr="009F1EAC">
        <w:rPr>
          <w:rFonts w:ascii="Tahoma" w:hAnsi="Tahoma" w:cs="Tahoma"/>
          <w:bCs/>
          <w:sz w:val="24"/>
          <w:szCs w:val="24"/>
        </w:rPr>
        <w:t>More than 17,000 lane miles of highways and major</w:t>
      </w:r>
      <w:r>
        <w:rPr>
          <w:rFonts w:ascii="Tahoma" w:hAnsi="Tahoma" w:cs="Tahoma"/>
          <w:bCs/>
          <w:sz w:val="24"/>
          <w:szCs w:val="24"/>
        </w:rPr>
        <w:t xml:space="preserve"> </w:t>
      </w:r>
      <w:r w:rsidRPr="009F1EAC">
        <w:rPr>
          <w:rFonts w:ascii="Tahoma" w:hAnsi="Tahoma" w:cs="Tahoma"/>
          <w:bCs/>
          <w:sz w:val="24"/>
          <w:szCs w:val="24"/>
        </w:rPr>
        <w:t>roads</w:t>
      </w:r>
    </w:p>
    <w:p w:rsidR="009F1EAC" w:rsidRDefault="009F1EAC" w:rsidP="00AF2BE1">
      <w:pPr>
        <w:pStyle w:val="ListParagraph"/>
        <w:numPr>
          <w:ilvl w:val="0"/>
          <w:numId w:val="6"/>
        </w:numPr>
        <w:spacing w:after="0" w:line="240" w:lineRule="auto"/>
        <w:rPr>
          <w:rFonts w:ascii="Tahoma" w:hAnsi="Tahoma" w:cs="Tahoma"/>
          <w:bCs/>
          <w:sz w:val="24"/>
          <w:szCs w:val="24"/>
        </w:rPr>
      </w:pPr>
      <w:r w:rsidRPr="009F1EAC">
        <w:rPr>
          <w:rFonts w:ascii="Tahoma" w:hAnsi="Tahoma" w:cs="Tahoma"/>
          <w:bCs/>
          <w:sz w:val="24"/>
          <w:szCs w:val="24"/>
        </w:rPr>
        <w:t>118 miles of Metrorail and 91 Metrorail stations</w:t>
      </w:r>
    </w:p>
    <w:p w:rsidR="009F1EAC" w:rsidRDefault="009F1EAC" w:rsidP="00AF2BE1">
      <w:pPr>
        <w:pStyle w:val="ListParagraph"/>
        <w:numPr>
          <w:ilvl w:val="0"/>
          <w:numId w:val="6"/>
        </w:numPr>
        <w:spacing w:after="0" w:line="240" w:lineRule="auto"/>
        <w:rPr>
          <w:rFonts w:ascii="Tahoma" w:hAnsi="Tahoma" w:cs="Tahoma"/>
          <w:bCs/>
          <w:sz w:val="24"/>
          <w:szCs w:val="24"/>
        </w:rPr>
      </w:pPr>
      <w:r w:rsidRPr="009F1EAC">
        <w:rPr>
          <w:rFonts w:ascii="Tahoma" w:hAnsi="Tahoma" w:cs="Tahoma"/>
          <w:bCs/>
          <w:sz w:val="24"/>
          <w:szCs w:val="24"/>
        </w:rPr>
        <w:t>167 miles of MARC and VRE commuter rail and 39</w:t>
      </w:r>
      <w:r>
        <w:rPr>
          <w:rFonts w:ascii="Tahoma" w:hAnsi="Tahoma" w:cs="Tahoma"/>
          <w:bCs/>
          <w:sz w:val="24"/>
          <w:szCs w:val="24"/>
        </w:rPr>
        <w:t xml:space="preserve"> </w:t>
      </w:r>
      <w:r w:rsidRPr="009F1EAC">
        <w:rPr>
          <w:rFonts w:ascii="Tahoma" w:hAnsi="Tahoma" w:cs="Tahoma"/>
          <w:bCs/>
          <w:sz w:val="24"/>
          <w:szCs w:val="24"/>
        </w:rPr>
        <w:t>commuter rail stations</w:t>
      </w:r>
    </w:p>
    <w:p w:rsidR="009F1EAC" w:rsidRDefault="009F1EAC" w:rsidP="00AF2BE1">
      <w:pPr>
        <w:pStyle w:val="ListParagraph"/>
        <w:numPr>
          <w:ilvl w:val="0"/>
          <w:numId w:val="6"/>
        </w:numPr>
        <w:spacing w:after="0" w:line="240" w:lineRule="auto"/>
        <w:rPr>
          <w:rFonts w:ascii="Tahoma" w:hAnsi="Tahoma" w:cs="Tahoma"/>
          <w:bCs/>
          <w:sz w:val="24"/>
          <w:szCs w:val="24"/>
        </w:rPr>
      </w:pPr>
      <w:r w:rsidRPr="009F1EAC">
        <w:rPr>
          <w:rFonts w:ascii="Tahoma" w:hAnsi="Tahoma" w:cs="Tahoma"/>
          <w:bCs/>
          <w:sz w:val="24"/>
          <w:szCs w:val="24"/>
        </w:rPr>
        <w:t>Six miles of bus rapid transit, light rail and streetcars</w:t>
      </w:r>
    </w:p>
    <w:p w:rsidR="009F1EAC" w:rsidRDefault="009F1EAC" w:rsidP="00AF2BE1">
      <w:pPr>
        <w:pStyle w:val="ListParagraph"/>
        <w:numPr>
          <w:ilvl w:val="0"/>
          <w:numId w:val="6"/>
        </w:numPr>
        <w:spacing w:after="0" w:line="240" w:lineRule="auto"/>
        <w:rPr>
          <w:rFonts w:ascii="Tahoma" w:hAnsi="Tahoma" w:cs="Tahoma"/>
          <w:bCs/>
          <w:sz w:val="24"/>
          <w:szCs w:val="24"/>
        </w:rPr>
      </w:pPr>
      <w:r w:rsidRPr="009F1EAC">
        <w:rPr>
          <w:rFonts w:ascii="Tahoma" w:hAnsi="Tahoma" w:cs="Tahoma"/>
          <w:bCs/>
          <w:sz w:val="24"/>
          <w:szCs w:val="24"/>
        </w:rPr>
        <w:t>Over 500 of miles of off-street paved trails and paths for</w:t>
      </w:r>
      <w:r>
        <w:rPr>
          <w:rFonts w:ascii="Tahoma" w:hAnsi="Tahoma" w:cs="Tahoma"/>
          <w:bCs/>
          <w:sz w:val="24"/>
          <w:szCs w:val="24"/>
        </w:rPr>
        <w:t xml:space="preserve"> </w:t>
      </w:r>
      <w:r w:rsidRPr="009F1EAC">
        <w:rPr>
          <w:rFonts w:ascii="Tahoma" w:hAnsi="Tahoma" w:cs="Tahoma"/>
          <w:bCs/>
          <w:sz w:val="24"/>
          <w:szCs w:val="24"/>
        </w:rPr>
        <w:t>walking and biking and over 200 miles of bike lanes</w:t>
      </w:r>
    </w:p>
    <w:p w:rsidR="00B7408E" w:rsidRPr="009F1EAC" w:rsidRDefault="009F1EAC" w:rsidP="00AF2BE1">
      <w:pPr>
        <w:pStyle w:val="ListParagraph"/>
        <w:numPr>
          <w:ilvl w:val="0"/>
          <w:numId w:val="6"/>
        </w:numPr>
        <w:spacing w:after="0" w:line="240" w:lineRule="auto"/>
        <w:rPr>
          <w:rFonts w:ascii="Tahoma" w:hAnsi="Tahoma" w:cs="Tahoma"/>
          <w:bCs/>
          <w:sz w:val="24"/>
          <w:szCs w:val="24"/>
        </w:rPr>
      </w:pPr>
      <w:r w:rsidRPr="009F1EAC">
        <w:rPr>
          <w:rFonts w:ascii="Tahoma" w:hAnsi="Tahoma" w:cs="Tahoma"/>
          <w:bCs/>
          <w:sz w:val="24"/>
          <w:szCs w:val="24"/>
        </w:rPr>
        <w:t>Over 15 local and commuter bus systems and over 10</w:t>
      </w:r>
      <w:r>
        <w:rPr>
          <w:rFonts w:ascii="Tahoma" w:hAnsi="Tahoma" w:cs="Tahoma"/>
          <w:bCs/>
          <w:sz w:val="24"/>
          <w:szCs w:val="24"/>
        </w:rPr>
        <w:t xml:space="preserve"> </w:t>
      </w:r>
      <w:r w:rsidRPr="009F1EAC">
        <w:rPr>
          <w:rFonts w:ascii="Tahoma" w:hAnsi="Tahoma" w:cs="Tahoma"/>
          <w:bCs/>
          <w:sz w:val="24"/>
          <w:szCs w:val="24"/>
        </w:rPr>
        <w:t>paratransit service providers</w:t>
      </w:r>
    </w:p>
    <w:p w:rsidR="00B7408E" w:rsidRPr="00B7408E" w:rsidRDefault="00B7408E" w:rsidP="00B7408E">
      <w:pPr>
        <w:pStyle w:val="ListParagraph"/>
        <w:spacing w:after="0" w:line="240" w:lineRule="auto"/>
        <w:rPr>
          <w:rFonts w:ascii="Tahoma" w:hAnsi="Tahoma" w:cs="Tahoma"/>
          <w:bCs/>
          <w:sz w:val="24"/>
          <w:szCs w:val="24"/>
        </w:rPr>
      </w:pPr>
    </w:p>
    <w:p w:rsidR="00B7408E" w:rsidRDefault="00B7408E" w:rsidP="00B7408E">
      <w:pPr>
        <w:spacing w:after="0" w:line="240" w:lineRule="auto"/>
        <w:rPr>
          <w:rFonts w:ascii="Tahoma" w:hAnsi="Tahoma" w:cs="Tahoma"/>
          <w:bCs/>
          <w:sz w:val="24"/>
          <w:szCs w:val="24"/>
        </w:rPr>
      </w:pPr>
      <w:r>
        <w:rPr>
          <w:rFonts w:ascii="Tahoma" w:hAnsi="Tahoma" w:cs="Tahoma"/>
          <w:sz w:val="24"/>
          <w:szCs w:val="24"/>
        </w:rPr>
        <w:t>Slide 8</w:t>
      </w:r>
      <w:r w:rsidRPr="00805534">
        <w:rPr>
          <w:rFonts w:ascii="Tahoma" w:hAnsi="Tahoma" w:cs="Tahoma"/>
          <w:sz w:val="24"/>
          <w:szCs w:val="24"/>
        </w:rPr>
        <w:t>:</w:t>
      </w:r>
      <w:r>
        <w:rPr>
          <w:rFonts w:ascii="Tahoma" w:hAnsi="Tahoma" w:cs="Tahoma"/>
          <w:sz w:val="24"/>
          <w:szCs w:val="24"/>
        </w:rPr>
        <w:t xml:space="preserve"> </w:t>
      </w:r>
      <w:r>
        <w:rPr>
          <w:rFonts w:ascii="Tahoma" w:hAnsi="Tahoma" w:cs="Tahoma"/>
          <w:bCs/>
          <w:sz w:val="24"/>
          <w:szCs w:val="24"/>
        </w:rPr>
        <w:t xml:space="preserve"> </w:t>
      </w:r>
      <w:r w:rsidR="009F1EAC">
        <w:rPr>
          <w:rFonts w:ascii="Tahoma" w:hAnsi="Tahoma" w:cs="Tahoma"/>
          <w:bCs/>
          <w:sz w:val="24"/>
          <w:szCs w:val="24"/>
        </w:rPr>
        <w:t>Transportation trend - Highlights</w:t>
      </w:r>
    </w:p>
    <w:p w:rsidR="00B7408E" w:rsidRDefault="00B7408E" w:rsidP="00B7408E">
      <w:pPr>
        <w:spacing w:after="0" w:line="240" w:lineRule="auto"/>
        <w:rPr>
          <w:rFonts w:ascii="Tahoma" w:hAnsi="Tahoma" w:cs="Tahoma"/>
          <w:bCs/>
          <w:sz w:val="24"/>
          <w:szCs w:val="24"/>
        </w:rPr>
      </w:pPr>
    </w:p>
    <w:p w:rsidR="00B7408E" w:rsidRDefault="009F1EAC" w:rsidP="00B7408E">
      <w:pPr>
        <w:spacing w:after="0" w:line="240" w:lineRule="auto"/>
        <w:rPr>
          <w:rFonts w:ascii="Tahoma" w:hAnsi="Tahoma" w:cs="Tahoma"/>
          <w:bCs/>
          <w:sz w:val="24"/>
          <w:szCs w:val="24"/>
        </w:rPr>
      </w:pPr>
      <w:r>
        <w:rPr>
          <w:rFonts w:ascii="Tahoma" w:hAnsi="Tahoma" w:cs="Tahoma"/>
          <w:bCs/>
          <w:sz w:val="24"/>
          <w:szCs w:val="24"/>
        </w:rPr>
        <w:t>Graph of Percent of Workers Teleworking from 2001 to 2016, showing an increase from 10% to 35% and growing</w:t>
      </w:r>
    </w:p>
    <w:p w:rsidR="00B7408E" w:rsidRDefault="00B7408E" w:rsidP="00B7408E">
      <w:pPr>
        <w:spacing w:after="0" w:line="240" w:lineRule="auto"/>
        <w:rPr>
          <w:rFonts w:ascii="Tahoma" w:hAnsi="Tahoma" w:cs="Tahoma"/>
          <w:bCs/>
          <w:sz w:val="24"/>
          <w:szCs w:val="24"/>
        </w:rPr>
      </w:pPr>
    </w:p>
    <w:p w:rsidR="009F1EAC" w:rsidRDefault="009F1EAC" w:rsidP="00AF2BE1">
      <w:pPr>
        <w:pStyle w:val="ListParagraph"/>
        <w:numPr>
          <w:ilvl w:val="0"/>
          <w:numId w:val="1"/>
        </w:numPr>
        <w:spacing w:after="0" w:line="240" w:lineRule="auto"/>
        <w:rPr>
          <w:rFonts w:ascii="Tahoma" w:hAnsi="Tahoma" w:cs="Tahoma"/>
          <w:bCs/>
          <w:sz w:val="24"/>
          <w:szCs w:val="24"/>
        </w:rPr>
      </w:pPr>
      <w:r w:rsidRPr="009F1EAC">
        <w:rPr>
          <w:rFonts w:ascii="Tahoma" w:hAnsi="Tahoma" w:cs="Tahoma"/>
          <w:bCs/>
          <w:sz w:val="24"/>
          <w:szCs w:val="24"/>
        </w:rPr>
        <w:t>The rate of single</w:t>
      </w:r>
      <w:r>
        <w:rPr>
          <w:rFonts w:ascii="Tahoma" w:hAnsi="Tahoma" w:cs="Tahoma"/>
          <w:bCs/>
          <w:sz w:val="24"/>
          <w:szCs w:val="24"/>
        </w:rPr>
        <w:t xml:space="preserve"> </w:t>
      </w:r>
      <w:r w:rsidRPr="009F1EAC">
        <w:rPr>
          <w:rFonts w:ascii="Tahoma" w:hAnsi="Tahoma" w:cs="Tahoma"/>
          <w:bCs/>
          <w:sz w:val="24"/>
          <w:szCs w:val="24"/>
        </w:rPr>
        <w:t>occupancy vehicle trips</w:t>
      </w:r>
      <w:r>
        <w:rPr>
          <w:rFonts w:ascii="Tahoma" w:hAnsi="Tahoma" w:cs="Tahoma"/>
          <w:bCs/>
          <w:sz w:val="24"/>
          <w:szCs w:val="24"/>
        </w:rPr>
        <w:t xml:space="preserve"> </w:t>
      </w:r>
      <w:r w:rsidRPr="009F1EAC">
        <w:rPr>
          <w:rFonts w:ascii="Tahoma" w:hAnsi="Tahoma" w:cs="Tahoma"/>
          <w:bCs/>
          <w:sz w:val="24"/>
          <w:szCs w:val="24"/>
        </w:rPr>
        <w:t>has been declining in favor</w:t>
      </w:r>
      <w:r>
        <w:rPr>
          <w:rFonts w:ascii="Tahoma" w:hAnsi="Tahoma" w:cs="Tahoma"/>
          <w:bCs/>
          <w:sz w:val="24"/>
          <w:szCs w:val="24"/>
        </w:rPr>
        <w:t xml:space="preserve"> </w:t>
      </w:r>
      <w:r w:rsidRPr="009F1EAC">
        <w:rPr>
          <w:rFonts w:ascii="Tahoma" w:hAnsi="Tahoma" w:cs="Tahoma"/>
          <w:bCs/>
          <w:sz w:val="24"/>
          <w:szCs w:val="24"/>
        </w:rPr>
        <w:t>of other modes, although:</w:t>
      </w:r>
    </w:p>
    <w:p w:rsidR="009F1EAC" w:rsidRDefault="009F1EAC" w:rsidP="00AF2BE1">
      <w:pPr>
        <w:pStyle w:val="ListParagraph"/>
        <w:numPr>
          <w:ilvl w:val="1"/>
          <w:numId w:val="1"/>
        </w:numPr>
        <w:spacing w:after="0" w:line="240" w:lineRule="auto"/>
        <w:rPr>
          <w:rFonts w:ascii="Tahoma" w:hAnsi="Tahoma" w:cs="Tahoma"/>
          <w:bCs/>
          <w:sz w:val="24"/>
          <w:szCs w:val="24"/>
        </w:rPr>
      </w:pPr>
      <w:r w:rsidRPr="009F1EAC">
        <w:rPr>
          <w:rFonts w:ascii="Tahoma" w:hAnsi="Tahoma" w:cs="Tahoma"/>
          <w:bCs/>
          <w:sz w:val="24"/>
          <w:szCs w:val="24"/>
        </w:rPr>
        <w:t>41% of all trips are people</w:t>
      </w:r>
      <w:r>
        <w:rPr>
          <w:rFonts w:ascii="Tahoma" w:hAnsi="Tahoma" w:cs="Tahoma"/>
          <w:bCs/>
          <w:sz w:val="24"/>
          <w:szCs w:val="24"/>
        </w:rPr>
        <w:t xml:space="preserve"> </w:t>
      </w:r>
      <w:r w:rsidRPr="009F1EAC">
        <w:rPr>
          <w:rFonts w:ascii="Tahoma" w:hAnsi="Tahoma" w:cs="Tahoma"/>
          <w:bCs/>
          <w:sz w:val="24"/>
          <w:szCs w:val="24"/>
        </w:rPr>
        <w:t>driving alone</w:t>
      </w:r>
    </w:p>
    <w:p w:rsidR="009F1EAC" w:rsidRPr="009F1EAC" w:rsidRDefault="009F1EAC" w:rsidP="00AF2BE1">
      <w:pPr>
        <w:pStyle w:val="ListParagraph"/>
        <w:numPr>
          <w:ilvl w:val="1"/>
          <w:numId w:val="1"/>
        </w:numPr>
        <w:spacing w:after="0" w:line="240" w:lineRule="auto"/>
        <w:rPr>
          <w:rFonts w:ascii="Tahoma" w:hAnsi="Tahoma" w:cs="Tahoma"/>
          <w:bCs/>
          <w:sz w:val="24"/>
          <w:szCs w:val="24"/>
        </w:rPr>
      </w:pPr>
      <w:r w:rsidRPr="009F1EAC">
        <w:rPr>
          <w:rFonts w:ascii="Tahoma" w:hAnsi="Tahoma" w:cs="Tahoma"/>
          <w:bCs/>
          <w:sz w:val="24"/>
          <w:szCs w:val="24"/>
        </w:rPr>
        <w:t>61% of work trips are people</w:t>
      </w:r>
      <w:r>
        <w:rPr>
          <w:rFonts w:ascii="Tahoma" w:hAnsi="Tahoma" w:cs="Tahoma"/>
          <w:bCs/>
          <w:sz w:val="24"/>
          <w:szCs w:val="24"/>
        </w:rPr>
        <w:t xml:space="preserve"> </w:t>
      </w:r>
      <w:r w:rsidRPr="009F1EAC">
        <w:rPr>
          <w:rFonts w:ascii="Tahoma" w:hAnsi="Tahoma" w:cs="Tahoma"/>
          <w:bCs/>
          <w:sz w:val="24"/>
          <w:szCs w:val="24"/>
        </w:rPr>
        <w:t>driving alone</w:t>
      </w:r>
    </w:p>
    <w:p w:rsidR="00B7408E" w:rsidRPr="009F1EAC" w:rsidRDefault="009F1EAC" w:rsidP="00AF2BE1">
      <w:pPr>
        <w:pStyle w:val="ListParagraph"/>
        <w:numPr>
          <w:ilvl w:val="0"/>
          <w:numId w:val="1"/>
        </w:numPr>
        <w:spacing w:after="0" w:line="240" w:lineRule="auto"/>
        <w:rPr>
          <w:rFonts w:ascii="Tahoma" w:hAnsi="Tahoma" w:cs="Tahoma"/>
          <w:bCs/>
          <w:sz w:val="24"/>
          <w:szCs w:val="24"/>
        </w:rPr>
      </w:pPr>
      <w:r w:rsidRPr="009F1EAC">
        <w:rPr>
          <w:rFonts w:ascii="Tahoma" w:hAnsi="Tahoma" w:cs="Tahoma"/>
          <w:bCs/>
          <w:sz w:val="24"/>
          <w:szCs w:val="24"/>
        </w:rPr>
        <w:t>Telework, ride-hailing</w:t>
      </w:r>
      <w:r>
        <w:rPr>
          <w:rFonts w:ascii="Tahoma" w:hAnsi="Tahoma" w:cs="Tahoma"/>
          <w:bCs/>
          <w:sz w:val="24"/>
          <w:szCs w:val="24"/>
        </w:rPr>
        <w:t xml:space="preserve"> </w:t>
      </w:r>
      <w:r w:rsidRPr="009F1EAC">
        <w:rPr>
          <w:rFonts w:ascii="Tahoma" w:hAnsi="Tahoma" w:cs="Tahoma"/>
          <w:bCs/>
          <w:sz w:val="24"/>
          <w:szCs w:val="24"/>
        </w:rPr>
        <w:t>apps, bikeshare (docked</w:t>
      </w:r>
      <w:r>
        <w:rPr>
          <w:rFonts w:ascii="Tahoma" w:hAnsi="Tahoma" w:cs="Tahoma"/>
          <w:bCs/>
          <w:sz w:val="24"/>
          <w:szCs w:val="24"/>
        </w:rPr>
        <w:t xml:space="preserve"> </w:t>
      </w:r>
      <w:r w:rsidRPr="009F1EAC">
        <w:rPr>
          <w:rFonts w:ascii="Tahoma" w:hAnsi="Tahoma" w:cs="Tahoma"/>
          <w:bCs/>
          <w:sz w:val="24"/>
          <w:szCs w:val="24"/>
        </w:rPr>
        <w:t xml:space="preserve">and </w:t>
      </w:r>
      <w:proofErr w:type="spellStart"/>
      <w:r w:rsidRPr="009F1EAC">
        <w:rPr>
          <w:rFonts w:ascii="Tahoma" w:hAnsi="Tahoma" w:cs="Tahoma"/>
          <w:bCs/>
          <w:sz w:val="24"/>
          <w:szCs w:val="24"/>
        </w:rPr>
        <w:t>dockless</w:t>
      </w:r>
      <w:proofErr w:type="spellEnd"/>
      <w:r w:rsidRPr="009F1EAC">
        <w:rPr>
          <w:rFonts w:ascii="Tahoma" w:hAnsi="Tahoma" w:cs="Tahoma"/>
          <w:bCs/>
          <w:sz w:val="24"/>
          <w:szCs w:val="24"/>
        </w:rPr>
        <w:t>) all on the</w:t>
      </w:r>
      <w:r>
        <w:rPr>
          <w:rFonts w:ascii="Tahoma" w:hAnsi="Tahoma" w:cs="Tahoma"/>
          <w:bCs/>
          <w:sz w:val="24"/>
          <w:szCs w:val="24"/>
        </w:rPr>
        <w:t xml:space="preserve"> </w:t>
      </w:r>
      <w:r w:rsidRPr="009F1EAC">
        <w:rPr>
          <w:rFonts w:ascii="Tahoma" w:hAnsi="Tahoma" w:cs="Tahoma"/>
          <w:bCs/>
          <w:sz w:val="24"/>
          <w:szCs w:val="24"/>
        </w:rPr>
        <w:t xml:space="preserve">rise </w:t>
      </w:r>
    </w:p>
    <w:p w:rsidR="00B7408E" w:rsidRDefault="00B7408E" w:rsidP="00B7408E">
      <w:pPr>
        <w:spacing w:after="0" w:line="240" w:lineRule="auto"/>
        <w:rPr>
          <w:rFonts w:ascii="Tahoma" w:hAnsi="Tahoma" w:cs="Tahoma"/>
          <w:bCs/>
          <w:sz w:val="24"/>
          <w:szCs w:val="24"/>
        </w:rPr>
      </w:pPr>
    </w:p>
    <w:p w:rsidR="00B7408E" w:rsidRDefault="00B7408E" w:rsidP="00B7408E">
      <w:pPr>
        <w:spacing w:after="0" w:line="240" w:lineRule="auto"/>
        <w:rPr>
          <w:rFonts w:ascii="Tahoma" w:hAnsi="Tahoma" w:cs="Tahoma"/>
          <w:bCs/>
          <w:sz w:val="24"/>
          <w:szCs w:val="24"/>
        </w:rPr>
      </w:pPr>
      <w:r w:rsidRPr="00B7408E">
        <w:rPr>
          <w:rFonts w:ascii="Tahoma" w:hAnsi="Tahoma" w:cs="Tahoma"/>
          <w:bCs/>
          <w:sz w:val="24"/>
          <w:szCs w:val="24"/>
        </w:rPr>
        <w:t xml:space="preserve">Slide </w:t>
      </w:r>
      <w:r>
        <w:rPr>
          <w:rFonts w:ascii="Tahoma" w:hAnsi="Tahoma" w:cs="Tahoma"/>
          <w:bCs/>
          <w:sz w:val="24"/>
          <w:szCs w:val="24"/>
        </w:rPr>
        <w:t>9</w:t>
      </w:r>
      <w:r w:rsidRPr="00B7408E">
        <w:rPr>
          <w:rFonts w:ascii="Tahoma" w:hAnsi="Tahoma" w:cs="Tahoma"/>
          <w:bCs/>
          <w:sz w:val="24"/>
          <w:szCs w:val="24"/>
        </w:rPr>
        <w:t xml:space="preserve">:  </w:t>
      </w:r>
      <w:r w:rsidR="009F1EAC">
        <w:rPr>
          <w:rFonts w:ascii="Tahoma" w:hAnsi="Tahoma" w:cs="Tahoma"/>
          <w:bCs/>
          <w:sz w:val="24"/>
          <w:szCs w:val="24"/>
        </w:rPr>
        <w:t>Forecast Population Growth</w:t>
      </w:r>
    </w:p>
    <w:p w:rsidR="00B7408E" w:rsidRDefault="00B7408E" w:rsidP="00B7408E">
      <w:pPr>
        <w:spacing w:after="0" w:line="240" w:lineRule="auto"/>
        <w:rPr>
          <w:rFonts w:ascii="Tahoma" w:hAnsi="Tahoma" w:cs="Tahoma"/>
          <w:bCs/>
          <w:sz w:val="24"/>
          <w:szCs w:val="24"/>
        </w:rPr>
      </w:pPr>
    </w:p>
    <w:p w:rsidR="009F1EAC" w:rsidRDefault="009F1EAC" w:rsidP="009F1EAC">
      <w:pPr>
        <w:spacing w:after="0" w:line="240" w:lineRule="auto"/>
        <w:rPr>
          <w:rFonts w:ascii="Tahoma" w:hAnsi="Tahoma" w:cs="Tahoma"/>
          <w:bCs/>
          <w:sz w:val="24"/>
          <w:szCs w:val="24"/>
        </w:rPr>
      </w:pPr>
      <w:r w:rsidRPr="009F1EAC">
        <w:rPr>
          <w:rFonts w:ascii="Tahoma" w:hAnsi="Tahoma" w:cs="Tahoma"/>
          <w:bCs/>
          <w:sz w:val="24"/>
          <w:szCs w:val="24"/>
        </w:rPr>
        <w:lastRenderedPageBreak/>
        <w:t>Population is forecast to grow by 23% between now and</w:t>
      </w:r>
      <w:r>
        <w:rPr>
          <w:rFonts w:ascii="Tahoma" w:hAnsi="Tahoma" w:cs="Tahoma"/>
          <w:bCs/>
          <w:sz w:val="24"/>
          <w:szCs w:val="24"/>
        </w:rPr>
        <w:t xml:space="preserve"> </w:t>
      </w:r>
      <w:r w:rsidRPr="009F1EAC">
        <w:rPr>
          <w:rFonts w:ascii="Tahoma" w:hAnsi="Tahoma" w:cs="Tahoma"/>
          <w:bCs/>
          <w:sz w:val="24"/>
          <w:szCs w:val="24"/>
        </w:rPr>
        <w:t>2045</w:t>
      </w:r>
    </w:p>
    <w:p w:rsidR="009F1EAC" w:rsidRDefault="009F1EAC" w:rsidP="00AF2BE1">
      <w:pPr>
        <w:pStyle w:val="ListParagraph"/>
        <w:numPr>
          <w:ilvl w:val="0"/>
          <w:numId w:val="7"/>
        </w:numPr>
        <w:spacing w:after="0" w:line="240" w:lineRule="auto"/>
        <w:rPr>
          <w:rFonts w:ascii="Tahoma" w:hAnsi="Tahoma" w:cs="Tahoma"/>
          <w:bCs/>
          <w:sz w:val="24"/>
          <w:szCs w:val="24"/>
        </w:rPr>
      </w:pPr>
      <w:r w:rsidRPr="009F1EAC">
        <w:rPr>
          <w:rFonts w:ascii="Tahoma" w:hAnsi="Tahoma" w:cs="Tahoma"/>
          <w:bCs/>
          <w:sz w:val="24"/>
          <w:szCs w:val="24"/>
        </w:rPr>
        <w:t>5.7 million people today</w:t>
      </w:r>
    </w:p>
    <w:p w:rsidR="009F1EAC" w:rsidRDefault="009F1EAC" w:rsidP="00AF2BE1">
      <w:pPr>
        <w:pStyle w:val="ListParagraph"/>
        <w:numPr>
          <w:ilvl w:val="0"/>
          <w:numId w:val="7"/>
        </w:numPr>
        <w:spacing w:after="0" w:line="240" w:lineRule="auto"/>
        <w:rPr>
          <w:rFonts w:ascii="Tahoma" w:hAnsi="Tahoma" w:cs="Tahoma"/>
          <w:bCs/>
          <w:sz w:val="24"/>
          <w:szCs w:val="24"/>
        </w:rPr>
      </w:pPr>
      <w:r w:rsidRPr="009F1EAC">
        <w:rPr>
          <w:rFonts w:ascii="Tahoma" w:hAnsi="Tahoma" w:cs="Tahoma"/>
          <w:bCs/>
          <w:sz w:val="24"/>
          <w:szCs w:val="24"/>
        </w:rPr>
        <w:t>6.9 million people in 2045 (approx. 1.2 million more people)</w:t>
      </w:r>
    </w:p>
    <w:p w:rsidR="009F1EAC" w:rsidRDefault="009F1EAC" w:rsidP="00AF2BE1">
      <w:pPr>
        <w:pStyle w:val="ListParagraph"/>
        <w:numPr>
          <w:ilvl w:val="0"/>
          <w:numId w:val="7"/>
        </w:numPr>
        <w:spacing w:after="0" w:line="240" w:lineRule="auto"/>
        <w:rPr>
          <w:rFonts w:ascii="Tahoma" w:hAnsi="Tahoma" w:cs="Tahoma"/>
          <w:bCs/>
          <w:sz w:val="24"/>
          <w:szCs w:val="24"/>
        </w:rPr>
      </w:pPr>
      <w:r w:rsidRPr="009F1EAC">
        <w:rPr>
          <w:rFonts w:ascii="Tahoma" w:hAnsi="Tahoma" w:cs="Tahoma"/>
          <w:bCs/>
          <w:sz w:val="24"/>
          <w:szCs w:val="24"/>
        </w:rPr>
        <w:t>While the projected rate of growth varies for each</w:t>
      </w:r>
      <w:r>
        <w:rPr>
          <w:rFonts w:ascii="Tahoma" w:hAnsi="Tahoma" w:cs="Tahoma"/>
          <w:bCs/>
          <w:sz w:val="24"/>
          <w:szCs w:val="24"/>
        </w:rPr>
        <w:t xml:space="preserve"> </w:t>
      </w:r>
      <w:r w:rsidRPr="009F1EAC">
        <w:rPr>
          <w:rFonts w:ascii="Tahoma" w:hAnsi="Tahoma" w:cs="Tahoma"/>
          <w:bCs/>
          <w:sz w:val="24"/>
          <w:szCs w:val="24"/>
        </w:rPr>
        <w:t>jurisdiction, the regional core will grow at the highest</w:t>
      </w:r>
      <w:r>
        <w:rPr>
          <w:rFonts w:ascii="Tahoma" w:hAnsi="Tahoma" w:cs="Tahoma"/>
          <w:bCs/>
          <w:sz w:val="24"/>
          <w:szCs w:val="24"/>
        </w:rPr>
        <w:t xml:space="preserve"> </w:t>
      </w:r>
      <w:r w:rsidRPr="009F1EAC">
        <w:rPr>
          <w:rFonts w:ascii="Tahoma" w:hAnsi="Tahoma" w:cs="Tahoma"/>
          <w:bCs/>
          <w:sz w:val="24"/>
          <w:szCs w:val="24"/>
        </w:rPr>
        <w:t>rate (35%), followed by the outer suburbs (28%), then</w:t>
      </w:r>
      <w:r>
        <w:rPr>
          <w:rFonts w:ascii="Tahoma" w:hAnsi="Tahoma" w:cs="Tahoma"/>
          <w:bCs/>
          <w:sz w:val="24"/>
          <w:szCs w:val="24"/>
        </w:rPr>
        <w:t xml:space="preserve"> </w:t>
      </w:r>
      <w:r w:rsidRPr="009F1EAC">
        <w:rPr>
          <w:rFonts w:ascii="Tahoma" w:hAnsi="Tahoma" w:cs="Tahoma"/>
          <w:bCs/>
          <w:sz w:val="24"/>
          <w:szCs w:val="24"/>
        </w:rPr>
        <w:t>inner suburbs (17%)</w:t>
      </w:r>
    </w:p>
    <w:p w:rsidR="00B7408E" w:rsidRPr="009F1EAC" w:rsidRDefault="009F1EAC" w:rsidP="00AF2BE1">
      <w:pPr>
        <w:pStyle w:val="ListParagraph"/>
        <w:numPr>
          <w:ilvl w:val="0"/>
          <w:numId w:val="7"/>
        </w:numPr>
        <w:spacing w:after="0" w:line="240" w:lineRule="auto"/>
        <w:rPr>
          <w:rFonts w:ascii="Tahoma" w:hAnsi="Tahoma" w:cs="Tahoma"/>
          <w:bCs/>
          <w:sz w:val="24"/>
          <w:szCs w:val="24"/>
        </w:rPr>
      </w:pPr>
      <w:r w:rsidRPr="009F1EAC">
        <w:rPr>
          <w:rFonts w:ascii="Tahoma" w:hAnsi="Tahoma" w:cs="Tahoma"/>
          <w:bCs/>
          <w:sz w:val="24"/>
          <w:szCs w:val="24"/>
        </w:rPr>
        <w:t>Fairfax County and the District of Columbia are forecast</w:t>
      </w:r>
      <w:r>
        <w:rPr>
          <w:rFonts w:ascii="Tahoma" w:hAnsi="Tahoma" w:cs="Tahoma"/>
          <w:bCs/>
          <w:sz w:val="24"/>
          <w:szCs w:val="24"/>
        </w:rPr>
        <w:t xml:space="preserve"> </w:t>
      </w:r>
      <w:r w:rsidRPr="009F1EAC">
        <w:rPr>
          <w:rFonts w:ascii="Tahoma" w:hAnsi="Tahoma" w:cs="Tahoma"/>
          <w:bCs/>
          <w:sz w:val="24"/>
          <w:szCs w:val="24"/>
        </w:rPr>
        <w:t>to gain the most residents, each planning to grow by</w:t>
      </w:r>
      <w:r>
        <w:rPr>
          <w:rFonts w:ascii="Tahoma" w:hAnsi="Tahoma" w:cs="Tahoma"/>
          <w:bCs/>
          <w:sz w:val="24"/>
          <w:szCs w:val="24"/>
        </w:rPr>
        <w:t xml:space="preserve"> </w:t>
      </w:r>
      <w:r w:rsidRPr="009F1EAC">
        <w:rPr>
          <w:rFonts w:ascii="Tahoma" w:hAnsi="Tahoma" w:cs="Tahoma"/>
          <w:bCs/>
          <w:sz w:val="24"/>
          <w:szCs w:val="24"/>
        </w:rPr>
        <w:t>over a quarter-million people</w:t>
      </w:r>
    </w:p>
    <w:p w:rsidR="00440B5B" w:rsidRDefault="00440B5B" w:rsidP="00B7408E">
      <w:pPr>
        <w:spacing w:after="0" w:line="240" w:lineRule="auto"/>
        <w:rPr>
          <w:rFonts w:ascii="Tahoma" w:hAnsi="Tahoma" w:cs="Tahoma"/>
          <w:bCs/>
          <w:sz w:val="24"/>
          <w:szCs w:val="24"/>
        </w:rPr>
      </w:pPr>
    </w:p>
    <w:p w:rsidR="00B7408E" w:rsidRPr="00B7408E" w:rsidRDefault="00B7408E" w:rsidP="00B7408E">
      <w:pPr>
        <w:spacing w:after="0" w:line="240" w:lineRule="auto"/>
        <w:rPr>
          <w:rFonts w:ascii="Tahoma" w:hAnsi="Tahoma" w:cs="Tahoma"/>
          <w:bCs/>
          <w:sz w:val="24"/>
          <w:szCs w:val="24"/>
        </w:rPr>
      </w:pPr>
      <w:r w:rsidRPr="00B7408E">
        <w:rPr>
          <w:rFonts w:ascii="Tahoma" w:hAnsi="Tahoma" w:cs="Tahoma"/>
          <w:bCs/>
          <w:sz w:val="24"/>
          <w:szCs w:val="24"/>
        </w:rPr>
        <w:t xml:space="preserve">Slide </w:t>
      </w:r>
      <w:r w:rsidR="00170C5D">
        <w:rPr>
          <w:rFonts w:ascii="Tahoma" w:hAnsi="Tahoma" w:cs="Tahoma"/>
          <w:bCs/>
          <w:sz w:val="24"/>
          <w:szCs w:val="24"/>
        </w:rPr>
        <w:t>10</w:t>
      </w:r>
      <w:r w:rsidRPr="00B7408E">
        <w:rPr>
          <w:rFonts w:ascii="Tahoma" w:hAnsi="Tahoma" w:cs="Tahoma"/>
          <w:bCs/>
          <w:sz w:val="24"/>
          <w:szCs w:val="24"/>
        </w:rPr>
        <w:t xml:space="preserve">:  </w:t>
      </w:r>
      <w:bookmarkStart w:id="1" w:name="_Hlk524075931"/>
      <w:r w:rsidR="009F1EAC">
        <w:rPr>
          <w:rFonts w:ascii="Tahoma" w:hAnsi="Tahoma" w:cs="Tahoma"/>
          <w:bCs/>
          <w:sz w:val="24"/>
          <w:szCs w:val="24"/>
        </w:rPr>
        <w:t>Map of Population Growth (Today - 2045)</w:t>
      </w:r>
      <w:bookmarkEnd w:id="1"/>
    </w:p>
    <w:p w:rsidR="00B7408E" w:rsidRPr="00B7408E" w:rsidRDefault="00B7408E" w:rsidP="00B7408E">
      <w:pPr>
        <w:spacing w:after="0" w:line="240" w:lineRule="auto"/>
        <w:rPr>
          <w:rFonts w:ascii="Tahoma" w:hAnsi="Tahoma" w:cs="Tahoma"/>
          <w:bCs/>
          <w:sz w:val="24"/>
          <w:szCs w:val="24"/>
        </w:rPr>
      </w:pPr>
    </w:p>
    <w:p w:rsidR="00170C5D" w:rsidRPr="00170C5D" w:rsidRDefault="009F1EAC" w:rsidP="00170C5D">
      <w:pPr>
        <w:spacing w:after="0" w:line="240" w:lineRule="auto"/>
        <w:rPr>
          <w:rFonts w:ascii="Tahoma" w:hAnsi="Tahoma" w:cs="Tahoma"/>
          <w:bCs/>
          <w:sz w:val="24"/>
          <w:szCs w:val="24"/>
        </w:rPr>
      </w:pPr>
      <w:bookmarkStart w:id="2" w:name="_Hlk524075959"/>
      <w:r>
        <w:rPr>
          <w:rFonts w:ascii="Tahoma" w:hAnsi="Tahoma" w:cs="Tahoma"/>
          <w:bCs/>
          <w:sz w:val="24"/>
          <w:szCs w:val="24"/>
        </w:rPr>
        <w:t>Scatter Plot map of the region showing today’s population and forecast population growth for 2045</w:t>
      </w:r>
    </w:p>
    <w:p w:rsidR="00170C5D" w:rsidRDefault="00170C5D" w:rsidP="00B7408E">
      <w:pPr>
        <w:spacing w:after="0" w:line="240" w:lineRule="auto"/>
        <w:rPr>
          <w:rFonts w:ascii="Tahoma" w:hAnsi="Tahoma" w:cs="Tahoma"/>
          <w:bCs/>
          <w:sz w:val="24"/>
          <w:szCs w:val="24"/>
        </w:rPr>
      </w:pPr>
    </w:p>
    <w:p w:rsidR="00980B0D" w:rsidRDefault="00980B0D" w:rsidP="00AF2BE1">
      <w:pPr>
        <w:pStyle w:val="ListParagraph"/>
        <w:numPr>
          <w:ilvl w:val="0"/>
          <w:numId w:val="8"/>
        </w:numPr>
        <w:spacing w:after="0" w:line="240" w:lineRule="auto"/>
        <w:rPr>
          <w:rFonts w:ascii="Tahoma" w:hAnsi="Tahoma" w:cs="Tahoma"/>
          <w:bCs/>
          <w:sz w:val="24"/>
          <w:szCs w:val="24"/>
        </w:rPr>
      </w:pPr>
      <w:r>
        <w:rPr>
          <w:rFonts w:ascii="Tahoma" w:hAnsi="Tahoma" w:cs="Tahoma"/>
          <w:bCs/>
          <w:sz w:val="24"/>
          <w:szCs w:val="24"/>
        </w:rPr>
        <w:t>1 dot = 500 People</w:t>
      </w:r>
    </w:p>
    <w:p w:rsidR="00980B0D" w:rsidRPr="00980B0D" w:rsidRDefault="00980B0D" w:rsidP="00AF2BE1">
      <w:pPr>
        <w:pStyle w:val="ListParagraph"/>
        <w:numPr>
          <w:ilvl w:val="0"/>
          <w:numId w:val="8"/>
        </w:numPr>
        <w:spacing w:after="0" w:line="240" w:lineRule="auto"/>
        <w:rPr>
          <w:rFonts w:ascii="Tahoma" w:hAnsi="Tahoma" w:cs="Tahoma"/>
          <w:bCs/>
          <w:sz w:val="24"/>
          <w:szCs w:val="24"/>
        </w:rPr>
      </w:pPr>
      <w:r>
        <w:rPr>
          <w:rFonts w:ascii="Tahoma" w:hAnsi="Tahoma" w:cs="Tahoma"/>
          <w:bCs/>
          <w:sz w:val="24"/>
          <w:szCs w:val="24"/>
        </w:rPr>
        <w:t>Source: MWCOG Cooperative Forecast Round 9.1</w:t>
      </w:r>
    </w:p>
    <w:bookmarkEnd w:id="2"/>
    <w:p w:rsidR="00170C5D" w:rsidRDefault="00170C5D" w:rsidP="00B7408E">
      <w:pPr>
        <w:spacing w:after="0" w:line="240" w:lineRule="auto"/>
        <w:rPr>
          <w:rFonts w:ascii="Tahoma" w:hAnsi="Tahoma" w:cs="Tahoma"/>
          <w:bCs/>
          <w:sz w:val="24"/>
          <w:szCs w:val="24"/>
        </w:rPr>
      </w:pPr>
    </w:p>
    <w:p w:rsidR="00B7408E" w:rsidRDefault="00B7408E" w:rsidP="00B7408E">
      <w:pPr>
        <w:spacing w:after="0" w:line="240" w:lineRule="auto"/>
        <w:rPr>
          <w:rFonts w:ascii="Tahoma" w:hAnsi="Tahoma" w:cs="Tahoma"/>
          <w:bCs/>
          <w:sz w:val="24"/>
          <w:szCs w:val="24"/>
        </w:rPr>
      </w:pPr>
      <w:r w:rsidRPr="00B7408E">
        <w:rPr>
          <w:rFonts w:ascii="Tahoma" w:hAnsi="Tahoma" w:cs="Tahoma"/>
          <w:bCs/>
          <w:sz w:val="24"/>
          <w:szCs w:val="24"/>
        </w:rPr>
        <w:t xml:space="preserve">Slide </w:t>
      </w:r>
      <w:r w:rsidR="00170C5D">
        <w:rPr>
          <w:rFonts w:ascii="Tahoma" w:hAnsi="Tahoma" w:cs="Tahoma"/>
          <w:bCs/>
          <w:sz w:val="24"/>
          <w:szCs w:val="24"/>
        </w:rPr>
        <w:t>11</w:t>
      </w:r>
      <w:r w:rsidRPr="00B7408E">
        <w:rPr>
          <w:rFonts w:ascii="Tahoma" w:hAnsi="Tahoma" w:cs="Tahoma"/>
          <w:bCs/>
          <w:sz w:val="24"/>
          <w:szCs w:val="24"/>
        </w:rPr>
        <w:t xml:space="preserve">:  </w:t>
      </w:r>
      <w:r w:rsidR="00980B0D">
        <w:rPr>
          <w:rFonts w:ascii="Tahoma" w:hAnsi="Tahoma" w:cs="Tahoma"/>
          <w:bCs/>
          <w:sz w:val="24"/>
          <w:szCs w:val="24"/>
        </w:rPr>
        <w:t>Forecast Job Growth</w:t>
      </w:r>
    </w:p>
    <w:p w:rsidR="00170C5D" w:rsidRDefault="00170C5D" w:rsidP="00B7408E">
      <w:pPr>
        <w:spacing w:after="0" w:line="240" w:lineRule="auto"/>
        <w:rPr>
          <w:rFonts w:ascii="Tahoma" w:hAnsi="Tahoma" w:cs="Tahoma"/>
          <w:bCs/>
          <w:sz w:val="24"/>
          <w:szCs w:val="24"/>
        </w:rPr>
      </w:pPr>
    </w:p>
    <w:p w:rsidR="00C43F9D" w:rsidRDefault="00C43F9D" w:rsidP="00AF2BE1">
      <w:pPr>
        <w:pStyle w:val="ListParagraph"/>
        <w:numPr>
          <w:ilvl w:val="0"/>
          <w:numId w:val="9"/>
        </w:numPr>
        <w:spacing w:after="0" w:line="240" w:lineRule="auto"/>
        <w:rPr>
          <w:rFonts w:ascii="Tahoma" w:hAnsi="Tahoma" w:cs="Tahoma"/>
          <w:bCs/>
          <w:sz w:val="24"/>
          <w:szCs w:val="24"/>
        </w:rPr>
      </w:pPr>
      <w:r w:rsidRPr="00C43F9D">
        <w:rPr>
          <w:rFonts w:ascii="Tahoma" w:hAnsi="Tahoma" w:cs="Tahoma"/>
          <w:bCs/>
          <w:sz w:val="24"/>
          <w:szCs w:val="24"/>
        </w:rPr>
        <w:t>Regional employment expected to grow 29% between</w:t>
      </w:r>
      <w:r>
        <w:rPr>
          <w:rFonts w:ascii="Tahoma" w:hAnsi="Tahoma" w:cs="Tahoma"/>
          <w:bCs/>
          <w:sz w:val="24"/>
          <w:szCs w:val="24"/>
        </w:rPr>
        <w:t xml:space="preserve"> </w:t>
      </w:r>
      <w:r w:rsidRPr="00C43F9D">
        <w:rPr>
          <w:rFonts w:ascii="Tahoma" w:hAnsi="Tahoma" w:cs="Tahoma"/>
          <w:bCs/>
          <w:sz w:val="24"/>
          <w:szCs w:val="24"/>
        </w:rPr>
        <w:t>today and 2045</w:t>
      </w:r>
    </w:p>
    <w:p w:rsidR="00C43F9D" w:rsidRDefault="00C43F9D" w:rsidP="00AF2BE1">
      <w:pPr>
        <w:pStyle w:val="ListParagraph"/>
        <w:numPr>
          <w:ilvl w:val="1"/>
          <w:numId w:val="9"/>
        </w:numPr>
        <w:spacing w:after="0" w:line="240" w:lineRule="auto"/>
        <w:rPr>
          <w:rFonts w:ascii="Tahoma" w:hAnsi="Tahoma" w:cs="Tahoma"/>
          <w:bCs/>
          <w:sz w:val="24"/>
          <w:szCs w:val="24"/>
        </w:rPr>
      </w:pPr>
      <w:r w:rsidRPr="00C43F9D">
        <w:rPr>
          <w:rFonts w:ascii="Tahoma" w:hAnsi="Tahoma" w:cs="Tahoma"/>
          <w:bCs/>
          <w:sz w:val="24"/>
          <w:szCs w:val="24"/>
        </w:rPr>
        <w:t>3.3 million jobs today</w:t>
      </w:r>
    </w:p>
    <w:p w:rsidR="00C43F9D" w:rsidRDefault="00C43F9D" w:rsidP="00AF2BE1">
      <w:pPr>
        <w:pStyle w:val="ListParagraph"/>
        <w:numPr>
          <w:ilvl w:val="1"/>
          <w:numId w:val="9"/>
        </w:numPr>
        <w:spacing w:after="0" w:line="240" w:lineRule="auto"/>
        <w:rPr>
          <w:rFonts w:ascii="Tahoma" w:hAnsi="Tahoma" w:cs="Tahoma"/>
          <w:bCs/>
          <w:sz w:val="24"/>
          <w:szCs w:val="24"/>
        </w:rPr>
      </w:pPr>
      <w:r w:rsidRPr="00C43F9D">
        <w:rPr>
          <w:rFonts w:ascii="Tahoma" w:hAnsi="Tahoma" w:cs="Tahoma"/>
          <w:bCs/>
          <w:sz w:val="24"/>
          <w:szCs w:val="24"/>
        </w:rPr>
        <w:t>4.3 million jobs in 2045 (approx. 1 million more jobs)</w:t>
      </w:r>
    </w:p>
    <w:p w:rsidR="00C43F9D" w:rsidRDefault="00C43F9D" w:rsidP="00C43F9D">
      <w:pPr>
        <w:pStyle w:val="ListParagraph"/>
        <w:spacing w:after="0" w:line="240" w:lineRule="auto"/>
        <w:ind w:left="1440"/>
        <w:rPr>
          <w:rFonts w:ascii="Tahoma" w:hAnsi="Tahoma" w:cs="Tahoma"/>
          <w:bCs/>
          <w:sz w:val="24"/>
          <w:szCs w:val="24"/>
        </w:rPr>
      </w:pPr>
    </w:p>
    <w:p w:rsidR="00C43F9D" w:rsidRDefault="00C43F9D" w:rsidP="00AF2BE1">
      <w:pPr>
        <w:pStyle w:val="ListParagraph"/>
        <w:numPr>
          <w:ilvl w:val="0"/>
          <w:numId w:val="9"/>
        </w:numPr>
        <w:spacing w:after="0" w:line="240" w:lineRule="auto"/>
        <w:rPr>
          <w:rFonts w:ascii="Tahoma" w:hAnsi="Tahoma" w:cs="Tahoma"/>
          <w:bCs/>
          <w:sz w:val="24"/>
          <w:szCs w:val="24"/>
        </w:rPr>
      </w:pPr>
      <w:r w:rsidRPr="00C43F9D">
        <w:rPr>
          <w:rFonts w:ascii="Tahoma" w:hAnsi="Tahoma" w:cs="Tahoma"/>
          <w:bCs/>
          <w:sz w:val="24"/>
          <w:szCs w:val="24"/>
        </w:rPr>
        <w:t xml:space="preserve">Growth is distributed throughout the </w:t>
      </w:r>
      <w:proofErr w:type="gramStart"/>
      <w:r w:rsidRPr="00C43F9D">
        <w:rPr>
          <w:rFonts w:ascii="Tahoma" w:hAnsi="Tahoma" w:cs="Tahoma"/>
          <w:bCs/>
          <w:sz w:val="24"/>
          <w:szCs w:val="24"/>
        </w:rPr>
        <w:t>region,</w:t>
      </w:r>
      <w:proofErr w:type="gramEnd"/>
      <w:r w:rsidRPr="00C43F9D">
        <w:rPr>
          <w:rFonts w:ascii="Tahoma" w:hAnsi="Tahoma" w:cs="Tahoma"/>
          <w:bCs/>
          <w:sz w:val="24"/>
          <w:szCs w:val="24"/>
        </w:rPr>
        <w:t xml:space="preserve"> however</w:t>
      </w:r>
      <w:r>
        <w:rPr>
          <w:rFonts w:ascii="Tahoma" w:hAnsi="Tahoma" w:cs="Tahoma"/>
          <w:bCs/>
          <w:sz w:val="24"/>
          <w:szCs w:val="24"/>
        </w:rPr>
        <w:t xml:space="preserve"> </w:t>
      </w:r>
      <w:r w:rsidRPr="00C43F9D">
        <w:rPr>
          <w:rFonts w:ascii="Tahoma" w:hAnsi="Tahoma" w:cs="Tahoma"/>
          <w:bCs/>
          <w:sz w:val="24"/>
          <w:szCs w:val="24"/>
        </w:rPr>
        <w:t>growth is forecast to be higher on the western side</w:t>
      </w:r>
    </w:p>
    <w:p w:rsidR="00170C5D" w:rsidRPr="00C43F9D" w:rsidRDefault="00C43F9D" w:rsidP="00AF2BE1">
      <w:pPr>
        <w:pStyle w:val="ListParagraph"/>
        <w:numPr>
          <w:ilvl w:val="0"/>
          <w:numId w:val="9"/>
        </w:numPr>
        <w:spacing w:after="0" w:line="240" w:lineRule="auto"/>
        <w:rPr>
          <w:rFonts w:ascii="Tahoma" w:hAnsi="Tahoma" w:cs="Tahoma"/>
          <w:bCs/>
          <w:sz w:val="24"/>
          <w:szCs w:val="24"/>
        </w:rPr>
      </w:pPr>
      <w:r w:rsidRPr="00C43F9D">
        <w:rPr>
          <w:rFonts w:ascii="Tahoma" w:hAnsi="Tahoma" w:cs="Tahoma"/>
          <w:bCs/>
          <w:sz w:val="24"/>
          <w:szCs w:val="24"/>
        </w:rPr>
        <w:t>Fairfax County and the District of Columbia are forecasted</w:t>
      </w:r>
      <w:r>
        <w:rPr>
          <w:rFonts w:ascii="Tahoma" w:hAnsi="Tahoma" w:cs="Tahoma"/>
          <w:bCs/>
          <w:sz w:val="24"/>
          <w:szCs w:val="24"/>
        </w:rPr>
        <w:t xml:space="preserve"> </w:t>
      </w:r>
      <w:r w:rsidRPr="00C43F9D">
        <w:rPr>
          <w:rFonts w:ascii="Tahoma" w:hAnsi="Tahoma" w:cs="Tahoma"/>
          <w:bCs/>
          <w:sz w:val="24"/>
          <w:szCs w:val="24"/>
        </w:rPr>
        <w:t>to have the most jobs gained, while the highest rates of</w:t>
      </w:r>
      <w:r>
        <w:rPr>
          <w:rFonts w:ascii="Tahoma" w:hAnsi="Tahoma" w:cs="Tahoma"/>
          <w:bCs/>
          <w:sz w:val="24"/>
          <w:szCs w:val="24"/>
        </w:rPr>
        <w:t xml:space="preserve"> </w:t>
      </w:r>
      <w:r w:rsidRPr="00C43F9D">
        <w:rPr>
          <w:rFonts w:ascii="Tahoma" w:hAnsi="Tahoma" w:cs="Tahoma"/>
          <w:bCs/>
          <w:sz w:val="24"/>
          <w:szCs w:val="24"/>
        </w:rPr>
        <w:t>job growth are forecasted in Loudoun and Prince William</w:t>
      </w:r>
      <w:r>
        <w:rPr>
          <w:rFonts w:ascii="Tahoma" w:hAnsi="Tahoma" w:cs="Tahoma"/>
          <w:bCs/>
          <w:sz w:val="24"/>
          <w:szCs w:val="24"/>
        </w:rPr>
        <w:t xml:space="preserve"> </w:t>
      </w:r>
      <w:r w:rsidRPr="00C43F9D">
        <w:rPr>
          <w:rFonts w:ascii="Tahoma" w:hAnsi="Tahoma" w:cs="Tahoma"/>
          <w:bCs/>
          <w:sz w:val="24"/>
          <w:szCs w:val="24"/>
        </w:rPr>
        <w:t>Counties</w:t>
      </w:r>
    </w:p>
    <w:p w:rsidR="00170C5D" w:rsidRDefault="00170C5D" w:rsidP="00170C5D">
      <w:pPr>
        <w:spacing w:after="0" w:line="240" w:lineRule="auto"/>
        <w:rPr>
          <w:rFonts w:ascii="Tahoma" w:hAnsi="Tahoma" w:cs="Tahoma"/>
          <w:bCs/>
          <w:sz w:val="24"/>
          <w:szCs w:val="24"/>
        </w:rPr>
      </w:pPr>
    </w:p>
    <w:p w:rsidR="00170C5D" w:rsidRDefault="00170C5D" w:rsidP="00170C5D">
      <w:pPr>
        <w:spacing w:after="0" w:line="240" w:lineRule="auto"/>
        <w:rPr>
          <w:rFonts w:ascii="Tahoma" w:hAnsi="Tahoma" w:cs="Tahoma"/>
          <w:bCs/>
          <w:sz w:val="24"/>
          <w:szCs w:val="24"/>
        </w:rPr>
      </w:pPr>
      <w:r w:rsidRPr="00B7408E">
        <w:rPr>
          <w:rFonts w:ascii="Tahoma" w:hAnsi="Tahoma" w:cs="Tahoma"/>
          <w:bCs/>
          <w:sz w:val="24"/>
          <w:szCs w:val="24"/>
        </w:rPr>
        <w:t xml:space="preserve">Slide </w:t>
      </w:r>
      <w:r>
        <w:rPr>
          <w:rFonts w:ascii="Tahoma" w:hAnsi="Tahoma" w:cs="Tahoma"/>
          <w:bCs/>
          <w:sz w:val="24"/>
          <w:szCs w:val="24"/>
        </w:rPr>
        <w:t>12</w:t>
      </w:r>
      <w:r w:rsidRPr="00B7408E">
        <w:rPr>
          <w:rFonts w:ascii="Tahoma" w:hAnsi="Tahoma" w:cs="Tahoma"/>
          <w:bCs/>
          <w:sz w:val="24"/>
          <w:szCs w:val="24"/>
        </w:rPr>
        <w:t xml:space="preserve">:  </w:t>
      </w:r>
      <w:r w:rsidR="00C43F9D" w:rsidRPr="00C43F9D">
        <w:rPr>
          <w:rFonts w:ascii="Tahoma" w:hAnsi="Tahoma" w:cs="Tahoma"/>
          <w:bCs/>
          <w:sz w:val="24"/>
          <w:szCs w:val="24"/>
        </w:rPr>
        <w:t xml:space="preserve">Map of </w:t>
      </w:r>
      <w:r w:rsidR="00C43F9D">
        <w:rPr>
          <w:rFonts w:ascii="Tahoma" w:hAnsi="Tahoma" w:cs="Tahoma"/>
          <w:bCs/>
          <w:sz w:val="24"/>
          <w:szCs w:val="24"/>
        </w:rPr>
        <w:t xml:space="preserve">Job </w:t>
      </w:r>
      <w:r w:rsidR="00C43F9D" w:rsidRPr="00C43F9D">
        <w:rPr>
          <w:rFonts w:ascii="Tahoma" w:hAnsi="Tahoma" w:cs="Tahoma"/>
          <w:bCs/>
          <w:sz w:val="24"/>
          <w:szCs w:val="24"/>
        </w:rPr>
        <w:t>Growth (Today - 2045)</w:t>
      </w:r>
    </w:p>
    <w:p w:rsidR="00170C5D" w:rsidRDefault="00170C5D" w:rsidP="00170C5D">
      <w:pPr>
        <w:spacing w:after="0" w:line="240" w:lineRule="auto"/>
        <w:rPr>
          <w:rFonts w:ascii="Tahoma" w:hAnsi="Tahoma" w:cs="Tahoma"/>
          <w:bCs/>
          <w:sz w:val="24"/>
          <w:szCs w:val="24"/>
        </w:rPr>
      </w:pPr>
    </w:p>
    <w:p w:rsidR="00C43F9D" w:rsidRP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Scatter Plot map of the region showing today’s </w:t>
      </w:r>
      <w:r>
        <w:rPr>
          <w:rFonts w:ascii="Tahoma" w:hAnsi="Tahoma" w:cs="Tahoma"/>
          <w:bCs/>
          <w:sz w:val="24"/>
          <w:szCs w:val="24"/>
        </w:rPr>
        <w:t xml:space="preserve">existing jobs </w:t>
      </w:r>
      <w:r w:rsidRPr="00C43F9D">
        <w:rPr>
          <w:rFonts w:ascii="Tahoma" w:hAnsi="Tahoma" w:cs="Tahoma"/>
          <w:bCs/>
          <w:sz w:val="24"/>
          <w:szCs w:val="24"/>
        </w:rPr>
        <w:t xml:space="preserve">and forecast </w:t>
      </w:r>
      <w:r>
        <w:rPr>
          <w:rFonts w:ascii="Tahoma" w:hAnsi="Tahoma" w:cs="Tahoma"/>
          <w:bCs/>
          <w:sz w:val="24"/>
          <w:szCs w:val="24"/>
        </w:rPr>
        <w:t xml:space="preserve">job </w:t>
      </w:r>
      <w:r w:rsidRPr="00C43F9D">
        <w:rPr>
          <w:rFonts w:ascii="Tahoma" w:hAnsi="Tahoma" w:cs="Tahoma"/>
          <w:bCs/>
          <w:sz w:val="24"/>
          <w:szCs w:val="24"/>
        </w:rPr>
        <w:t>growth for 2045</w:t>
      </w:r>
    </w:p>
    <w:p w:rsidR="00C43F9D" w:rsidRPr="00C43F9D" w:rsidRDefault="00C43F9D" w:rsidP="00C43F9D">
      <w:pPr>
        <w:spacing w:after="0" w:line="240" w:lineRule="auto"/>
        <w:rPr>
          <w:rFonts w:ascii="Tahoma" w:hAnsi="Tahoma" w:cs="Tahoma"/>
          <w:bCs/>
          <w:sz w:val="24"/>
          <w:szCs w:val="24"/>
        </w:rPr>
      </w:pPr>
    </w:p>
    <w:p w:rsidR="00C43F9D" w:rsidRPr="00C43F9D" w:rsidRDefault="00C43F9D" w:rsidP="00C43F9D">
      <w:pPr>
        <w:spacing w:after="0" w:line="240" w:lineRule="auto"/>
        <w:ind w:left="360"/>
        <w:rPr>
          <w:rFonts w:ascii="Tahoma" w:hAnsi="Tahoma" w:cs="Tahoma"/>
          <w:bCs/>
          <w:sz w:val="24"/>
          <w:szCs w:val="24"/>
        </w:rPr>
      </w:pPr>
      <w:r w:rsidRPr="00C43F9D">
        <w:rPr>
          <w:rFonts w:ascii="Tahoma" w:hAnsi="Tahoma" w:cs="Tahoma"/>
          <w:bCs/>
          <w:sz w:val="24"/>
          <w:szCs w:val="24"/>
        </w:rPr>
        <w:t>•</w:t>
      </w:r>
      <w:r w:rsidRPr="00C43F9D">
        <w:rPr>
          <w:rFonts w:ascii="Tahoma" w:hAnsi="Tahoma" w:cs="Tahoma"/>
          <w:bCs/>
          <w:sz w:val="24"/>
          <w:szCs w:val="24"/>
        </w:rPr>
        <w:tab/>
        <w:t xml:space="preserve">1 dot = 500 </w:t>
      </w:r>
      <w:r>
        <w:rPr>
          <w:rFonts w:ascii="Tahoma" w:hAnsi="Tahoma" w:cs="Tahoma"/>
          <w:bCs/>
          <w:sz w:val="24"/>
          <w:szCs w:val="24"/>
        </w:rPr>
        <w:t>Jobs</w:t>
      </w:r>
    </w:p>
    <w:p w:rsidR="00170C5D" w:rsidRDefault="00C43F9D" w:rsidP="00C43F9D">
      <w:pPr>
        <w:spacing w:after="0" w:line="240" w:lineRule="auto"/>
        <w:ind w:left="360"/>
        <w:rPr>
          <w:rFonts w:ascii="Tahoma" w:hAnsi="Tahoma" w:cs="Tahoma"/>
          <w:bCs/>
          <w:sz w:val="24"/>
          <w:szCs w:val="24"/>
        </w:rPr>
      </w:pPr>
      <w:r w:rsidRPr="00C43F9D">
        <w:rPr>
          <w:rFonts w:ascii="Tahoma" w:hAnsi="Tahoma" w:cs="Tahoma"/>
          <w:bCs/>
          <w:sz w:val="24"/>
          <w:szCs w:val="24"/>
        </w:rPr>
        <w:t>•</w:t>
      </w:r>
      <w:r w:rsidRPr="00C43F9D">
        <w:rPr>
          <w:rFonts w:ascii="Tahoma" w:hAnsi="Tahoma" w:cs="Tahoma"/>
          <w:bCs/>
          <w:sz w:val="24"/>
          <w:szCs w:val="24"/>
        </w:rPr>
        <w:tab/>
        <w:t>Source: MWCOG Cooperative Forecast Round 9.1</w:t>
      </w:r>
    </w:p>
    <w:p w:rsidR="00170C5D" w:rsidRDefault="00170C5D" w:rsidP="00170C5D">
      <w:pPr>
        <w:spacing w:after="0" w:line="240" w:lineRule="auto"/>
        <w:rPr>
          <w:rFonts w:ascii="Tahoma" w:hAnsi="Tahoma" w:cs="Tahoma"/>
          <w:bCs/>
          <w:sz w:val="24"/>
          <w:szCs w:val="24"/>
        </w:rPr>
      </w:pPr>
    </w:p>
    <w:p w:rsidR="00170C5D" w:rsidRDefault="00170C5D" w:rsidP="00170C5D">
      <w:pPr>
        <w:spacing w:after="0" w:line="240" w:lineRule="auto"/>
        <w:rPr>
          <w:rFonts w:ascii="Tahoma" w:hAnsi="Tahoma" w:cs="Tahoma"/>
          <w:bCs/>
          <w:sz w:val="24"/>
          <w:szCs w:val="24"/>
        </w:rPr>
      </w:pPr>
      <w:r w:rsidRPr="00170C5D">
        <w:rPr>
          <w:rFonts w:ascii="Tahoma" w:hAnsi="Tahoma" w:cs="Tahoma"/>
          <w:bCs/>
          <w:sz w:val="24"/>
          <w:szCs w:val="24"/>
        </w:rPr>
        <w:t xml:space="preserve">Slide </w:t>
      </w:r>
      <w:r>
        <w:rPr>
          <w:rFonts w:ascii="Tahoma" w:hAnsi="Tahoma" w:cs="Tahoma"/>
          <w:bCs/>
          <w:sz w:val="24"/>
          <w:szCs w:val="24"/>
        </w:rPr>
        <w:t>13</w:t>
      </w:r>
      <w:r w:rsidRPr="00170C5D">
        <w:rPr>
          <w:rFonts w:ascii="Tahoma" w:hAnsi="Tahoma" w:cs="Tahoma"/>
          <w:bCs/>
          <w:sz w:val="24"/>
          <w:szCs w:val="24"/>
        </w:rPr>
        <w:t xml:space="preserve">:  </w:t>
      </w:r>
      <w:bookmarkStart w:id="3" w:name="_Hlk524076581"/>
      <w:r w:rsidR="00C43F9D">
        <w:rPr>
          <w:rFonts w:ascii="Tahoma" w:hAnsi="Tahoma" w:cs="Tahoma"/>
          <w:bCs/>
          <w:sz w:val="24"/>
          <w:szCs w:val="24"/>
        </w:rPr>
        <w:t>Growth Inside and Outside Activity Centers</w:t>
      </w:r>
    </w:p>
    <w:p w:rsidR="00170C5D" w:rsidRDefault="00170C5D" w:rsidP="00170C5D">
      <w:pPr>
        <w:spacing w:after="0" w:line="240" w:lineRule="auto"/>
        <w:rPr>
          <w:rFonts w:ascii="Tahoma" w:hAnsi="Tahoma" w:cs="Tahoma"/>
          <w:bCs/>
          <w:sz w:val="24"/>
          <w:szCs w:val="24"/>
        </w:rPr>
      </w:pPr>
    </w:p>
    <w:p w:rsidR="00C43F9D" w:rsidRDefault="00C43F9D" w:rsidP="00170C5D">
      <w:pPr>
        <w:spacing w:after="0" w:line="240" w:lineRule="auto"/>
        <w:rPr>
          <w:rFonts w:ascii="Tahoma" w:hAnsi="Tahoma" w:cs="Tahoma"/>
          <w:bCs/>
          <w:sz w:val="24"/>
          <w:szCs w:val="24"/>
        </w:rPr>
      </w:pPr>
      <w:r>
        <w:rPr>
          <w:rFonts w:ascii="Tahoma" w:hAnsi="Tahoma" w:cs="Tahoma"/>
          <w:bCs/>
          <w:sz w:val="24"/>
          <w:szCs w:val="24"/>
        </w:rPr>
        <w:t>Graph of Population in Millions Inside and Outside Activity Centers (Today – 2045)</w:t>
      </w:r>
    </w:p>
    <w:p w:rsidR="00C43F9D" w:rsidRDefault="00C43F9D" w:rsidP="00170C5D">
      <w:pPr>
        <w:spacing w:after="0" w:line="240" w:lineRule="auto"/>
        <w:rPr>
          <w:rFonts w:ascii="Tahoma" w:hAnsi="Tahoma" w:cs="Tahoma"/>
          <w:bCs/>
          <w:sz w:val="24"/>
          <w:szCs w:val="24"/>
        </w:rPr>
      </w:pPr>
    </w:p>
    <w:p w:rsidR="00C43F9D" w:rsidRPr="00C43F9D" w:rsidRDefault="00C43F9D" w:rsidP="00AF2BE1">
      <w:pPr>
        <w:pStyle w:val="ListParagraph"/>
        <w:numPr>
          <w:ilvl w:val="0"/>
          <w:numId w:val="10"/>
        </w:numPr>
        <w:rPr>
          <w:rFonts w:ascii="Tahoma" w:hAnsi="Tahoma" w:cs="Tahoma"/>
          <w:bCs/>
          <w:sz w:val="24"/>
          <w:szCs w:val="24"/>
        </w:rPr>
      </w:pPr>
      <w:r w:rsidRPr="00C43F9D">
        <w:rPr>
          <w:rFonts w:ascii="Tahoma" w:hAnsi="Tahoma" w:cs="Tahoma"/>
          <w:bCs/>
          <w:sz w:val="24"/>
          <w:szCs w:val="24"/>
        </w:rPr>
        <w:t>Population 1,300,000 New People (+23%)</w:t>
      </w:r>
    </w:p>
    <w:p w:rsidR="00C43F9D" w:rsidRDefault="00C43F9D" w:rsidP="00AF2BE1">
      <w:pPr>
        <w:pStyle w:val="ListParagraph"/>
        <w:numPr>
          <w:ilvl w:val="0"/>
          <w:numId w:val="10"/>
        </w:numPr>
        <w:spacing w:after="0" w:line="240" w:lineRule="auto"/>
        <w:rPr>
          <w:rFonts w:ascii="Tahoma" w:hAnsi="Tahoma" w:cs="Tahoma"/>
          <w:bCs/>
          <w:sz w:val="24"/>
          <w:szCs w:val="24"/>
        </w:rPr>
      </w:pPr>
      <w:r>
        <w:rPr>
          <w:rFonts w:ascii="Tahoma" w:hAnsi="Tahoma" w:cs="Tahoma"/>
          <w:bCs/>
          <w:sz w:val="24"/>
          <w:szCs w:val="24"/>
        </w:rPr>
        <w:t>29% inside activity centers and 71% outside activity centers today</w:t>
      </w:r>
    </w:p>
    <w:p w:rsidR="00C43F9D" w:rsidRDefault="00C43F9D" w:rsidP="00AF2BE1">
      <w:pPr>
        <w:pStyle w:val="ListParagraph"/>
        <w:numPr>
          <w:ilvl w:val="0"/>
          <w:numId w:val="10"/>
        </w:numPr>
        <w:spacing w:after="0" w:line="240" w:lineRule="auto"/>
        <w:rPr>
          <w:rFonts w:ascii="Tahoma" w:hAnsi="Tahoma" w:cs="Tahoma"/>
          <w:bCs/>
          <w:sz w:val="24"/>
          <w:szCs w:val="24"/>
        </w:rPr>
      </w:pPr>
      <w:r>
        <w:rPr>
          <w:rFonts w:ascii="Tahoma" w:hAnsi="Tahoma" w:cs="Tahoma"/>
          <w:bCs/>
          <w:sz w:val="24"/>
          <w:szCs w:val="24"/>
        </w:rPr>
        <w:t>35% inside activity centers and 65% outside activity centers forecast for 2045</w:t>
      </w:r>
    </w:p>
    <w:p w:rsidR="00440B5B" w:rsidRDefault="00440B5B" w:rsidP="00170C5D">
      <w:pPr>
        <w:spacing w:after="0" w:line="240" w:lineRule="auto"/>
        <w:rPr>
          <w:rFonts w:ascii="Tahoma" w:hAnsi="Tahoma" w:cs="Tahoma"/>
          <w:bCs/>
          <w:sz w:val="24"/>
          <w:szCs w:val="24"/>
        </w:rPr>
      </w:pPr>
    </w:p>
    <w:p w:rsidR="00C43F9D" w:rsidRDefault="00C43F9D" w:rsidP="00170C5D">
      <w:pPr>
        <w:spacing w:after="0" w:line="240" w:lineRule="auto"/>
        <w:rPr>
          <w:rFonts w:ascii="Tahoma" w:hAnsi="Tahoma" w:cs="Tahoma"/>
          <w:bCs/>
          <w:sz w:val="24"/>
          <w:szCs w:val="24"/>
        </w:rPr>
      </w:pPr>
      <w:r>
        <w:rPr>
          <w:rFonts w:ascii="Tahoma" w:hAnsi="Tahoma" w:cs="Tahoma"/>
          <w:bCs/>
          <w:sz w:val="24"/>
          <w:szCs w:val="24"/>
        </w:rPr>
        <w:t xml:space="preserve">Pie Chart of New Regional Residents Between Now and 2045 based on the 1,300,000 new people referenced above </w:t>
      </w:r>
    </w:p>
    <w:p w:rsidR="00C43F9D" w:rsidRDefault="00C43F9D" w:rsidP="00170C5D">
      <w:pPr>
        <w:spacing w:after="0" w:line="240" w:lineRule="auto"/>
        <w:rPr>
          <w:rFonts w:ascii="Tahoma" w:hAnsi="Tahoma" w:cs="Tahoma"/>
          <w:bCs/>
          <w:sz w:val="24"/>
          <w:szCs w:val="24"/>
        </w:rPr>
      </w:pPr>
    </w:p>
    <w:p w:rsidR="00C43F9D" w:rsidRDefault="00C43F9D" w:rsidP="00AF2BE1">
      <w:pPr>
        <w:pStyle w:val="ListParagraph"/>
        <w:numPr>
          <w:ilvl w:val="0"/>
          <w:numId w:val="11"/>
        </w:numPr>
        <w:spacing w:after="0" w:line="240" w:lineRule="auto"/>
        <w:rPr>
          <w:rFonts w:ascii="Tahoma" w:hAnsi="Tahoma" w:cs="Tahoma"/>
          <w:bCs/>
          <w:sz w:val="24"/>
          <w:szCs w:val="24"/>
        </w:rPr>
      </w:pPr>
      <w:r>
        <w:rPr>
          <w:rFonts w:ascii="Tahoma" w:hAnsi="Tahoma" w:cs="Tahoma"/>
          <w:bCs/>
          <w:sz w:val="24"/>
          <w:szCs w:val="24"/>
        </w:rPr>
        <w:t>Inside Activity Centers – 798,309 (61%)</w:t>
      </w:r>
    </w:p>
    <w:p w:rsidR="00C43F9D" w:rsidRPr="00C43F9D" w:rsidRDefault="00C43F9D" w:rsidP="00AF2BE1">
      <w:pPr>
        <w:pStyle w:val="ListParagraph"/>
        <w:numPr>
          <w:ilvl w:val="0"/>
          <w:numId w:val="11"/>
        </w:numPr>
        <w:spacing w:after="0" w:line="240" w:lineRule="auto"/>
        <w:rPr>
          <w:rFonts w:ascii="Tahoma" w:hAnsi="Tahoma" w:cs="Tahoma"/>
          <w:bCs/>
          <w:sz w:val="24"/>
          <w:szCs w:val="24"/>
        </w:rPr>
      </w:pPr>
      <w:r>
        <w:rPr>
          <w:rFonts w:ascii="Tahoma" w:hAnsi="Tahoma" w:cs="Tahoma"/>
          <w:bCs/>
          <w:sz w:val="24"/>
          <w:szCs w:val="24"/>
        </w:rPr>
        <w:t>Outside Activity Centers – 508,604 (39%)</w:t>
      </w:r>
    </w:p>
    <w:bookmarkEnd w:id="3"/>
    <w:p w:rsidR="00C43F9D" w:rsidRDefault="00C43F9D" w:rsidP="00170C5D">
      <w:pPr>
        <w:spacing w:after="0" w:line="240" w:lineRule="auto"/>
        <w:rPr>
          <w:rFonts w:ascii="Tahoma" w:hAnsi="Tahoma" w:cs="Tahoma"/>
          <w:bCs/>
          <w:sz w:val="24"/>
          <w:szCs w:val="24"/>
        </w:rPr>
      </w:pPr>
    </w:p>
    <w:p w:rsidR="00C43F9D" w:rsidRDefault="00C43F9D" w:rsidP="00170C5D">
      <w:pPr>
        <w:spacing w:after="0" w:line="240" w:lineRule="auto"/>
        <w:rPr>
          <w:rFonts w:ascii="Tahoma" w:hAnsi="Tahoma" w:cs="Tahoma"/>
          <w:bCs/>
          <w:sz w:val="24"/>
          <w:szCs w:val="24"/>
        </w:rPr>
      </w:pPr>
    </w:p>
    <w:p w:rsidR="001E79CD" w:rsidRPr="001E79CD" w:rsidRDefault="00C43F9D" w:rsidP="001E79CD">
      <w:pPr>
        <w:spacing w:after="0" w:line="240" w:lineRule="auto"/>
        <w:rPr>
          <w:rFonts w:ascii="Tahoma" w:hAnsi="Tahoma" w:cs="Tahoma"/>
          <w:bCs/>
          <w:sz w:val="24"/>
          <w:szCs w:val="24"/>
        </w:rPr>
      </w:pPr>
      <w:bookmarkStart w:id="4" w:name="_Hlk524076372"/>
      <w:r w:rsidRPr="00170C5D">
        <w:rPr>
          <w:rFonts w:ascii="Tahoma" w:hAnsi="Tahoma" w:cs="Tahoma"/>
          <w:bCs/>
          <w:sz w:val="24"/>
          <w:szCs w:val="24"/>
        </w:rPr>
        <w:t xml:space="preserve">Slide </w:t>
      </w:r>
      <w:r>
        <w:rPr>
          <w:rFonts w:ascii="Tahoma" w:hAnsi="Tahoma" w:cs="Tahoma"/>
          <w:bCs/>
          <w:sz w:val="24"/>
          <w:szCs w:val="24"/>
        </w:rPr>
        <w:t>14</w:t>
      </w:r>
      <w:r w:rsidRPr="00170C5D">
        <w:rPr>
          <w:rFonts w:ascii="Tahoma" w:hAnsi="Tahoma" w:cs="Tahoma"/>
          <w:bCs/>
          <w:sz w:val="24"/>
          <w:szCs w:val="24"/>
        </w:rPr>
        <w:t xml:space="preserve">:  </w:t>
      </w:r>
      <w:r w:rsidR="001E79CD" w:rsidRPr="001E79CD">
        <w:rPr>
          <w:rFonts w:ascii="Tahoma" w:hAnsi="Tahoma" w:cs="Tahoma"/>
          <w:bCs/>
          <w:sz w:val="24"/>
          <w:szCs w:val="24"/>
        </w:rPr>
        <w:t>Growth Inside and Outside Activity Centers</w:t>
      </w:r>
    </w:p>
    <w:p w:rsidR="001E79CD" w:rsidRPr="001E79CD" w:rsidRDefault="001E79CD" w:rsidP="001E79CD">
      <w:pPr>
        <w:spacing w:after="0" w:line="240" w:lineRule="auto"/>
        <w:rPr>
          <w:rFonts w:ascii="Tahoma" w:hAnsi="Tahoma" w:cs="Tahoma"/>
          <w:bCs/>
          <w:sz w:val="24"/>
          <w:szCs w:val="24"/>
        </w:rPr>
      </w:pPr>
    </w:p>
    <w:p w:rsidR="001E79CD" w:rsidRPr="001E79CD" w:rsidRDefault="001E79CD" w:rsidP="001E79CD">
      <w:pPr>
        <w:spacing w:after="0" w:line="240" w:lineRule="auto"/>
        <w:rPr>
          <w:rFonts w:ascii="Tahoma" w:hAnsi="Tahoma" w:cs="Tahoma"/>
          <w:bCs/>
          <w:sz w:val="24"/>
          <w:szCs w:val="24"/>
        </w:rPr>
      </w:pPr>
      <w:r w:rsidRPr="001E79CD">
        <w:rPr>
          <w:rFonts w:ascii="Tahoma" w:hAnsi="Tahoma" w:cs="Tahoma"/>
          <w:bCs/>
          <w:sz w:val="24"/>
          <w:szCs w:val="24"/>
        </w:rPr>
        <w:t xml:space="preserve">Graph of </w:t>
      </w:r>
      <w:r>
        <w:rPr>
          <w:rFonts w:ascii="Tahoma" w:hAnsi="Tahoma" w:cs="Tahoma"/>
          <w:bCs/>
          <w:sz w:val="24"/>
          <w:szCs w:val="24"/>
        </w:rPr>
        <w:t>Jobs</w:t>
      </w:r>
      <w:r w:rsidRPr="001E79CD">
        <w:rPr>
          <w:rFonts w:ascii="Tahoma" w:hAnsi="Tahoma" w:cs="Tahoma"/>
          <w:bCs/>
          <w:sz w:val="24"/>
          <w:szCs w:val="24"/>
        </w:rPr>
        <w:t xml:space="preserve"> in Millions Inside and Outside Activity Centers (Today – 2045)</w:t>
      </w:r>
    </w:p>
    <w:p w:rsidR="001E79CD" w:rsidRPr="001E79CD" w:rsidRDefault="001E79CD" w:rsidP="001E79CD">
      <w:pPr>
        <w:spacing w:after="0" w:line="240" w:lineRule="auto"/>
        <w:rPr>
          <w:rFonts w:ascii="Tahoma" w:hAnsi="Tahoma" w:cs="Tahoma"/>
          <w:bCs/>
          <w:sz w:val="24"/>
          <w:szCs w:val="24"/>
        </w:rPr>
      </w:pPr>
    </w:p>
    <w:p w:rsidR="001E79CD" w:rsidRPr="001E79CD" w:rsidRDefault="001E79CD" w:rsidP="001E79CD">
      <w:pPr>
        <w:spacing w:after="0" w:line="240" w:lineRule="auto"/>
        <w:ind w:left="360"/>
        <w:rPr>
          <w:rFonts w:ascii="Tahoma" w:hAnsi="Tahoma" w:cs="Tahoma"/>
          <w:bCs/>
          <w:sz w:val="24"/>
          <w:szCs w:val="24"/>
        </w:rPr>
      </w:pPr>
      <w:r w:rsidRPr="001E79CD">
        <w:rPr>
          <w:rFonts w:ascii="Tahoma" w:hAnsi="Tahoma" w:cs="Tahoma"/>
          <w:bCs/>
          <w:sz w:val="24"/>
          <w:szCs w:val="24"/>
        </w:rPr>
        <w:t>•</w:t>
      </w:r>
      <w:r w:rsidRPr="001E79CD">
        <w:rPr>
          <w:rFonts w:ascii="Tahoma" w:hAnsi="Tahoma" w:cs="Tahoma"/>
          <w:bCs/>
          <w:sz w:val="24"/>
          <w:szCs w:val="24"/>
        </w:rPr>
        <w:tab/>
      </w:r>
      <w:r>
        <w:rPr>
          <w:rFonts w:ascii="Tahoma" w:hAnsi="Tahoma" w:cs="Tahoma"/>
          <w:bCs/>
          <w:sz w:val="24"/>
          <w:szCs w:val="24"/>
        </w:rPr>
        <w:t>Jobs</w:t>
      </w:r>
      <w:r w:rsidRPr="001E79CD">
        <w:rPr>
          <w:rFonts w:ascii="Tahoma" w:hAnsi="Tahoma" w:cs="Tahoma"/>
          <w:bCs/>
          <w:sz w:val="24"/>
          <w:szCs w:val="24"/>
        </w:rPr>
        <w:t xml:space="preserve"> </w:t>
      </w:r>
      <w:r>
        <w:rPr>
          <w:rFonts w:ascii="Tahoma" w:hAnsi="Tahoma" w:cs="Tahoma"/>
          <w:bCs/>
          <w:sz w:val="24"/>
          <w:szCs w:val="24"/>
        </w:rPr>
        <w:t>960,000</w:t>
      </w:r>
      <w:r w:rsidRPr="001E79CD">
        <w:rPr>
          <w:rFonts w:ascii="Tahoma" w:hAnsi="Tahoma" w:cs="Tahoma"/>
          <w:bCs/>
          <w:sz w:val="24"/>
          <w:szCs w:val="24"/>
        </w:rPr>
        <w:t xml:space="preserve"> New </w:t>
      </w:r>
      <w:r>
        <w:rPr>
          <w:rFonts w:ascii="Tahoma" w:hAnsi="Tahoma" w:cs="Tahoma"/>
          <w:bCs/>
          <w:sz w:val="24"/>
          <w:szCs w:val="24"/>
        </w:rPr>
        <w:t>Jobs (+29</w:t>
      </w:r>
      <w:r w:rsidRPr="001E79CD">
        <w:rPr>
          <w:rFonts w:ascii="Tahoma" w:hAnsi="Tahoma" w:cs="Tahoma"/>
          <w:bCs/>
          <w:sz w:val="24"/>
          <w:szCs w:val="24"/>
        </w:rPr>
        <w:t>%)</w:t>
      </w:r>
    </w:p>
    <w:p w:rsidR="001E79CD" w:rsidRPr="001E79CD" w:rsidRDefault="001E79CD" w:rsidP="001E79CD">
      <w:pPr>
        <w:spacing w:after="0" w:line="240" w:lineRule="auto"/>
        <w:ind w:left="360"/>
        <w:rPr>
          <w:rFonts w:ascii="Tahoma" w:hAnsi="Tahoma" w:cs="Tahoma"/>
          <w:bCs/>
          <w:sz w:val="24"/>
          <w:szCs w:val="24"/>
        </w:rPr>
      </w:pPr>
      <w:r w:rsidRPr="001E79CD">
        <w:rPr>
          <w:rFonts w:ascii="Tahoma" w:hAnsi="Tahoma" w:cs="Tahoma"/>
          <w:bCs/>
          <w:sz w:val="24"/>
          <w:szCs w:val="24"/>
        </w:rPr>
        <w:t>•</w:t>
      </w:r>
      <w:r w:rsidRPr="001E79CD">
        <w:rPr>
          <w:rFonts w:ascii="Tahoma" w:hAnsi="Tahoma" w:cs="Tahoma"/>
          <w:bCs/>
          <w:sz w:val="24"/>
          <w:szCs w:val="24"/>
        </w:rPr>
        <w:tab/>
      </w:r>
      <w:r>
        <w:rPr>
          <w:rFonts w:ascii="Tahoma" w:hAnsi="Tahoma" w:cs="Tahoma"/>
          <w:bCs/>
          <w:sz w:val="24"/>
          <w:szCs w:val="24"/>
        </w:rPr>
        <w:t>65</w:t>
      </w:r>
      <w:r w:rsidRPr="001E79CD">
        <w:rPr>
          <w:rFonts w:ascii="Tahoma" w:hAnsi="Tahoma" w:cs="Tahoma"/>
          <w:bCs/>
          <w:sz w:val="24"/>
          <w:szCs w:val="24"/>
        </w:rPr>
        <w:t xml:space="preserve">% inside activity centers and </w:t>
      </w:r>
      <w:r>
        <w:rPr>
          <w:rFonts w:ascii="Tahoma" w:hAnsi="Tahoma" w:cs="Tahoma"/>
          <w:bCs/>
          <w:sz w:val="24"/>
          <w:szCs w:val="24"/>
        </w:rPr>
        <w:t>35</w:t>
      </w:r>
      <w:r w:rsidRPr="001E79CD">
        <w:rPr>
          <w:rFonts w:ascii="Tahoma" w:hAnsi="Tahoma" w:cs="Tahoma"/>
          <w:bCs/>
          <w:sz w:val="24"/>
          <w:szCs w:val="24"/>
        </w:rPr>
        <w:t>% outside activity centers today</w:t>
      </w:r>
    </w:p>
    <w:p w:rsidR="001E79CD" w:rsidRPr="001E79CD" w:rsidRDefault="001E79CD" w:rsidP="001E79CD">
      <w:pPr>
        <w:spacing w:after="0" w:line="240" w:lineRule="auto"/>
        <w:ind w:left="360"/>
        <w:rPr>
          <w:rFonts w:ascii="Tahoma" w:hAnsi="Tahoma" w:cs="Tahoma"/>
          <w:bCs/>
          <w:sz w:val="24"/>
          <w:szCs w:val="24"/>
        </w:rPr>
      </w:pPr>
      <w:r w:rsidRPr="001E79CD">
        <w:rPr>
          <w:rFonts w:ascii="Tahoma" w:hAnsi="Tahoma" w:cs="Tahoma"/>
          <w:bCs/>
          <w:sz w:val="24"/>
          <w:szCs w:val="24"/>
        </w:rPr>
        <w:t>•</w:t>
      </w:r>
      <w:r w:rsidRPr="001E79CD">
        <w:rPr>
          <w:rFonts w:ascii="Tahoma" w:hAnsi="Tahoma" w:cs="Tahoma"/>
          <w:bCs/>
          <w:sz w:val="24"/>
          <w:szCs w:val="24"/>
        </w:rPr>
        <w:tab/>
      </w:r>
      <w:r>
        <w:rPr>
          <w:rFonts w:ascii="Tahoma" w:hAnsi="Tahoma" w:cs="Tahoma"/>
          <w:bCs/>
          <w:sz w:val="24"/>
          <w:szCs w:val="24"/>
        </w:rPr>
        <w:t>67</w:t>
      </w:r>
      <w:r w:rsidRPr="001E79CD">
        <w:rPr>
          <w:rFonts w:ascii="Tahoma" w:hAnsi="Tahoma" w:cs="Tahoma"/>
          <w:bCs/>
          <w:sz w:val="24"/>
          <w:szCs w:val="24"/>
        </w:rPr>
        <w:t xml:space="preserve">% inside activity centers and </w:t>
      </w:r>
      <w:r>
        <w:rPr>
          <w:rFonts w:ascii="Tahoma" w:hAnsi="Tahoma" w:cs="Tahoma"/>
          <w:bCs/>
          <w:sz w:val="24"/>
          <w:szCs w:val="24"/>
        </w:rPr>
        <w:t>33</w:t>
      </w:r>
      <w:r w:rsidRPr="001E79CD">
        <w:rPr>
          <w:rFonts w:ascii="Tahoma" w:hAnsi="Tahoma" w:cs="Tahoma"/>
          <w:bCs/>
          <w:sz w:val="24"/>
          <w:szCs w:val="24"/>
        </w:rPr>
        <w:t>% outside activity centers forecast for 2045</w:t>
      </w:r>
    </w:p>
    <w:p w:rsidR="001E79CD" w:rsidRPr="001E79CD" w:rsidRDefault="001E79CD" w:rsidP="001E79CD">
      <w:pPr>
        <w:spacing w:after="0" w:line="240" w:lineRule="auto"/>
        <w:rPr>
          <w:rFonts w:ascii="Tahoma" w:hAnsi="Tahoma" w:cs="Tahoma"/>
          <w:bCs/>
          <w:sz w:val="24"/>
          <w:szCs w:val="24"/>
        </w:rPr>
      </w:pPr>
    </w:p>
    <w:p w:rsidR="001E79CD" w:rsidRPr="001E79CD" w:rsidRDefault="001E79CD" w:rsidP="001E79CD">
      <w:pPr>
        <w:spacing w:after="0" w:line="240" w:lineRule="auto"/>
        <w:rPr>
          <w:rFonts w:ascii="Tahoma" w:hAnsi="Tahoma" w:cs="Tahoma"/>
          <w:bCs/>
          <w:sz w:val="24"/>
          <w:szCs w:val="24"/>
        </w:rPr>
      </w:pPr>
      <w:r w:rsidRPr="001E79CD">
        <w:rPr>
          <w:rFonts w:ascii="Tahoma" w:hAnsi="Tahoma" w:cs="Tahoma"/>
          <w:bCs/>
          <w:sz w:val="24"/>
          <w:szCs w:val="24"/>
        </w:rPr>
        <w:t xml:space="preserve">Pie Chart of New Regional </w:t>
      </w:r>
      <w:r>
        <w:rPr>
          <w:rFonts w:ascii="Tahoma" w:hAnsi="Tahoma" w:cs="Tahoma"/>
          <w:bCs/>
          <w:sz w:val="24"/>
          <w:szCs w:val="24"/>
        </w:rPr>
        <w:t>Job</w:t>
      </w:r>
      <w:r w:rsidRPr="001E79CD">
        <w:rPr>
          <w:rFonts w:ascii="Tahoma" w:hAnsi="Tahoma" w:cs="Tahoma"/>
          <w:bCs/>
          <w:sz w:val="24"/>
          <w:szCs w:val="24"/>
        </w:rPr>
        <w:t>s Bet</w:t>
      </w:r>
      <w:r>
        <w:rPr>
          <w:rFonts w:ascii="Tahoma" w:hAnsi="Tahoma" w:cs="Tahoma"/>
          <w:bCs/>
          <w:sz w:val="24"/>
          <w:szCs w:val="24"/>
        </w:rPr>
        <w:t xml:space="preserve">ween Now and 2045 based on the 960,000 </w:t>
      </w:r>
      <w:r w:rsidRPr="001E79CD">
        <w:rPr>
          <w:rFonts w:ascii="Tahoma" w:hAnsi="Tahoma" w:cs="Tahoma"/>
          <w:bCs/>
          <w:sz w:val="24"/>
          <w:szCs w:val="24"/>
        </w:rPr>
        <w:t xml:space="preserve">new </w:t>
      </w:r>
      <w:r>
        <w:rPr>
          <w:rFonts w:ascii="Tahoma" w:hAnsi="Tahoma" w:cs="Tahoma"/>
          <w:bCs/>
          <w:sz w:val="24"/>
          <w:szCs w:val="24"/>
        </w:rPr>
        <w:t xml:space="preserve">jobs </w:t>
      </w:r>
      <w:r w:rsidRPr="001E79CD">
        <w:rPr>
          <w:rFonts w:ascii="Tahoma" w:hAnsi="Tahoma" w:cs="Tahoma"/>
          <w:bCs/>
          <w:sz w:val="24"/>
          <w:szCs w:val="24"/>
        </w:rPr>
        <w:t xml:space="preserve">referenced above </w:t>
      </w:r>
    </w:p>
    <w:p w:rsidR="001E79CD" w:rsidRPr="001E79CD" w:rsidRDefault="001E79CD" w:rsidP="001E79CD">
      <w:pPr>
        <w:spacing w:after="0" w:line="240" w:lineRule="auto"/>
        <w:rPr>
          <w:rFonts w:ascii="Tahoma" w:hAnsi="Tahoma" w:cs="Tahoma"/>
          <w:bCs/>
          <w:sz w:val="24"/>
          <w:szCs w:val="24"/>
        </w:rPr>
      </w:pPr>
    </w:p>
    <w:p w:rsidR="001E79CD" w:rsidRPr="001E79CD" w:rsidRDefault="001E79CD" w:rsidP="001E79CD">
      <w:pPr>
        <w:spacing w:after="0" w:line="240" w:lineRule="auto"/>
        <w:ind w:left="360"/>
        <w:rPr>
          <w:rFonts w:ascii="Tahoma" w:hAnsi="Tahoma" w:cs="Tahoma"/>
          <w:bCs/>
          <w:sz w:val="24"/>
          <w:szCs w:val="24"/>
        </w:rPr>
      </w:pPr>
      <w:r w:rsidRPr="001E79CD">
        <w:rPr>
          <w:rFonts w:ascii="Tahoma" w:hAnsi="Tahoma" w:cs="Tahoma"/>
          <w:bCs/>
          <w:sz w:val="24"/>
          <w:szCs w:val="24"/>
        </w:rPr>
        <w:t>•</w:t>
      </w:r>
      <w:r w:rsidRPr="001E79CD">
        <w:rPr>
          <w:rFonts w:ascii="Tahoma" w:hAnsi="Tahoma" w:cs="Tahoma"/>
          <w:bCs/>
          <w:sz w:val="24"/>
          <w:szCs w:val="24"/>
        </w:rPr>
        <w:tab/>
        <w:t xml:space="preserve">Inside Activity Centers – </w:t>
      </w:r>
      <w:r>
        <w:rPr>
          <w:rFonts w:ascii="Tahoma" w:hAnsi="Tahoma" w:cs="Tahoma"/>
          <w:bCs/>
          <w:sz w:val="24"/>
          <w:szCs w:val="24"/>
        </w:rPr>
        <w:t>725,132</w:t>
      </w:r>
      <w:r w:rsidRPr="001E79CD">
        <w:rPr>
          <w:rFonts w:ascii="Tahoma" w:hAnsi="Tahoma" w:cs="Tahoma"/>
          <w:bCs/>
          <w:sz w:val="24"/>
          <w:szCs w:val="24"/>
        </w:rPr>
        <w:t xml:space="preserve"> (</w:t>
      </w:r>
      <w:r>
        <w:rPr>
          <w:rFonts w:ascii="Tahoma" w:hAnsi="Tahoma" w:cs="Tahoma"/>
          <w:bCs/>
          <w:sz w:val="24"/>
          <w:szCs w:val="24"/>
        </w:rPr>
        <w:t>75</w:t>
      </w:r>
      <w:r w:rsidRPr="001E79CD">
        <w:rPr>
          <w:rFonts w:ascii="Tahoma" w:hAnsi="Tahoma" w:cs="Tahoma"/>
          <w:bCs/>
          <w:sz w:val="24"/>
          <w:szCs w:val="24"/>
        </w:rPr>
        <w:t>%)</w:t>
      </w:r>
    </w:p>
    <w:p w:rsidR="00C43F9D" w:rsidRDefault="001E79CD" w:rsidP="001E79CD">
      <w:pPr>
        <w:spacing w:after="0" w:line="240" w:lineRule="auto"/>
        <w:ind w:left="360"/>
        <w:rPr>
          <w:rFonts w:ascii="Tahoma" w:hAnsi="Tahoma" w:cs="Tahoma"/>
          <w:bCs/>
          <w:sz w:val="24"/>
          <w:szCs w:val="24"/>
        </w:rPr>
      </w:pPr>
      <w:r w:rsidRPr="001E79CD">
        <w:rPr>
          <w:rFonts w:ascii="Tahoma" w:hAnsi="Tahoma" w:cs="Tahoma"/>
          <w:bCs/>
          <w:sz w:val="24"/>
          <w:szCs w:val="24"/>
        </w:rPr>
        <w:t>•</w:t>
      </w:r>
      <w:r w:rsidRPr="001E79CD">
        <w:rPr>
          <w:rFonts w:ascii="Tahoma" w:hAnsi="Tahoma" w:cs="Tahoma"/>
          <w:bCs/>
          <w:sz w:val="24"/>
          <w:szCs w:val="24"/>
        </w:rPr>
        <w:tab/>
        <w:t xml:space="preserve">Outside Activity Centers – </w:t>
      </w:r>
      <w:r>
        <w:rPr>
          <w:rFonts w:ascii="Tahoma" w:hAnsi="Tahoma" w:cs="Tahoma"/>
          <w:bCs/>
          <w:sz w:val="24"/>
          <w:szCs w:val="24"/>
        </w:rPr>
        <w:t>235,687</w:t>
      </w:r>
      <w:r w:rsidRPr="001E79CD">
        <w:rPr>
          <w:rFonts w:ascii="Tahoma" w:hAnsi="Tahoma" w:cs="Tahoma"/>
          <w:bCs/>
          <w:sz w:val="24"/>
          <w:szCs w:val="24"/>
        </w:rPr>
        <w:t xml:space="preserve"> (</w:t>
      </w:r>
      <w:r>
        <w:rPr>
          <w:rFonts w:ascii="Tahoma" w:hAnsi="Tahoma" w:cs="Tahoma"/>
          <w:bCs/>
          <w:sz w:val="24"/>
          <w:szCs w:val="24"/>
        </w:rPr>
        <w:t>25</w:t>
      </w:r>
      <w:r w:rsidRPr="001E79CD">
        <w:rPr>
          <w:rFonts w:ascii="Tahoma" w:hAnsi="Tahoma" w:cs="Tahoma"/>
          <w:bCs/>
          <w:sz w:val="24"/>
          <w:szCs w:val="24"/>
        </w:rPr>
        <w:t>%)</w:t>
      </w:r>
    </w:p>
    <w:p w:rsidR="00C43F9D" w:rsidRDefault="00C43F9D" w:rsidP="00170C5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170C5D">
        <w:rPr>
          <w:rFonts w:ascii="Tahoma" w:hAnsi="Tahoma" w:cs="Tahoma"/>
          <w:bCs/>
          <w:sz w:val="24"/>
          <w:szCs w:val="24"/>
        </w:rPr>
        <w:t xml:space="preserve">Slide </w:t>
      </w:r>
      <w:r>
        <w:rPr>
          <w:rFonts w:ascii="Tahoma" w:hAnsi="Tahoma" w:cs="Tahoma"/>
          <w:bCs/>
          <w:sz w:val="24"/>
          <w:szCs w:val="24"/>
        </w:rPr>
        <w:t>15</w:t>
      </w:r>
      <w:r w:rsidRPr="00170C5D">
        <w:rPr>
          <w:rFonts w:ascii="Tahoma" w:hAnsi="Tahoma" w:cs="Tahoma"/>
          <w:bCs/>
          <w:sz w:val="24"/>
          <w:szCs w:val="24"/>
        </w:rPr>
        <w:t xml:space="preserve">:  </w:t>
      </w:r>
      <w:r w:rsidR="001E79CD">
        <w:rPr>
          <w:rFonts w:ascii="Tahoma" w:hAnsi="Tahoma" w:cs="Tahoma"/>
          <w:bCs/>
          <w:sz w:val="24"/>
          <w:szCs w:val="24"/>
        </w:rPr>
        <w:t>Regional Policy</w:t>
      </w:r>
    </w:p>
    <w:p w:rsidR="001E79CD" w:rsidRDefault="001E79CD" w:rsidP="00C43F9D">
      <w:pPr>
        <w:spacing w:after="0" w:line="240" w:lineRule="auto"/>
        <w:rPr>
          <w:rFonts w:ascii="Tahoma" w:hAnsi="Tahoma" w:cs="Tahoma"/>
          <w:bCs/>
          <w:sz w:val="24"/>
          <w:szCs w:val="24"/>
        </w:rPr>
      </w:pPr>
    </w:p>
    <w:p w:rsidR="001E79CD" w:rsidRPr="001E79CD" w:rsidRDefault="001E79CD" w:rsidP="001E79CD">
      <w:pPr>
        <w:spacing w:after="0" w:line="240" w:lineRule="auto"/>
        <w:rPr>
          <w:rFonts w:ascii="Tahoma" w:hAnsi="Tahoma" w:cs="Tahoma"/>
          <w:bCs/>
          <w:sz w:val="24"/>
          <w:szCs w:val="24"/>
        </w:rPr>
      </w:pPr>
      <w:r w:rsidRPr="001E79CD">
        <w:rPr>
          <w:rFonts w:ascii="Tahoma" w:hAnsi="Tahoma" w:cs="Tahoma"/>
          <w:bCs/>
          <w:sz w:val="24"/>
          <w:szCs w:val="24"/>
        </w:rPr>
        <w:t>A regional policy framework guides the plan</w:t>
      </w:r>
    </w:p>
    <w:p w:rsidR="008A6179" w:rsidRDefault="001E79CD" w:rsidP="00AF2BE1">
      <w:pPr>
        <w:pStyle w:val="ListParagraph"/>
        <w:numPr>
          <w:ilvl w:val="0"/>
          <w:numId w:val="12"/>
        </w:numPr>
        <w:spacing w:after="0" w:line="240" w:lineRule="auto"/>
        <w:rPr>
          <w:rFonts w:ascii="Tahoma" w:hAnsi="Tahoma" w:cs="Tahoma"/>
          <w:bCs/>
          <w:sz w:val="24"/>
          <w:szCs w:val="24"/>
        </w:rPr>
      </w:pPr>
      <w:r w:rsidRPr="001E79CD">
        <w:rPr>
          <w:rFonts w:ascii="Tahoma" w:hAnsi="Tahoma" w:cs="Tahoma"/>
          <w:bCs/>
          <w:sz w:val="24"/>
          <w:szCs w:val="24"/>
        </w:rPr>
        <w:t>TPB Vision</w:t>
      </w:r>
    </w:p>
    <w:p w:rsidR="008A6179" w:rsidRDefault="001E79CD" w:rsidP="00AF2BE1">
      <w:pPr>
        <w:pStyle w:val="ListParagraph"/>
        <w:numPr>
          <w:ilvl w:val="0"/>
          <w:numId w:val="12"/>
        </w:numPr>
        <w:spacing w:after="0" w:line="240" w:lineRule="auto"/>
        <w:rPr>
          <w:rFonts w:ascii="Tahoma" w:hAnsi="Tahoma" w:cs="Tahoma"/>
          <w:bCs/>
          <w:sz w:val="24"/>
          <w:szCs w:val="24"/>
        </w:rPr>
      </w:pPr>
      <w:r w:rsidRPr="008A6179">
        <w:rPr>
          <w:rFonts w:ascii="Tahoma" w:hAnsi="Tahoma" w:cs="Tahoma"/>
          <w:bCs/>
          <w:sz w:val="24"/>
          <w:szCs w:val="24"/>
        </w:rPr>
        <w:t>COG Region Forward</w:t>
      </w:r>
    </w:p>
    <w:p w:rsidR="008A6179" w:rsidRDefault="001E79CD" w:rsidP="00AF2BE1">
      <w:pPr>
        <w:pStyle w:val="ListParagraph"/>
        <w:numPr>
          <w:ilvl w:val="0"/>
          <w:numId w:val="12"/>
        </w:numPr>
        <w:spacing w:after="0" w:line="240" w:lineRule="auto"/>
        <w:rPr>
          <w:rFonts w:ascii="Tahoma" w:hAnsi="Tahoma" w:cs="Tahoma"/>
          <w:bCs/>
          <w:sz w:val="24"/>
          <w:szCs w:val="24"/>
        </w:rPr>
      </w:pPr>
      <w:r w:rsidRPr="008A6179">
        <w:rPr>
          <w:rFonts w:ascii="Tahoma" w:hAnsi="Tahoma" w:cs="Tahoma"/>
          <w:bCs/>
          <w:sz w:val="24"/>
          <w:szCs w:val="24"/>
        </w:rPr>
        <w:t>TPB’s Regional Transportation Priorities Plan</w:t>
      </w:r>
    </w:p>
    <w:p w:rsidR="001E79CD" w:rsidRDefault="001E79CD" w:rsidP="00AF2BE1">
      <w:pPr>
        <w:pStyle w:val="ListParagraph"/>
        <w:numPr>
          <w:ilvl w:val="0"/>
          <w:numId w:val="12"/>
        </w:numPr>
        <w:spacing w:after="0" w:line="240" w:lineRule="auto"/>
        <w:rPr>
          <w:rFonts w:ascii="Tahoma" w:hAnsi="Tahoma" w:cs="Tahoma"/>
          <w:bCs/>
          <w:sz w:val="24"/>
          <w:szCs w:val="24"/>
        </w:rPr>
      </w:pPr>
      <w:r w:rsidRPr="008A6179">
        <w:rPr>
          <w:rFonts w:ascii="Tahoma" w:hAnsi="Tahoma" w:cs="Tahoma"/>
          <w:bCs/>
          <w:sz w:val="24"/>
          <w:szCs w:val="24"/>
        </w:rPr>
        <w:t>Seven aspirational initiatives</w:t>
      </w:r>
    </w:p>
    <w:p w:rsidR="008A6179" w:rsidRDefault="008A6179" w:rsidP="008A6179">
      <w:pPr>
        <w:spacing w:after="0" w:line="240" w:lineRule="auto"/>
        <w:rPr>
          <w:rFonts w:ascii="Tahoma" w:hAnsi="Tahoma" w:cs="Tahoma"/>
          <w:bCs/>
          <w:sz w:val="24"/>
          <w:szCs w:val="24"/>
        </w:rPr>
      </w:pPr>
    </w:p>
    <w:p w:rsidR="008A6179" w:rsidRPr="008A6179" w:rsidRDefault="008A6179" w:rsidP="008A6179">
      <w:pPr>
        <w:spacing w:after="0" w:line="240" w:lineRule="auto"/>
        <w:rPr>
          <w:rFonts w:ascii="Tahoma" w:hAnsi="Tahoma" w:cs="Tahoma"/>
          <w:bCs/>
          <w:sz w:val="24"/>
          <w:szCs w:val="24"/>
        </w:rPr>
      </w:pPr>
      <w:r>
        <w:rPr>
          <w:rFonts w:ascii="Tahoma" w:hAnsi="Tahoma" w:cs="Tahoma"/>
          <w:bCs/>
          <w:sz w:val="24"/>
          <w:szCs w:val="24"/>
        </w:rPr>
        <w:t>The Evolution of TPB Policy Framework – photos of covers of plans for 1998, 2010, 2014, 2018</w:t>
      </w:r>
    </w:p>
    <w:p w:rsidR="00C43F9D" w:rsidRDefault="00C43F9D" w:rsidP="00170C5D">
      <w:pPr>
        <w:spacing w:after="0" w:line="240" w:lineRule="auto"/>
        <w:rPr>
          <w:rFonts w:ascii="Tahoma" w:hAnsi="Tahoma" w:cs="Tahoma"/>
          <w:bCs/>
          <w:sz w:val="24"/>
          <w:szCs w:val="24"/>
        </w:rPr>
      </w:pPr>
    </w:p>
    <w:p w:rsidR="00C43F9D" w:rsidRDefault="00C43F9D" w:rsidP="008A6179">
      <w:pPr>
        <w:spacing w:after="0" w:line="240" w:lineRule="auto"/>
        <w:rPr>
          <w:rFonts w:ascii="Tahoma" w:hAnsi="Tahoma" w:cs="Tahoma"/>
          <w:bCs/>
          <w:sz w:val="24"/>
          <w:szCs w:val="24"/>
        </w:rPr>
      </w:pPr>
      <w:r w:rsidRPr="00170C5D">
        <w:rPr>
          <w:rFonts w:ascii="Tahoma" w:hAnsi="Tahoma" w:cs="Tahoma"/>
          <w:bCs/>
          <w:sz w:val="24"/>
          <w:szCs w:val="24"/>
        </w:rPr>
        <w:t xml:space="preserve">Slide </w:t>
      </w:r>
      <w:r>
        <w:rPr>
          <w:rFonts w:ascii="Tahoma" w:hAnsi="Tahoma" w:cs="Tahoma"/>
          <w:bCs/>
          <w:sz w:val="24"/>
          <w:szCs w:val="24"/>
        </w:rPr>
        <w:t>16</w:t>
      </w:r>
      <w:r w:rsidRPr="00170C5D">
        <w:rPr>
          <w:rFonts w:ascii="Tahoma" w:hAnsi="Tahoma" w:cs="Tahoma"/>
          <w:bCs/>
          <w:sz w:val="24"/>
          <w:szCs w:val="24"/>
        </w:rPr>
        <w:t xml:space="preserve">:  </w:t>
      </w:r>
      <w:r w:rsidR="008A6179">
        <w:rPr>
          <w:rFonts w:ascii="Tahoma" w:hAnsi="Tahoma" w:cs="Tahoma"/>
          <w:bCs/>
          <w:sz w:val="24"/>
          <w:szCs w:val="24"/>
        </w:rPr>
        <w:t xml:space="preserve">Aspirational Element </w:t>
      </w:r>
    </w:p>
    <w:p w:rsidR="008A6179" w:rsidRDefault="008A6179" w:rsidP="008A6179">
      <w:pPr>
        <w:spacing w:after="0" w:line="240" w:lineRule="auto"/>
        <w:rPr>
          <w:rFonts w:ascii="Tahoma" w:hAnsi="Tahoma" w:cs="Tahoma"/>
          <w:bCs/>
          <w:sz w:val="24"/>
          <w:szCs w:val="24"/>
        </w:rPr>
      </w:pPr>
    </w:p>
    <w:p w:rsidR="008A6179" w:rsidRDefault="00FC1A37" w:rsidP="008A6179">
      <w:pPr>
        <w:spacing w:after="0" w:line="240" w:lineRule="auto"/>
        <w:rPr>
          <w:rFonts w:ascii="Tahoma" w:hAnsi="Tahoma" w:cs="Tahoma"/>
          <w:bCs/>
          <w:sz w:val="24"/>
          <w:szCs w:val="24"/>
        </w:rPr>
      </w:pPr>
      <w:r>
        <w:rPr>
          <w:rFonts w:ascii="Tahoma" w:hAnsi="Tahoma" w:cs="Tahoma"/>
          <w:bCs/>
          <w:sz w:val="24"/>
          <w:szCs w:val="24"/>
        </w:rPr>
        <w:t>Aerial</w:t>
      </w:r>
      <w:r w:rsidR="008A6179">
        <w:rPr>
          <w:rFonts w:ascii="Tahoma" w:hAnsi="Tahoma" w:cs="Tahoma"/>
          <w:bCs/>
          <w:sz w:val="24"/>
          <w:szCs w:val="24"/>
        </w:rPr>
        <w:t xml:space="preserve"> photo of the region with the Washington Monument in center</w:t>
      </w:r>
    </w:p>
    <w:p w:rsidR="008A6179" w:rsidRDefault="008A6179" w:rsidP="008A6179">
      <w:pPr>
        <w:spacing w:after="0" w:line="240" w:lineRule="auto"/>
        <w:rPr>
          <w:rFonts w:ascii="Tahoma" w:hAnsi="Tahoma" w:cs="Tahoma"/>
          <w:bCs/>
          <w:sz w:val="24"/>
          <w:szCs w:val="24"/>
        </w:rPr>
      </w:pPr>
    </w:p>
    <w:p w:rsidR="008A6179" w:rsidRDefault="008A6179" w:rsidP="008A6179">
      <w:pPr>
        <w:spacing w:after="0" w:line="240" w:lineRule="auto"/>
        <w:rPr>
          <w:rFonts w:ascii="Tahoma" w:hAnsi="Tahoma" w:cs="Tahoma"/>
          <w:bCs/>
          <w:sz w:val="24"/>
          <w:szCs w:val="24"/>
        </w:rPr>
      </w:pPr>
      <w:r>
        <w:rPr>
          <w:rFonts w:ascii="Tahoma" w:hAnsi="Tahoma" w:cs="Tahoma"/>
          <w:bCs/>
          <w:sz w:val="24"/>
          <w:szCs w:val="24"/>
        </w:rPr>
        <w:t>What the region aspires to do if more resources were available</w:t>
      </w:r>
    </w:p>
    <w:p w:rsidR="00C43F9D" w:rsidRDefault="00C43F9D"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170C5D">
        <w:rPr>
          <w:rFonts w:ascii="Tahoma" w:hAnsi="Tahoma" w:cs="Tahoma"/>
          <w:bCs/>
          <w:sz w:val="24"/>
          <w:szCs w:val="24"/>
        </w:rPr>
        <w:t xml:space="preserve">Slide </w:t>
      </w:r>
      <w:r>
        <w:rPr>
          <w:rFonts w:ascii="Tahoma" w:hAnsi="Tahoma" w:cs="Tahoma"/>
          <w:bCs/>
          <w:sz w:val="24"/>
          <w:szCs w:val="24"/>
        </w:rPr>
        <w:t>17</w:t>
      </w:r>
      <w:r w:rsidRPr="00170C5D">
        <w:rPr>
          <w:rFonts w:ascii="Tahoma" w:hAnsi="Tahoma" w:cs="Tahoma"/>
          <w:bCs/>
          <w:sz w:val="24"/>
          <w:szCs w:val="24"/>
        </w:rPr>
        <w:t xml:space="preserve">:  </w:t>
      </w:r>
      <w:r w:rsidR="00FC1A37">
        <w:rPr>
          <w:rFonts w:ascii="Tahoma" w:hAnsi="Tahoma" w:cs="Tahoma"/>
          <w:bCs/>
          <w:sz w:val="24"/>
          <w:szCs w:val="24"/>
        </w:rPr>
        <w:t>Aspirational Element</w:t>
      </w:r>
    </w:p>
    <w:p w:rsidR="00FC1A37" w:rsidRDefault="00FC1A37" w:rsidP="00C43F9D">
      <w:pPr>
        <w:spacing w:after="0" w:line="240" w:lineRule="auto"/>
        <w:rPr>
          <w:rFonts w:ascii="Tahoma" w:hAnsi="Tahoma" w:cs="Tahoma"/>
          <w:bCs/>
          <w:sz w:val="24"/>
          <w:szCs w:val="24"/>
        </w:rPr>
      </w:pPr>
    </w:p>
    <w:p w:rsidR="00FC1A37" w:rsidRDefault="00FC1A37" w:rsidP="00C43F9D">
      <w:pPr>
        <w:spacing w:after="0" w:line="240" w:lineRule="auto"/>
        <w:rPr>
          <w:rFonts w:ascii="Tahoma" w:hAnsi="Tahoma" w:cs="Tahoma"/>
          <w:bCs/>
          <w:sz w:val="24"/>
          <w:szCs w:val="24"/>
        </w:rPr>
      </w:pPr>
      <w:r>
        <w:rPr>
          <w:rFonts w:ascii="Tahoma" w:hAnsi="Tahoma" w:cs="Tahoma"/>
          <w:bCs/>
          <w:sz w:val="24"/>
          <w:szCs w:val="24"/>
        </w:rPr>
        <w:t>Seven endorsed initiatives</w:t>
      </w:r>
    </w:p>
    <w:p w:rsidR="00FC1A37" w:rsidRDefault="00FC1A37" w:rsidP="00C43F9D">
      <w:pPr>
        <w:spacing w:after="0" w:line="240" w:lineRule="auto"/>
        <w:rPr>
          <w:rFonts w:ascii="Tahoma" w:hAnsi="Tahoma" w:cs="Tahoma"/>
          <w:bCs/>
          <w:sz w:val="24"/>
          <w:szCs w:val="24"/>
        </w:rPr>
      </w:pPr>
    </w:p>
    <w:p w:rsidR="00FC1A37" w:rsidRPr="00FC1A37" w:rsidRDefault="00FC1A37" w:rsidP="00AF2BE1">
      <w:pPr>
        <w:pStyle w:val="ListParagraph"/>
        <w:numPr>
          <w:ilvl w:val="0"/>
          <w:numId w:val="13"/>
        </w:numPr>
        <w:spacing w:after="0" w:line="240" w:lineRule="auto"/>
        <w:rPr>
          <w:rFonts w:ascii="Tahoma" w:hAnsi="Tahoma" w:cs="Tahoma"/>
          <w:bCs/>
          <w:sz w:val="24"/>
          <w:szCs w:val="24"/>
        </w:rPr>
      </w:pPr>
      <w:bookmarkStart w:id="5" w:name="_Hlk524089284"/>
      <w:r w:rsidRPr="00FC1A37">
        <w:rPr>
          <w:rFonts w:ascii="Tahoma" w:hAnsi="Tahoma" w:cs="Tahoma"/>
          <w:bCs/>
          <w:sz w:val="24"/>
          <w:szCs w:val="24"/>
        </w:rPr>
        <w:t>Bring jobs</w:t>
      </w:r>
      <w:r>
        <w:rPr>
          <w:rFonts w:ascii="Tahoma" w:hAnsi="Tahoma" w:cs="Tahoma"/>
          <w:bCs/>
          <w:sz w:val="24"/>
          <w:szCs w:val="24"/>
        </w:rPr>
        <w:t xml:space="preserve"> </w:t>
      </w:r>
      <w:r w:rsidRPr="00FC1A37">
        <w:rPr>
          <w:rFonts w:ascii="Tahoma" w:hAnsi="Tahoma" w:cs="Tahoma"/>
          <w:bCs/>
          <w:sz w:val="24"/>
          <w:szCs w:val="24"/>
        </w:rPr>
        <w:t>and housing</w:t>
      </w:r>
      <w:r>
        <w:rPr>
          <w:rFonts w:ascii="Tahoma" w:hAnsi="Tahoma" w:cs="Tahoma"/>
          <w:bCs/>
          <w:sz w:val="24"/>
          <w:szCs w:val="24"/>
        </w:rPr>
        <w:t xml:space="preserve"> </w:t>
      </w:r>
      <w:r w:rsidRPr="00FC1A37">
        <w:rPr>
          <w:rFonts w:ascii="Tahoma" w:hAnsi="Tahoma" w:cs="Tahoma"/>
          <w:bCs/>
          <w:sz w:val="24"/>
          <w:szCs w:val="24"/>
        </w:rPr>
        <w:t>closer</w:t>
      </w:r>
      <w:r>
        <w:rPr>
          <w:rFonts w:ascii="Tahoma" w:hAnsi="Tahoma" w:cs="Tahoma"/>
          <w:bCs/>
          <w:sz w:val="24"/>
          <w:szCs w:val="24"/>
        </w:rPr>
        <w:t xml:space="preserve"> </w:t>
      </w:r>
      <w:r w:rsidRPr="00FC1A37">
        <w:rPr>
          <w:rFonts w:ascii="Tahoma" w:hAnsi="Tahoma" w:cs="Tahoma"/>
          <w:bCs/>
          <w:sz w:val="24"/>
          <w:szCs w:val="24"/>
        </w:rPr>
        <w:t>together</w:t>
      </w:r>
    </w:p>
    <w:p w:rsidR="00FC1A37" w:rsidRDefault="00FC1A37" w:rsidP="00AF2BE1">
      <w:pPr>
        <w:pStyle w:val="ListParagraph"/>
        <w:numPr>
          <w:ilvl w:val="0"/>
          <w:numId w:val="13"/>
        </w:numPr>
        <w:spacing w:after="0" w:line="240" w:lineRule="auto"/>
        <w:rPr>
          <w:rFonts w:ascii="Tahoma" w:hAnsi="Tahoma" w:cs="Tahoma"/>
          <w:bCs/>
          <w:sz w:val="24"/>
          <w:szCs w:val="24"/>
        </w:rPr>
      </w:pPr>
      <w:r w:rsidRPr="00FC1A37">
        <w:rPr>
          <w:rFonts w:ascii="Tahoma" w:hAnsi="Tahoma" w:cs="Tahoma"/>
          <w:bCs/>
          <w:sz w:val="24"/>
          <w:szCs w:val="24"/>
        </w:rPr>
        <w:lastRenderedPageBreak/>
        <w:t>Expand bus</w:t>
      </w:r>
      <w:r>
        <w:rPr>
          <w:rFonts w:ascii="Tahoma" w:hAnsi="Tahoma" w:cs="Tahoma"/>
          <w:bCs/>
          <w:sz w:val="24"/>
          <w:szCs w:val="24"/>
        </w:rPr>
        <w:t xml:space="preserve"> </w:t>
      </w:r>
      <w:r w:rsidRPr="00FC1A37">
        <w:rPr>
          <w:rFonts w:ascii="Tahoma" w:hAnsi="Tahoma" w:cs="Tahoma"/>
          <w:bCs/>
          <w:sz w:val="24"/>
          <w:szCs w:val="24"/>
        </w:rPr>
        <w:t>rapid transit</w:t>
      </w:r>
      <w:r>
        <w:rPr>
          <w:rFonts w:ascii="Tahoma" w:hAnsi="Tahoma" w:cs="Tahoma"/>
          <w:bCs/>
          <w:sz w:val="24"/>
          <w:szCs w:val="24"/>
        </w:rPr>
        <w:t xml:space="preserve"> </w:t>
      </w:r>
      <w:r w:rsidRPr="00FC1A37">
        <w:rPr>
          <w:rFonts w:ascii="Tahoma" w:hAnsi="Tahoma" w:cs="Tahoma"/>
          <w:bCs/>
          <w:sz w:val="24"/>
          <w:szCs w:val="24"/>
        </w:rPr>
        <w:t>region wide</w:t>
      </w:r>
    </w:p>
    <w:p w:rsidR="00FC1A37" w:rsidRDefault="00FC1A37" w:rsidP="00AF2BE1">
      <w:pPr>
        <w:pStyle w:val="ListParagraph"/>
        <w:numPr>
          <w:ilvl w:val="0"/>
          <w:numId w:val="13"/>
        </w:numPr>
        <w:spacing w:after="0" w:line="240" w:lineRule="auto"/>
        <w:rPr>
          <w:rFonts w:ascii="Tahoma" w:hAnsi="Tahoma" w:cs="Tahoma"/>
          <w:bCs/>
          <w:sz w:val="24"/>
          <w:szCs w:val="24"/>
        </w:rPr>
      </w:pPr>
      <w:r w:rsidRPr="00FC1A37">
        <w:rPr>
          <w:rFonts w:ascii="Tahoma" w:hAnsi="Tahoma" w:cs="Tahoma"/>
          <w:bCs/>
          <w:sz w:val="24"/>
          <w:szCs w:val="24"/>
        </w:rPr>
        <w:t>Move more</w:t>
      </w:r>
      <w:r>
        <w:rPr>
          <w:rFonts w:ascii="Tahoma" w:hAnsi="Tahoma" w:cs="Tahoma"/>
          <w:bCs/>
          <w:sz w:val="24"/>
          <w:szCs w:val="24"/>
        </w:rPr>
        <w:t xml:space="preserve"> </w:t>
      </w:r>
      <w:r w:rsidRPr="00FC1A37">
        <w:rPr>
          <w:rFonts w:ascii="Tahoma" w:hAnsi="Tahoma" w:cs="Tahoma"/>
          <w:bCs/>
          <w:sz w:val="24"/>
          <w:szCs w:val="24"/>
        </w:rPr>
        <w:t>people on</w:t>
      </w:r>
      <w:r>
        <w:rPr>
          <w:rFonts w:ascii="Tahoma" w:hAnsi="Tahoma" w:cs="Tahoma"/>
          <w:bCs/>
          <w:sz w:val="24"/>
          <w:szCs w:val="24"/>
        </w:rPr>
        <w:t xml:space="preserve"> </w:t>
      </w:r>
      <w:r w:rsidRPr="00FC1A37">
        <w:rPr>
          <w:rFonts w:ascii="Tahoma" w:hAnsi="Tahoma" w:cs="Tahoma"/>
          <w:bCs/>
          <w:sz w:val="24"/>
          <w:szCs w:val="24"/>
        </w:rPr>
        <w:t>Metrorail</w:t>
      </w:r>
    </w:p>
    <w:p w:rsidR="00FC1A37" w:rsidRDefault="00FC1A37" w:rsidP="00AF2BE1">
      <w:pPr>
        <w:pStyle w:val="ListParagraph"/>
        <w:numPr>
          <w:ilvl w:val="0"/>
          <w:numId w:val="13"/>
        </w:numPr>
        <w:spacing w:after="0" w:line="240" w:lineRule="auto"/>
        <w:rPr>
          <w:rFonts w:ascii="Tahoma" w:hAnsi="Tahoma" w:cs="Tahoma"/>
          <w:bCs/>
          <w:sz w:val="24"/>
          <w:szCs w:val="24"/>
        </w:rPr>
      </w:pPr>
      <w:r w:rsidRPr="00FC1A37">
        <w:rPr>
          <w:rFonts w:ascii="Tahoma" w:hAnsi="Tahoma" w:cs="Tahoma"/>
          <w:bCs/>
          <w:sz w:val="24"/>
          <w:szCs w:val="24"/>
        </w:rPr>
        <w:t>Increase</w:t>
      </w:r>
      <w:r>
        <w:rPr>
          <w:rFonts w:ascii="Tahoma" w:hAnsi="Tahoma" w:cs="Tahoma"/>
          <w:bCs/>
          <w:sz w:val="24"/>
          <w:szCs w:val="24"/>
        </w:rPr>
        <w:t xml:space="preserve"> </w:t>
      </w:r>
      <w:r w:rsidRPr="00FC1A37">
        <w:rPr>
          <w:rFonts w:ascii="Tahoma" w:hAnsi="Tahoma" w:cs="Tahoma"/>
          <w:bCs/>
          <w:sz w:val="24"/>
          <w:szCs w:val="24"/>
        </w:rPr>
        <w:t>telecommuting</w:t>
      </w:r>
      <w:r>
        <w:rPr>
          <w:rFonts w:ascii="Tahoma" w:hAnsi="Tahoma" w:cs="Tahoma"/>
          <w:bCs/>
          <w:sz w:val="24"/>
          <w:szCs w:val="24"/>
        </w:rPr>
        <w:t xml:space="preserve"> </w:t>
      </w:r>
      <w:r w:rsidRPr="00FC1A37">
        <w:rPr>
          <w:rFonts w:ascii="Tahoma" w:hAnsi="Tahoma" w:cs="Tahoma"/>
          <w:bCs/>
          <w:sz w:val="24"/>
          <w:szCs w:val="24"/>
        </w:rPr>
        <w:t>and other</w:t>
      </w:r>
      <w:r>
        <w:rPr>
          <w:rFonts w:ascii="Tahoma" w:hAnsi="Tahoma" w:cs="Tahoma"/>
          <w:bCs/>
          <w:sz w:val="24"/>
          <w:szCs w:val="24"/>
        </w:rPr>
        <w:t xml:space="preserve"> </w:t>
      </w:r>
      <w:r w:rsidRPr="00FC1A37">
        <w:rPr>
          <w:rFonts w:ascii="Tahoma" w:hAnsi="Tahoma" w:cs="Tahoma"/>
          <w:bCs/>
          <w:sz w:val="24"/>
          <w:szCs w:val="24"/>
        </w:rPr>
        <w:t>options for</w:t>
      </w:r>
      <w:r>
        <w:rPr>
          <w:rFonts w:ascii="Tahoma" w:hAnsi="Tahoma" w:cs="Tahoma"/>
          <w:bCs/>
          <w:sz w:val="24"/>
          <w:szCs w:val="24"/>
        </w:rPr>
        <w:t xml:space="preserve"> </w:t>
      </w:r>
      <w:r w:rsidRPr="00FC1A37">
        <w:rPr>
          <w:rFonts w:ascii="Tahoma" w:hAnsi="Tahoma" w:cs="Tahoma"/>
          <w:bCs/>
          <w:sz w:val="24"/>
          <w:szCs w:val="24"/>
        </w:rPr>
        <w:t>commuting</w:t>
      </w:r>
    </w:p>
    <w:p w:rsidR="00FC1A37" w:rsidRDefault="00FC1A37" w:rsidP="00AF2BE1">
      <w:pPr>
        <w:pStyle w:val="ListParagraph"/>
        <w:numPr>
          <w:ilvl w:val="0"/>
          <w:numId w:val="13"/>
        </w:numPr>
        <w:spacing w:after="0" w:line="240" w:lineRule="auto"/>
        <w:rPr>
          <w:rFonts w:ascii="Tahoma" w:hAnsi="Tahoma" w:cs="Tahoma"/>
          <w:bCs/>
          <w:sz w:val="24"/>
          <w:szCs w:val="24"/>
        </w:rPr>
      </w:pPr>
      <w:r w:rsidRPr="00FC1A37">
        <w:rPr>
          <w:rFonts w:ascii="Tahoma" w:hAnsi="Tahoma" w:cs="Tahoma"/>
          <w:bCs/>
          <w:sz w:val="24"/>
          <w:szCs w:val="24"/>
        </w:rPr>
        <w:t>Expand the</w:t>
      </w:r>
      <w:r>
        <w:rPr>
          <w:rFonts w:ascii="Tahoma" w:hAnsi="Tahoma" w:cs="Tahoma"/>
          <w:bCs/>
          <w:sz w:val="24"/>
          <w:szCs w:val="24"/>
        </w:rPr>
        <w:t xml:space="preserve"> </w:t>
      </w:r>
      <w:r w:rsidRPr="00FC1A37">
        <w:rPr>
          <w:rFonts w:ascii="Tahoma" w:hAnsi="Tahoma" w:cs="Tahoma"/>
          <w:bCs/>
          <w:sz w:val="24"/>
          <w:szCs w:val="24"/>
        </w:rPr>
        <w:t>express</w:t>
      </w:r>
      <w:r>
        <w:rPr>
          <w:rFonts w:ascii="Tahoma" w:hAnsi="Tahoma" w:cs="Tahoma"/>
          <w:bCs/>
          <w:sz w:val="24"/>
          <w:szCs w:val="24"/>
        </w:rPr>
        <w:t xml:space="preserve"> </w:t>
      </w:r>
      <w:r w:rsidRPr="00FC1A37">
        <w:rPr>
          <w:rFonts w:ascii="Tahoma" w:hAnsi="Tahoma" w:cs="Tahoma"/>
          <w:bCs/>
          <w:sz w:val="24"/>
          <w:szCs w:val="24"/>
        </w:rPr>
        <w:t>highway</w:t>
      </w:r>
      <w:r>
        <w:rPr>
          <w:rFonts w:ascii="Tahoma" w:hAnsi="Tahoma" w:cs="Tahoma"/>
          <w:bCs/>
          <w:sz w:val="24"/>
          <w:szCs w:val="24"/>
        </w:rPr>
        <w:t xml:space="preserve"> </w:t>
      </w:r>
      <w:r w:rsidRPr="00FC1A37">
        <w:rPr>
          <w:rFonts w:ascii="Tahoma" w:hAnsi="Tahoma" w:cs="Tahoma"/>
          <w:bCs/>
          <w:sz w:val="24"/>
          <w:szCs w:val="24"/>
        </w:rPr>
        <w:t>network</w:t>
      </w:r>
    </w:p>
    <w:p w:rsidR="00FC1A37" w:rsidRDefault="00FC1A37" w:rsidP="00AF2BE1">
      <w:pPr>
        <w:pStyle w:val="ListParagraph"/>
        <w:numPr>
          <w:ilvl w:val="0"/>
          <w:numId w:val="13"/>
        </w:numPr>
        <w:spacing w:after="0" w:line="240" w:lineRule="auto"/>
        <w:rPr>
          <w:rFonts w:ascii="Tahoma" w:hAnsi="Tahoma" w:cs="Tahoma"/>
          <w:bCs/>
          <w:sz w:val="24"/>
          <w:szCs w:val="24"/>
        </w:rPr>
      </w:pPr>
      <w:r w:rsidRPr="00FC1A37">
        <w:rPr>
          <w:rFonts w:ascii="Tahoma" w:hAnsi="Tahoma" w:cs="Tahoma"/>
          <w:bCs/>
          <w:sz w:val="24"/>
          <w:szCs w:val="24"/>
        </w:rPr>
        <w:t>Improve</w:t>
      </w:r>
      <w:r>
        <w:rPr>
          <w:rFonts w:ascii="Tahoma" w:hAnsi="Tahoma" w:cs="Tahoma"/>
          <w:bCs/>
          <w:sz w:val="24"/>
          <w:szCs w:val="24"/>
        </w:rPr>
        <w:t xml:space="preserve"> </w:t>
      </w:r>
      <w:r w:rsidRPr="00FC1A37">
        <w:rPr>
          <w:rFonts w:ascii="Tahoma" w:hAnsi="Tahoma" w:cs="Tahoma"/>
          <w:bCs/>
          <w:sz w:val="24"/>
          <w:szCs w:val="24"/>
        </w:rPr>
        <w:t>walk and</w:t>
      </w:r>
      <w:r>
        <w:rPr>
          <w:rFonts w:ascii="Tahoma" w:hAnsi="Tahoma" w:cs="Tahoma"/>
          <w:bCs/>
          <w:sz w:val="24"/>
          <w:szCs w:val="24"/>
        </w:rPr>
        <w:t xml:space="preserve"> </w:t>
      </w:r>
      <w:r w:rsidRPr="00FC1A37">
        <w:rPr>
          <w:rFonts w:ascii="Tahoma" w:hAnsi="Tahoma" w:cs="Tahoma"/>
          <w:bCs/>
          <w:sz w:val="24"/>
          <w:szCs w:val="24"/>
        </w:rPr>
        <w:t>bike access</w:t>
      </w:r>
      <w:r>
        <w:rPr>
          <w:rFonts w:ascii="Tahoma" w:hAnsi="Tahoma" w:cs="Tahoma"/>
          <w:bCs/>
          <w:sz w:val="24"/>
          <w:szCs w:val="24"/>
        </w:rPr>
        <w:t xml:space="preserve"> </w:t>
      </w:r>
      <w:r w:rsidRPr="00FC1A37">
        <w:rPr>
          <w:rFonts w:ascii="Tahoma" w:hAnsi="Tahoma" w:cs="Tahoma"/>
          <w:bCs/>
          <w:sz w:val="24"/>
          <w:szCs w:val="24"/>
        </w:rPr>
        <w:t>to transit</w:t>
      </w:r>
      <w:r>
        <w:rPr>
          <w:rFonts w:ascii="Tahoma" w:hAnsi="Tahoma" w:cs="Tahoma"/>
          <w:bCs/>
          <w:sz w:val="24"/>
          <w:szCs w:val="24"/>
        </w:rPr>
        <w:t xml:space="preserve"> </w:t>
      </w:r>
    </w:p>
    <w:p w:rsidR="00FC1A37" w:rsidRPr="00FC1A37" w:rsidRDefault="00FC1A37" w:rsidP="00AF2BE1">
      <w:pPr>
        <w:pStyle w:val="ListParagraph"/>
        <w:numPr>
          <w:ilvl w:val="0"/>
          <w:numId w:val="13"/>
        </w:numPr>
        <w:spacing w:after="0" w:line="240" w:lineRule="auto"/>
        <w:rPr>
          <w:rFonts w:ascii="Tahoma" w:hAnsi="Tahoma" w:cs="Tahoma"/>
          <w:bCs/>
          <w:sz w:val="24"/>
          <w:szCs w:val="24"/>
        </w:rPr>
      </w:pPr>
      <w:r w:rsidRPr="00FC1A37">
        <w:rPr>
          <w:rFonts w:ascii="Tahoma" w:hAnsi="Tahoma" w:cs="Tahoma"/>
          <w:bCs/>
          <w:sz w:val="24"/>
          <w:szCs w:val="24"/>
        </w:rPr>
        <w:t>Complete</w:t>
      </w:r>
      <w:r>
        <w:rPr>
          <w:rFonts w:ascii="Tahoma" w:hAnsi="Tahoma" w:cs="Tahoma"/>
          <w:bCs/>
          <w:sz w:val="24"/>
          <w:szCs w:val="24"/>
        </w:rPr>
        <w:t xml:space="preserve"> </w:t>
      </w:r>
      <w:r w:rsidRPr="00FC1A37">
        <w:rPr>
          <w:rFonts w:ascii="Tahoma" w:hAnsi="Tahoma" w:cs="Tahoma"/>
          <w:bCs/>
          <w:sz w:val="24"/>
          <w:szCs w:val="24"/>
        </w:rPr>
        <w:t>the National</w:t>
      </w:r>
      <w:r>
        <w:rPr>
          <w:rFonts w:ascii="Tahoma" w:hAnsi="Tahoma" w:cs="Tahoma"/>
          <w:bCs/>
          <w:sz w:val="24"/>
          <w:szCs w:val="24"/>
        </w:rPr>
        <w:t xml:space="preserve"> </w:t>
      </w:r>
      <w:r w:rsidRPr="00FC1A37">
        <w:rPr>
          <w:rFonts w:ascii="Tahoma" w:hAnsi="Tahoma" w:cs="Tahoma"/>
          <w:bCs/>
          <w:sz w:val="24"/>
          <w:szCs w:val="24"/>
        </w:rPr>
        <w:t>Capital Trail</w:t>
      </w:r>
    </w:p>
    <w:bookmarkEnd w:id="4"/>
    <w:bookmarkEnd w:id="5"/>
    <w:p w:rsidR="00C43F9D" w:rsidRDefault="00C43F9D" w:rsidP="00170C5D">
      <w:pPr>
        <w:spacing w:after="0" w:line="240" w:lineRule="auto"/>
        <w:rPr>
          <w:rFonts w:ascii="Tahoma" w:hAnsi="Tahoma" w:cs="Tahoma"/>
          <w:bCs/>
          <w:sz w:val="24"/>
          <w:szCs w:val="24"/>
        </w:rPr>
      </w:pPr>
    </w:p>
    <w:p w:rsidR="00C43F9D" w:rsidRDefault="00C43F9D" w:rsidP="00170C5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Slide 1</w:t>
      </w:r>
      <w:r>
        <w:rPr>
          <w:rFonts w:ascii="Tahoma" w:hAnsi="Tahoma" w:cs="Tahoma"/>
          <w:bCs/>
          <w:sz w:val="24"/>
          <w:szCs w:val="24"/>
        </w:rPr>
        <w:t>8</w:t>
      </w:r>
      <w:r w:rsidRPr="00C43F9D">
        <w:rPr>
          <w:rFonts w:ascii="Tahoma" w:hAnsi="Tahoma" w:cs="Tahoma"/>
          <w:bCs/>
          <w:sz w:val="24"/>
          <w:szCs w:val="24"/>
        </w:rPr>
        <w:t xml:space="preserve">:  </w:t>
      </w:r>
      <w:r w:rsidR="00FC1A37">
        <w:rPr>
          <w:rFonts w:ascii="Tahoma" w:hAnsi="Tahoma" w:cs="Tahoma"/>
          <w:bCs/>
          <w:sz w:val="24"/>
          <w:szCs w:val="24"/>
        </w:rPr>
        <w:t>Aspirational Element</w:t>
      </w:r>
    </w:p>
    <w:p w:rsidR="00FC1A37" w:rsidRDefault="00FC1A37" w:rsidP="00C43F9D">
      <w:pPr>
        <w:spacing w:after="0" w:line="240" w:lineRule="auto"/>
        <w:rPr>
          <w:rFonts w:ascii="Tahoma" w:hAnsi="Tahoma" w:cs="Tahoma"/>
          <w:bCs/>
          <w:sz w:val="24"/>
          <w:szCs w:val="24"/>
        </w:rPr>
      </w:pPr>
    </w:p>
    <w:p w:rsidR="00FC1A37" w:rsidRPr="00FC1A37" w:rsidRDefault="00FC1A37" w:rsidP="00FC1A37">
      <w:pPr>
        <w:spacing w:after="0" w:line="240" w:lineRule="auto"/>
        <w:rPr>
          <w:rFonts w:ascii="Tahoma" w:hAnsi="Tahoma" w:cs="Tahoma"/>
          <w:bCs/>
          <w:sz w:val="24"/>
          <w:szCs w:val="24"/>
        </w:rPr>
      </w:pPr>
      <w:r w:rsidRPr="00FC1A37">
        <w:rPr>
          <w:rFonts w:ascii="Tahoma" w:hAnsi="Tahoma" w:cs="Tahoma"/>
          <w:bCs/>
          <w:sz w:val="24"/>
          <w:szCs w:val="24"/>
        </w:rPr>
        <w:t>TPB’s December 2017 endorsement:</w:t>
      </w:r>
    </w:p>
    <w:p w:rsidR="00FC1A37" w:rsidRPr="00FC1A37" w:rsidRDefault="00FC1A37" w:rsidP="00FC1A37">
      <w:pPr>
        <w:spacing w:after="0" w:line="240" w:lineRule="auto"/>
        <w:rPr>
          <w:rFonts w:ascii="Tahoma" w:hAnsi="Tahoma" w:cs="Tahoma"/>
          <w:bCs/>
          <w:sz w:val="24"/>
          <w:szCs w:val="24"/>
        </w:rPr>
      </w:pPr>
      <w:r w:rsidRPr="00FC1A37">
        <w:rPr>
          <w:rFonts w:ascii="Tahoma" w:hAnsi="Tahoma" w:cs="Tahoma"/>
          <w:bCs/>
          <w:sz w:val="24"/>
          <w:szCs w:val="24"/>
        </w:rPr>
        <w:t>The TPB “endorses the att</w:t>
      </w:r>
      <w:r>
        <w:rPr>
          <w:rFonts w:ascii="Tahoma" w:hAnsi="Tahoma" w:cs="Tahoma"/>
          <w:bCs/>
          <w:sz w:val="24"/>
          <w:szCs w:val="24"/>
        </w:rPr>
        <w:t xml:space="preserve">ached list of five initiatives, </w:t>
      </w:r>
      <w:r w:rsidRPr="00FC1A37">
        <w:rPr>
          <w:rFonts w:ascii="Tahoma" w:hAnsi="Tahoma" w:cs="Tahoma"/>
          <w:bCs/>
          <w:sz w:val="24"/>
          <w:szCs w:val="24"/>
        </w:rPr>
        <w:t>found to have the most pot</w:t>
      </w:r>
      <w:r>
        <w:rPr>
          <w:rFonts w:ascii="Tahoma" w:hAnsi="Tahoma" w:cs="Tahoma"/>
          <w:bCs/>
          <w:sz w:val="24"/>
          <w:szCs w:val="24"/>
        </w:rPr>
        <w:t xml:space="preserve">ential to significantly improve </w:t>
      </w:r>
      <w:r w:rsidRPr="00FC1A37">
        <w:rPr>
          <w:rFonts w:ascii="Tahoma" w:hAnsi="Tahoma" w:cs="Tahoma"/>
          <w:bCs/>
          <w:sz w:val="24"/>
          <w:szCs w:val="24"/>
        </w:rPr>
        <w:t>the performance of the</w:t>
      </w:r>
      <w:r>
        <w:rPr>
          <w:rFonts w:ascii="Tahoma" w:hAnsi="Tahoma" w:cs="Tahoma"/>
          <w:bCs/>
          <w:sz w:val="24"/>
          <w:szCs w:val="24"/>
        </w:rPr>
        <w:t xml:space="preserve"> region’s transportation system </w:t>
      </w:r>
      <w:r w:rsidRPr="00FC1A37">
        <w:rPr>
          <w:rFonts w:ascii="Tahoma" w:hAnsi="Tahoma" w:cs="Tahoma"/>
          <w:bCs/>
          <w:sz w:val="24"/>
          <w:szCs w:val="24"/>
        </w:rPr>
        <w:t>compared to current</w:t>
      </w:r>
      <w:r>
        <w:rPr>
          <w:rFonts w:ascii="Tahoma" w:hAnsi="Tahoma" w:cs="Tahoma"/>
          <w:bCs/>
          <w:sz w:val="24"/>
          <w:szCs w:val="24"/>
        </w:rPr>
        <w:t xml:space="preserve"> plans and programs, for future </w:t>
      </w:r>
      <w:r w:rsidRPr="00FC1A37">
        <w:rPr>
          <w:rFonts w:ascii="Tahoma" w:hAnsi="Tahoma" w:cs="Tahoma"/>
          <w:bCs/>
          <w:sz w:val="24"/>
          <w:szCs w:val="24"/>
        </w:rPr>
        <w:t>co</w:t>
      </w:r>
      <w:r>
        <w:rPr>
          <w:rFonts w:ascii="Tahoma" w:hAnsi="Tahoma" w:cs="Tahoma"/>
          <w:bCs/>
          <w:sz w:val="24"/>
          <w:szCs w:val="24"/>
        </w:rPr>
        <w:t xml:space="preserve">ncerted TPB action, and directs </w:t>
      </w:r>
      <w:r w:rsidRPr="00FC1A37">
        <w:rPr>
          <w:rFonts w:ascii="Tahoma" w:hAnsi="Tahoma" w:cs="Tahoma"/>
          <w:bCs/>
          <w:sz w:val="24"/>
          <w:szCs w:val="24"/>
        </w:rPr>
        <w:t>st</w:t>
      </w:r>
      <w:r>
        <w:rPr>
          <w:rFonts w:ascii="Tahoma" w:hAnsi="Tahoma" w:cs="Tahoma"/>
          <w:bCs/>
          <w:sz w:val="24"/>
          <w:szCs w:val="24"/>
        </w:rPr>
        <w:t xml:space="preserve">aff to include these </w:t>
      </w:r>
      <w:r w:rsidRPr="00FC1A37">
        <w:rPr>
          <w:rFonts w:ascii="Tahoma" w:hAnsi="Tahoma" w:cs="Tahoma"/>
          <w:bCs/>
          <w:sz w:val="24"/>
          <w:szCs w:val="24"/>
        </w:rPr>
        <w:t>initiatives in the aspirational element of the TPB’s long</w:t>
      </w:r>
      <w:r>
        <w:rPr>
          <w:rFonts w:ascii="Tahoma" w:hAnsi="Tahoma" w:cs="Tahoma"/>
          <w:bCs/>
          <w:sz w:val="24"/>
          <w:szCs w:val="24"/>
        </w:rPr>
        <w:t xml:space="preserve"> range </w:t>
      </w:r>
      <w:r w:rsidRPr="00FC1A37">
        <w:rPr>
          <w:rFonts w:ascii="Tahoma" w:hAnsi="Tahoma" w:cs="Tahoma"/>
          <w:bCs/>
          <w:sz w:val="24"/>
          <w:szCs w:val="24"/>
        </w:rPr>
        <w:t>transportation plan, Visualize 2045.”</w:t>
      </w:r>
    </w:p>
    <w:p w:rsidR="00FC1A37" w:rsidRDefault="00FC1A37" w:rsidP="00FC1A37">
      <w:pPr>
        <w:spacing w:after="0" w:line="240" w:lineRule="auto"/>
        <w:rPr>
          <w:rFonts w:ascii="Tahoma" w:hAnsi="Tahoma" w:cs="Tahoma"/>
          <w:bCs/>
          <w:sz w:val="24"/>
          <w:szCs w:val="24"/>
        </w:rPr>
      </w:pPr>
    </w:p>
    <w:p w:rsidR="00FC1A37" w:rsidRPr="00C43F9D" w:rsidRDefault="00FC1A37" w:rsidP="00FC1A37">
      <w:pPr>
        <w:spacing w:after="0" w:line="240" w:lineRule="auto"/>
        <w:rPr>
          <w:rFonts w:ascii="Tahoma" w:hAnsi="Tahoma" w:cs="Tahoma"/>
          <w:bCs/>
          <w:sz w:val="24"/>
          <w:szCs w:val="24"/>
        </w:rPr>
      </w:pPr>
      <w:r w:rsidRPr="00FC1A37">
        <w:rPr>
          <w:rFonts w:ascii="Tahoma" w:hAnsi="Tahoma" w:cs="Tahoma"/>
          <w:bCs/>
          <w:sz w:val="24"/>
          <w:szCs w:val="24"/>
        </w:rPr>
        <w:t>*Jan 2018 TPB passed two others</w:t>
      </w:r>
    </w:p>
    <w:p w:rsidR="00C43F9D" w:rsidRPr="00C43F9D" w:rsidRDefault="00C43F9D"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Slide 1</w:t>
      </w:r>
      <w:r>
        <w:rPr>
          <w:rFonts w:ascii="Tahoma" w:hAnsi="Tahoma" w:cs="Tahoma"/>
          <w:bCs/>
          <w:sz w:val="24"/>
          <w:szCs w:val="24"/>
        </w:rPr>
        <w:t>9</w:t>
      </w:r>
      <w:r w:rsidRPr="00C43F9D">
        <w:rPr>
          <w:rFonts w:ascii="Tahoma" w:hAnsi="Tahoma" w:cs="Tahoma"/>
          <w:bCs/>
          <w:sz w:val="24"/>
          <w:szCs w:val="24"/>
        </w:rPr>
        <w:t xml:space="preserve">:  </w:t>
      </w:r>
      <w:r w:rsidR="00FC1A37">
        <w:rPr>
          <w:rFonts w:ascii="Tahoma" w:hAnsi="Tahoma" w:cs="Tahoma"/>
          <w:bCs/>
          <w:sz w:val="24"/>
          <w:szCs w:val="24"/>
        </w:rPr>
        <w:t>Aspirational Element</w:t>
      </w:r>
    </w:p>
    <w:p w:rsidR="00FC1A37" w:rsidRDefault="00FC1A37" w:rsidP="00FC1A37">
      <w:pPr>
        <w:spacing w:after="0" w:line="240" w:lineRule="auto"/>
        <w:rPr>
          <w:rFonts w:ascii="Tahoma" w:hAnsi="Tahoma" w:cs="Tahoma"/>
          <w:bCs/>
          <w:sz w:val="24"/>
          <w:szCs w:val="24"/>
        </w:rPr>
      </w:pPr>
    </w:p>
    <w:p w:rsidR="00FC1A37" w:rsidRDefault="00FC1A37" w:rsidP="00AF2BE1">
      <w:pPr>
        <w:pStyle w:val="ListParagraph"/>
        <w:numPr>
          <w:ilvl w:val="0"/>
          <w:numId w:val="14"/>
        </w:numPr>
        <w:spacing w:after="0" w:line="240" w:lineRule="auto"/>
        <w:rPr>
          <w:rFonts w:ascii="Tahoma" w:hAnsi="Tahoma" w:cs="Tahoma"/>
          <w:bCs/>
          <w:sz w:val="24"/>
          <w:szCs w:val="24"/>
        </w:rPr>
      </w:pPr>
      <w:r w:rsidRPr="00FC1A37">
        <w:rPr>
          <w:rFonts w:ascii="Tahoma" w:hAnsi="Tahoma" w:cs="Tahoma"/>
          <w:bCs/>
          <w:sz w:val="24"/>
          <w:szCs w:val="24"/>
        </w:rPr>
        <w:t>Aspirational initiatives are now part of the regional</w:t>
      </w:r>
      <w:r>
        <w:rPr>
          <w:rFonts w:ascii="Tahoma" w:hAnsi="Tahoma" w:cs="Tahoma"/>
          <w:bCs/>
          <w:sz w:val="24"/>
          <w:szCs w:val="24"/>
        </w:rPr>
        <w:t xml:space="preserve"> </w:t>
      </w:r>
      <w:r w:rsidRPr="00FC1A37">
        <w:rPr>
          <w:rFonts w:ascii="Tahoma" w:hAnsi="Tahoma" w:cs="Tahoma"/>
          <w:bCs/>
          <w:sz w:val="24"/>
          <w:szCs w:val="24"/>
        </w:rPr>
        <w:t>policy framework</w:t>
      </w:r>
    </w:p>
    <w:p w:rsidR="00FC1A37" w:rsidRDefault="00FC1A37" w:rsidP="00AF2BE1">
      <w:pPr>
        <w:pStyle w:val="ListParagraph"/>
        <w:numPr>
          <w:ilvl w:val="0"/>
          <w:numId w:val="14"/>
        </w:numPr>
        <w:spacing w:after="0" w:line="240" w:lineRule="auto"/>
        <w:rPr>
          <w:rFonts w:ascii="Tahoma" w:hAnsi="Tahoma" w:cs="Tahoma"/>
          <w:bCs/>
          <w:sz w:val="24"/>
          <w:szCs w:val="24"/>
        </w:rPr>
      </w:pPr>
      <w:r w:rsidRPr="00FC1A37">
        <w:rPr>
          <w:rFonts w:ascii="Tahoma" w:hAnsi="Tahoma" w:cs="Tahoma"/>
          <w:bCs/>
          <w:sz w:val="24"/>
          <w:szCs w:val="24"/>
        </w:rPr>
        <w:t>Conducted public forums to learn what people think</w:t>
      </w:r>
      <w:r>
        <w:rPr>
          <w:rFonts w:ascii="Tahoma" w:hAnsi="Tahoma" w:cs="Tahoma"/>
          <w:bCs/>
          <w:sz w:val="24"/>
          <w:szCs w:val="24"/>
        </w:rPr>
        <w:t xml:space="preserve"> </w:t>
      </w:r>
      <w:r w:rsidRPr="00FC1A37">
        <w:rPr>
          <w:rFonts w:ascii="Tahoma" w:hAnsi="Tahoma" w:cs="Tahoma"/>
          <w:bCs/>
          <w:sz w:val="24"/>
          <w:szCs w:val="24"/>
        </w:rPr>
        <w:t>about the initiatives</w:t>
      </w:r>
    </w:p>
    <w:p w:rsidR="00FC1A37" w:rsidRDefault="00FC1A37" w:rsidP="00AF2BE1">
      <w:pPr>
        <w:pStyle w:val="ListParagraph"/>
        <w:numPr>
          <w:ilvl w:val="0"/>
          <w:numId w:val="14"/>
        </w:numPr>
        <w:spacing w:after="0" w:line="240" w:lineRule="auto"/>
        <w:rPr>
          <w:rFonts w:ascii="Tahoma" w:hAnsi="Tahoma" w:cs="Tahoma"/>
          <w:bCs/>
          <w:sz w:val="24"/>
          <w:szCs w:val="24"/>
        </w:rPr>
      </w:pPr>
      <w:r w:rsidRPr="00FC1A37">
        <w:rPr>
          <w:rFonts w:ascii="Tahoma" w:hAnsi="Tahoma" w:cs="Tahoma"/>
          <w:bCs/>
          <w:sz w:val="24"/>
          <w:szCs w:val="24"/>
        </w:rPr>
        <w:t>14 programs highlighted in the plan show how they can</w:t>
      </w:r>
      <w:r>
        <w:rPr>
          <w:rFonts w:ascii="Tahoma" w:hAnsi="Tahoma" w:cs="Tahoma"/>
          <w:bCs/>
          <w:sz w:val="24"/>
          <w:szCs w:val="24"/>
        </w:rPr>
        <w:t xml:space="preserve"> </w:t>
      </w:r>
      <w:r w:rsidRPr="00FC1A37">
        <w:rPr>
          <w:rFonts w:ascii="Tahoma" w:hAnsi="Tahoma" w:cs="Tahoma"/>
          <w:bCs/>
          <w:sz w:val="24"/>
          <w:szCs w:val="24"/>
        </w:rPr>
        <w:t>support the initiatives</w:t>
      </w:r>
    </w:p>
    <w:p w:rsidR="00FC1A37" w:rsidRPr="00FC1A37" w:rsidRDefault="00FC1A37" w:rsidP="00AF2BE1">
      <w:pPr>
        <w:pStyle w:val="ListParagraph"/>
        <w:numPr>
          <w:ilvl w:val="0"/>
          <w:numId w:val="14"/>
        </w:numPr>
        <w:spacing w:after="0" w:line="240" w:lineRule="auto"/>
        <w:rPr>
          <w:rFonts w:ascii="Tahoma" w:hAnsi="Tahoma" w:cs="Tahoma"/>
          <w:bCs/>
          <w:sz w:val="24"/>
          <w:szCs w:val="24"/>
        </w:rPr>
      </w:pPr>
      <w:r w:rsidRPr="00FC1A37">
        <w:rPr>
          <w:rFonts w:ascii="Tahoma" w:hAnsi="Tahoma" w:cs="Tahoma"/>
          <w:bCs/>
          <w:sz w:val="24"/>
          <w:szCs w:val="24"/>
        </w:rPr>
        <w:t>Highlights projects in the financially constrained</w:t>
      </w:r>
      <w:r>
        <w:rPr>
          <w:rFonts w:ascii="Tahoma" w:hAnsi="Tahoma" w:cs="Tahoma"/>
          <w:bCs/>
          <w:sz w:val="24"/>
          <w:szCs w:val="24"/>
        </w:rPr>
        <w:t xml:space="preserve"> </w:t>
      </w:r>
      <w:r w:rsidRPr="00FC1A37">
        <w:rPr>
          <w:rFonts w:ascii="Tahoma" w:hAnsi="Tahoma" w:cs="Tahoma"/>
          <w:bCs/>
          <w:sz w:val="24"/>
          <w:szCs w:val="24"/>
        </w:rPr>
        <w:t>element that help support the initiatives</w:t>
      </w:r>
    </w:p>
    <w:p w:rsidR="00C43F9D" w:rsidRPr="00C43F9D" w:rsidRDefault="00C43F9D"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Pr>
          <w:rFonts w:ascii="Tahoma" w:hAnsi="Tahoma" w:cs="Tahoma"/>
          <w:bCs/>
          <w:sz w:val="24"/>
          <w:szCs w:val="24"/>
        </w:rPr>
        <w:t>Slide 20</w:t>
      </w:r>
      <w:r w:rsidRPr="00C43F9D">
        <w:rPr>
          <w:rFonts w:ascii="Tahoma" w:hAnsi="Tahoma" w:cs="Tahoma"/>
          <w:bCs/>
          <w:sz w:val="24"/>
          <w:szCs w:val="24"/>
        </w:rPr>
        <w:t xml:space="preserve">:  </w:t>
      </w:r>
      <w:r w:rsidR="00FC1A37">
        <w:rPr>
          <w:rFonts w:ascii="Tahoma" w:hAnsi="Tahoma" w:cs="Tahoma"/>
          <w:bCs/>
          <w:sz w:val="24"/>
          <w:szCs w:val="24"/>
        </w:rPr>
        <w:t>Financially Constrained Element</w:t>
      </w:r>
    </w:p>
    <w:p w:rsidR="00FC1A37" w:rsidRDefault="00FC1A37" w:rsidP="00C43F9D">
      <w:pPr>
        <w:spacing w:after="0" w:line="240" w:lineRule="auto"/>
        <w:rPr>
          <w:rFonts w:ascii="Tahoma" w:hAnsi="Tahoma" w:cs="Tahoma"/>
          <w:bCs/>
          <w:sz w:val="24"/>
          <w:szCs w:val="24"/>
        </w:rPr>
      </w:pPr>
    </w:p>
    <w:p w:rsidR="00FC1A37" w:rsidRDefault="00FC1A37" w:rsidP="00C43F9D">
      <w:pPr>
        <w:spacing w:after="0" w:line="240" w:lineRule="auto"/>
        <w:rPr>
          <w:rFonts w:ascii="Tahoma" w:hAnsi="Tahoma" w:cs="Tahoma"/>
          <w:bCs/>
          <w:sz w:val="24"/>
          <w:szCs w:val="24"/>
        </w:rPr>
      </w:pPr>
      <w:r>
        <w:rPr>
          <w:rFonts w:ascii="Tahoma" w:hAnsi="Tahoma" w:cs="Tahoma"/>
          <w:bCs/>
          <w:sz w:val="24"/>
          <w:szCs w:val="24"/>
        </w:rPr>
        <w:t>What the region can do with current levels of funding</w:t>
      </w:r>
    </w:p>
    <w:p w:rsidR="00FC1A37" w:rsidRDefault="00FC1A37" w:rsidP="00FC1A37">
      <w:pPr>
        <w:pStyle w:val="ListParagraph"/>
        <w:spacing w:after="0" w:line="240" w:lineRule="auto"/>
        <w:rPr>
          <w:rFonts w:ascii="Tahoma" w:hAnsi="Tahoma" w:cs="Tahoma"/>
          <w:bCs/>
          <w:sz w:val="24"/>
          <w:szCs w:val="24"/>
        </w:rPr>
      </w:pPr>
    </w:p>
    <w:p w:rsidR="00FC1A37" w:rsidRDefault="00FC1A37" w:rsidP="00AF2BE1">
      <w:pPr>
        <w:pStyle w:val="ListParagraph"/>
        <w:numPr>
          <w:ilvl w:val="0"/>
          <w:numId w:val="15"/>
        </w:numPr>
        <w:spacing w:after="0" w:line="240" w:lineRule="auto"/>
        <w:rPr>
          <w:rFonts w:ascii="Tahoma" w:hAnsi="Tahoma" w:cs="Tahoma"/>
          <w:bCs/>
          <w:sz w:val="24"/>
          <w:szCs w:val="24"/>
        </w:rPr>
      </w:pPr>
      <w:r>
        <w:rPr>
          <w:rFonts w:ascii="Tahoma" w:hAnsi="Tahoma" w:cs="Tahoma"/>
          <w:bCs/>
          <w:sz w:val="24"/>
          <w:szCs w:val="24"/>
        </w:rPr>
        <w:t>Project highlights</w:t>
      </w:r>
    </w:p>
    <w:p w:rsidR="00FC1A37" w:rsidRDefault="00FC1A37" w:rsidP="00AF2BE1">
      <w:pPr>
        <w:pStyle w:val="ListParagraph"/>
        <w:numPr>
          <w:ilvl w:val="0"/>
          <w:numId w:val="15"/>
        </w:numPr>
        <w:spacing w:after="0" w:line="240" w:lineRule="auto"/>
        <w:rPr>
          <w:rFonts w:ascii="Tahoma" w:hAnsi="Tahoma" w:cs="Tahoma"/>
          <w:bCs/>
          <w:sz w:val="24"/>
          <w:szCs w:val="24"/>
        </w:rPr>
      </w:pPr>
      <w:r>
        <w:rPr>
          <w:rFonts w:ascii="Tahoma" w:hAnsi="Tahoma" w:cs="Tahoma"/>
          <w:bCs/>
          <w:sz w:val="24"/>
          <w:szCs w:val="24"/>
        </w:rPr>
        <w:t>Financial plan</w:t>
      </w:r>
    </w:p>
    <w:p w:rsidR="00FC1A37" w:rsidRDefault="00FC1A37" w:rsidP="00AF2BE1">
      <w:pPr>
        <w:pStyle w:val="ListParagraph"/>
        <w:numPr>
          <w:ilvl w:val="0"/>
          <w:numId w:val="15"/>
        </w:numPr>
        <w:spacing w:after="0" w:line="240" w:lineRule="auto"/>
        <w:rPr>
          <w:rFonts w:ascii="Tahoma" w:hAnsi="Tahoma" w:cs="Tahoma"/>
          <w:bCs/>
          <w:sz w:val="24"/>
          <w:szCs w:val="24"/>
        </w:rPr>
      </w:pPr>
      <w:r>
        <w:rPr>
          <w:rFonts w:ascii="Tahoma" w:hAnsi="Tahoma" w:cs="Tahoma"/>
          <w:bCs/>
          <w:sz w:val="24"/>
          <w:szCs w:val="24"/>
        </w:rPr>
        <w:t>Performance analysis</w:t>
      </w:r>
    </w:p>
    <w:p w:rsidR="00FC1A37" w:rsidRDefault="00FC1A37" w:rsidP="00AF2BE1">
      <w:pPr>
        <w:pStyle w:val="ListParagraph"/>
        <w:numPr>
          <w:ilvl w:val="0"/>
          <w:numId w:val="15"/>
        </w:numPr>
        <w:spacing w:after="0" w:line="240" w:lineRule="auto"/>
        <w:rPr>
          <w:rFonts w:ascii="Tahoma" w:hAnsi="Tahoma" w:cs="Tahoma"/>
          <w:bCs/>
          <w:sz w:val="24"/>
          <w:szCs w:val="24"/>
        </w:rPr>
      </w:pPr>
      <w:r>
        <w:rPr>
          <w:rFonts w:ascii="Tahoma" w:hAnsi="Tahoma" w:cs="Tahoma"/>
          <w:bCs/>
          <w:sz w:val="24"/>
          <w:szCs w:val="24"/>
        </w:rPr>
        <w:t>Air Quality Conformity</w:t>
      </w:r>
    </w:p>
    <w:p w:rsidR="00FC1A37" w:rsidRPr="00FC1A37" w:rsidRDefault="00FC1A37" w:rsidP="00FC1A37">
      <w:pPr>
        <w:pStyle w:val="ListParagraph"/>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21</w:t>
      </w:r>
      <w:r w:rsidRPr="00C43F9D">
        <w:rPr>
          <w:rFonts w:ascii="Tahoma" w:hAnsi="Tahoma" w:cs="Tahoma"/>
          <w:bCs/>
          <w:sz w:val="24"/>
          <w:szCs w:val="24"/>
        </w:rPr>
        <w:t xml:space="preserve">:  </w:t>
      </w:r>
      <w:bookmarkStart w:id="6" w:name="_Hlk524077461"/>
      <w:r w:rsidR="00FC1A37">
        <w:rPr>
          <w:rFonts w:ascii="Tahoma" w:hAnsi="Tahoma" w:cs="Tahoma"/>
          <w:bCs/>
          <w:sz w:val="24"/>
          <w:szCs w:val="24"/>
        </w:rPr>
        <w:t>Projects in the Financially Constrained Element</w:t>
      </w:r>
      <w:bookmarkEnd w:id="6"/>
    </w:p>
    <w:p w:rsidR="009E4921" w:rsidRDefault="009E4921" w:rsidP="00C43F9D">
      <w:pPr>
        <w:spacing w:after="0" w:line="240" w:lineRule="auto"/>
        <w:rPr>
          <w:rFonts w:ascii="Tahoma" w:hAnsi="Tahoma" w:cs="Tahoma"/>
          <w:bCs/>
          <w:sz w:val="24"/>
          <w:szCs w:val="24"/>
        </w:rPr>
      </w:pPr>
    </w:p>
    <w:p w:rsidR="009E4921" w:rsidRDefault="009E4921" w:rsidP="00C43F9D">
      <w:pPr>
        <w:spacing w:after="0" w:line="240" w:lineRule="auto"/>
        <w:rPr>
          <w:rFonts w:ascii="Tahoma" w:hAnsi="Tahoma" w:cs="Tahoma"/>
          <w:bCs/>
          <w:sz w:val="24"/>
          <w:szCs w:val="24"/>
        </w:rPr>
      </w:pPr>
      <w:r>
        <w:rPr>
          <w:rFonts w:ascii="Tahoma" w:hAnsi="Tahoma" w:cs="Tahoma"/>
          <w:bCs/>
          <w:sz w:val="24"/>
          <w:szCs w:val="24"/>
        </w:rPr>
        <w:t>Map of Transportation System with Major Highway Projects identified</w:t>
      </w:r>
    </w:p>
    <w:p w:rsidR="00C43F9D" w:rsidRDefault="00C43F9D" w:rsidP="00170C5D">
      <w:pPr>
        <w:spacing w:after="0" w:line="240" w:lineRule="auto"/>
        <w:rPr>
          <w:rFonts w:ascii="Tahoma" w:hAnsi="Tahoma" w:cs="Tahoma"/>
          <w:bCs/>
          <w:sz w:val="24"/>
          <w:szCs w:val="24"/>
        </w:rPr>
      </w:pPr>
    </w:p>
    <w:p w:rsidR="009E4921" w:rsidRPr="009E4921" w:rsidRDefault="009E4921" w:rsidP="00AF2BE1">
      <w:pPr>
        <w:pStyle w:val="ListParagraph"/>
        <w:numPr>
          <w:ilvl w:val="0"/>
          <w:numId w:val="18"/>
        </w:numPr>
        <w:spacing w:after="0" w:line="240" w:lineRule="auto"/>
        <w:rPr>
          <w:rFonts w:ascii="Tahoma" w:hAnsi="Tahoma" w:cs="Tahoma"/>
          <w:bCs/>
          <w:sz w:val="24"/>
          <w:szCs w:val="24"/>
        </w:rPr>
      </w:pPr>
      <w:r>
        <w:rPr>
          <w:rFonts w:ascii="Tahoma" w:hAnsi="Tahoma" w:cs="Tahoma"/>
          <w:bCs/>
          <w:sz w:val="24"/>
          <w:szCs w:val="24"/>
        </w:rPr>
        <w:t xml:space="preserve">Includes more than </w:t>
      </w:r>
      <w:r w:rsidRPr="009E4921">
        <w:rPr>
          <w:rFonts w:ascii="Tahoma" w:hAnsi="Tahoma" w:cs="Tahoma"/>
          <w:bCs/>
          <w:sz w:val="24"/>
          <w:szCs w:val="24"/>
        </w:rPr>
        <w:t xml:space="preserve">100 major projects that expand or change the region’s highway or transit system capacity  </w:t>
      </w:r>
    </w:p>
    <w:p w:rsidR="009E4921" w:rsidRPr="009E4921" w:rsidRDefault="009E4921" w:rsidP="00AF2BE1">
      <w:pPr>
        <w:pStyle w:val="ListParagraph"/>
        <w:numPr>
          <w:ilvl w:val="0"/>
          <w:numId w:val="18"/>
        </w:numPr>
        <w:spacing w:after="0" w:line="240" w:lineRule="auto"/>
        <w:rPr>
          <w:rFonts w:ascii="Tahoma" w:hAnsi="Tahoma" w:cs="Tahoma"/>
          <w:bCs/>
          <w:sz w:val="24"/>
          <w:szCs w:val="24"/>
        </w:rPr>
      </w:pPr>
      <w:r w:rsidRPr="009E4921">
        <w:rPr>
          <w:rFonts w:ascii="Tahoma" w:hAnsi="Tahoma" w:cs="Tahoma"/>
          <w:bCs/>
          <w:sz w:val="24"/>
          <w:szCs w:val="24"/>
        </w:rPr>
        <w:t>More than 600 projects in total</w:t>
      </w:r>
    </w:p>
    <w:p w:rsidR="009E4921" w:rsidRPr="009E4921" w:rsidRDefault="009E4921" w:rsidP="00AF2BE1">
      <w:pPr>
        <w:pStyle w:val="ListParagraph"/>
        <w:numPr>
          <w:ilvl w:val="0"/>
          <w:numId w:val="17"/>
        </w:numPr>
        <w:spacing w:after="0" w:line="240" w:lineRule="auto"/>
        <w:rPr>
          <w:rFonts w:ascii="Tahoma" w:hAnsi="Tahoma" w:cs="Tahoma"/>
          <w:bCs/>
          <w:sz w:val="24"/>
          <w:szCs w:val="24"/>
        </w:rPr>
      </w:pPr>
      <w:r w:rsidRPr="009E4921">
        <w:rPr>
          <w:rFonts w:ascii="Tahoma" w:hAnsi="Tahoma" w:cs="Tahoma"/>
          <w:bCs/>
          <w:sz w:val="24"/>
          <w:szCs w:val="24"/>
        </w:rPr>
        <w:lastRenderedPageBreak/>
        <w:t>See Appendix B: Summary of Projects in the Financially Constrained Element for more details</w:t>
      </w:r>
    </w:p>
    <w:p w:rsidR="009E4921" w:rsidRDefault="009E4921" w:rsidP="00170C5D">
      <w:pPr>
        <w:spacing w:after="0" w:line="240" w:lineRule="auto"/>
        <w:rPr>
          <w:rFonts w:ascii="Tahoma" w:hAnsi="Tahoma" w:cs="Tahoma"/>
          <w:bCs/>
          <w:sz w:val="24"/>
          <w:szCs w:val="24"/>
        </w:rPr>
      </w:pPr>
    </w:p>
    <w:p w:rsidR="009E4921" w:rsidRDefault="009E4921" w:rsidP="00170C5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22</w:t>
      </w:r>
      <w:r w:rsidRPr="00C43F9D">
        <w:rPr>
          <w:rFonts w:ascii="Tahoma" w:hAnsi="Tahoma" w:cs="Tahoma"/>
          <w:bCs/>
          <w:sz w:val="24"/>
          <w:szCs w:val="24"/>
        </w:rPr>
        <w:t xml:space="preserve">:  </w:t>
      </w:r>
      <w:bookmarkStart w:id="7" w:name="_Hlk524077485"/>
      <w:r w:rsidR="00FC1A37" w:rsidRPr="00FC1A37">
        <w:rPr>
          <w:rFonts w:ascii="Tahoma" w:hAnsi="Tahoma" w:cs="Tahoma"/>
          <w:bCs/>
          <w:sz w:val="24"/>
          <w:szCs w:val="24"/>
        </w:rPr>
        <w:t>Projects in the Financially Constrained Element</w:t>
      </w:r>
      <w:bookmarkEnd w:id="7"/>
    </w:p>
    <w:p w:rsidR="009E4921" w:rsidRDefault="009E4921" w:rsidP="00C43F9D">
      <w:pPr>
        <w:spacing w:after="0" w:line="240" w:lineRule="auto"/>
        <w:rPr>
          <w:rFonts w:ascii="Tahoma" w:hAnsi="Tahoma" w:cs="Tahoma"/>
          <w:bCs/>
          <w:sz w:val="24"/>
          <w:szCs w:val="24"/>
        </w:rPr>
      </w:pPr>
    </w:p>
    <w:p w:rsidR="009E4921" w:rsidRDefault="009E4921" w:rsidP="00C43F9D">
      <w:pPr>
        <w:spacing w:after="0" w:line="240" w:lineRule="auto"/>
        <w:rPr>
          <w:rFonts w:ascii="Tahoma" w:hAnsi="Tahoma" w:cs="Tahoma"/>
          <w:bCs/>
          <w:sz w:val="24"/>
          <w:szCs w:val="24"/>
        </w:rPr>
      </w:pPr>
      <w:r>
        <w:rPr>
          <w:rFonts w:ascii="Tahoma" w:hAnsi="Tahoma" w:cs="Tahoma"/>
          <w:bCs/>
          <w:sz w:val="24"/>
          <w:szCs w:val="24"/>
        </w:rPr>
        <w:t>Chart of New Capacity in Visualize 2045</w:t>
      </w:r>
    </w:p>
    <w:p w:rsidR="009E4921" w:rsidRDefault="009E4921" w:rsidP="00C43F9D">
      <w:pPr>
        <w:spacing w:after="0" w:line="240" w:lineRule="auto"/>
        <w:rPr>
          <w:rFonts w:ascii="Tahoma" w:hAnsi="Tahoma" w:cs="Tahoma"/>
          <w:bCs/>
          <w:sz w:val="24"/>
          <w:szCs w:val="24"/>
        </w:rPr>
      </w:pPr>
    </w:p>
    <w:p w:rsidR="009E4921" w:rsidRDefault="009E4921" w:rsidP="00C43F9D">
      <w:pPr>
        <w:spacing w:after="0" w:line="240" w:lineRule="auto"/>
        <w:rPr>
          <w:rFonts w:ascii="Tahoma" w:hAnsi="Tahoma" w:cs="Tahoma"/>
          <w:bCs/>
          <w:sz w:val="24"/>
          <w:szCs w:val="24"/>
        </w:rPr>
      </w:pPr>
      <w:r>
        <w:rPr>
          <w:rFonts w:ascii="Tahoma" w:hAnsi="Tahoma" w:cs="Tahoma"/>
          <w:bCs/>
          <w:sz w:val="24"/>
          <w:szCs w:val="24"/>
        </w:rPr>
        <w:t>Existing</w:t>
      </w:r>
    </w:p>
    <w:p w:rsidR="009E4921" w:rsidRDefault="009E4921" w:rsidP="00AF2BE1">
      <w:pPr>
        <w:pStyle w:val="ListParagraph"/>
        <w:numPr>
          <w:ilvl w:val="0"/>
          <w:numId w:val="17"/>
        </w:numPr>
        <w:spacing w:after="0" w:line="240" w:lineRule="auto"/>
        <w:rPr>
          <w:rFonts w:ascii="Tahoma" w:hAnsi="Tahoma" w:cs="Tahoma"/>
          <w:bCs/>
          <w:sz w:val="24"/>
          <w:szCs w:val="24"/>
        </w:rPr>
      </w:pPr>
      <w:r w:rsidRPr="009E4921">
        <w:rPr>
          <w:rFonts w:ascii="Tahoma" w:hAnsi="Tahoma" w:cs="Tahoma"/>
          <w:bCs/>
          <w:sz w:val="24"/>
          <w:szCs w:val="24"/>
        </w:rPr>
        <w:t>Roadway 17,048 lane miles</w:t>
      </w:r>
    </w:p>
    <w:p w:rsidR="009E4921" w:rsidRDefault="009E4921" w:rsidP="00AF2BE1">
      <w:pPr>
        <w:pStyle w:val="ListParagraph"/>
        <w:numPr>
          <w:ilvl w:val="0"/>
          <w:numId w:val="17"/>
        </w:numPr>
        <w:spacing w:after="0" w:line="240" w:lineRule="auto"/>
        <w:rPr>
          <w:rFonts w:ascii="Tahoma" w:hAnsi="Tahoma" w:cs="Tahoma"/>
          <w:bCs/>
          <w:sz w:val="24"/>
          <w:szCs w:val="24"/>
        </w:rPr>
      </w:pPr>
      <w:r>
        <w:rPr>
          <w:rFonts w:ascii="Tahoma" w:hAnsi="Tahoma" w:cs="Tahoma"/>
          <w:bCs/>
          <w:sz w:val="24"/>
          <w:szCs w:val="24"/>
        </w:rPr>
        <w:t>Managed Lanes (subset of roadway) 436 lane miles</w:t>
      </w:r>
    </w:p>
    <w:p w:rsidR="009E4921" w:rsidRDefault="009E4921" w:rsidP="00AF2BE1">
      <w:pPr>
        <w:pStyle w:val="ListParagraph"/>
        <w:numPr>
          <w:ilvl w:val="0"/>
          <w:numId w:val="17"/>
        </w:numPr>
        <w:spacing w:after="0" w:line="240" w:lineRule="auto"/>
        <w:rPr>
          <w:rFonts w:ascii="Tahoma" w:hAnsi="Tahoma" w:cs="Tahoma"/>
          <w:bCs/>
          <w:sz w:val="24"/>
          <w:szCs w:val="24"/>
        </w:rPr>
      </w:pPr>
      <w:r>
        <w:rPr>
          <w:rFonts w:ascii="Tahoma" w:hAnsi="Tahoma" w:cs="Tahoma"/>
          <w:bCs/>
          <w:sz w:val="24"/>
          <w:szCs w:val="24"/>
        </w:rPr>
        <w:t>High-Capacity Transit* 292 miles</w:t>
      </w:r>
    </w:p>
    <w:p w:rsidR="009E4921" w:rsidRDefault="009E4921" w:rsidP="009E4921">
      <w:pPr>
        <w:spacing w:after="0" w:line="240" w:lineRule="auto"/>
        <w:rPr>
          <w:rFonts w:ascii="Tahoma" w:hAnsi="Tahoma" w:cs="Tahoma"/>
          <w:bCs/>
          <w:sz w:val="24"/>
          <w:szCs w:val="24"/>
        </w:rPr>
      </w:pPr>
    </w:p>
    <w:p w:rsidR="009E4921" w:rsidRPr="009E4921" w:rsidRDefault="009E4921" w:rsidP="009E4921">
      <w:pPr>
        <w:spacing w:after="0" w:line="240" w:lineRule="auto"/>
        <w:rPr>
          <w:rFonts w:ascii="Tahoma" w:hAnsi="Tahoma" w:cs="Tahoma"/>
          <w:bCs/>
          <w:sz w:val="24"/>
          <w:szCs w:val="24"/>
        </w:rPr>
      </w:pPr>
      <w:r>
        <w:rPr>
          <w:rFonts w:ascii="Tahoma" w:hAnsi="Tahoma" w:cs="Tahoma"/>
          <w:bCs/>
          <w:sz w:val="24"/>
          <w:szCs w:val="24"/>
        </w:rPr>
        <w:t>*High-Capacity transit defined to include Metrorail, commuter rail, streetcar, light rail or bus rapid transit</w:t>
      </w:r>
    </w:p>
    <w:p w:rsidR="009E4921" w:rsidRDefault="009E4921" w:rsidP="009E4921">
      <w:pPr>
        <w:spacing w:after="0" w:line="240" w:lineRule="auto"/>
        <w:rPr>
          <w:rFonts w:ascii="Tahoma" w:hAnsi="Tahoma" w:cs="Tahoma"/>
          <w:bCs/>
          <w:sz w:val="24"/>
          <w:szCs w:val="24"/>
        </w:rPr>
      </w:pPr>
    </w:p>
    <w:p w:rsidR="009E4921" w:rsidRDefault="009E4921" w:rsidP="009E4921">
      <w:pPr>
        <w:spacing w:after="0" w:line="240" w:lineRule="auto"/>
        <w:rPr>
          <w:rFonts w:ascii="Tahoma" w:hAnsi="Tahoma" w:cs="Tahoma"/>
          <w:bCs/>
          <w:sz w:val="24"/>
          <w:szCs w:val="24"/>
        </w:rPr>
      </w:pPr>
      <w:r>
        <w:rPr>
          <w:rFonts w:ascii="Tahoma" w:hAnsi="Tahoma" w:cs="Tahoma"/>
          <w:bCs/>
          <w:sz w:val="24"/>
          <w:szCs w:val="24"/>
        </w:rPr>
        <w:t>Added by Visualize 2045</w:t>
      </w:r>
    </w:p>
    <w:p w:rsidR="009E4921" w:rsidRDefault="009E4921" w:rsidP="00AF2BE1">
      <w:pPr>
        <w:pStyle w:val="ListParagraph"/>
        <w:numPr>
          <w:ilvl w:val="0"/>
          <w:numId w:val="19"/>
        </w:numPr>
        <w:spacing w:after="0" w:line="240" w:lineRule="auto"/>
        <w:rPr>
          <w:rFonts w:ascii="Tahoma" w:hAnsi="Tahoma" w:cs="Tahoma"/>
          <w:bCs/>
          <w:sz w:val="24"/>
          <w:szCs w:val="24"/>
        </w:rPr>
      </w:pPr>
      <w:r>
        <w:rPr>
          <w:rFonts w:ascii="Tahoma" w:hAnsi="Tahoma" w:cs="Tahoma"/>
          <w:bCs/>
          <w:sz w:val="24"/>
          <w:szCs w:val="24"/>
        </w:rPr>
        <w:t>Roadway 1,388 lane miles</w:t>
      </w:r>
    </w:p>
    <w:p w:rsidR="009E4921" w:rsidRDefault="009E4921" w:rsidP="00AF2BE1">
      <w:pPr>
        <w:pStyle w:val="ListParagraph"/>
        <w:numPr>
          <w:ilvl w:val="0"/>
          <w:numId w:val="19"/>
        </w:numPr>
        <w:spacing w:after="0" w:line="240" w:lineRule="auto"/>
        <w:rPr>
          <w:rFonts w:ascii="Tahoma" w:hAnsi="Tahoma" w:cs="Tahoma"/>
          <w:bCs/>
          <w:sz w:val="24"/>
          <w:szCs w:val="24"/>
        </w:rPr>
      </w:pPr>
      <w:r>
        <w:rPr>
          <w:rFonts w:ascii="Tahoma" w:hAnsi="Tahoma" w:cs="Tahoma"/>
          <w:bCs/>
          <w:sz w:val="24"/>
          <w:szCs w:val="24"/>
        </w:rPr>
        <w:t>Managed Lanes (subset of roadway) 461 lane miles</w:t>
      </w:r>
    </w:p>
    <w:p w:rsidR="009E4921" w:rsidRDefault="009E4921" w:rsidP="00AF2BE1">
      <w:pPr>
        <w:pStyle w:val="ListParagraph"/>
        <w:numPr>
          <w:ilvl w:val="0"/>
          <w:numId w:val="19"/>
        </w:numPr>
        <w:spacing w:after="0" w:line="240" w:lineRule="auto"/>
        <w:rPr>
          <w:rFonts w:ascii="Tahoma" w:hAnsi="Tahoma" w:cs="Tahoma"/>
          <w:bCs/>
          <w:sz w:val="24"/>
          <w:szCs w:val="24"/>
        </w:rPr>
      </w:pPr>
      <w:r>
        <w:rPr>
          <w:rFonts w:ascii="Tahoma" w:hAnsi="Tahoma" w:cs="Tahoma"/>
          <w:bCs/>
          <w:sz w:val="24"/>
          <w:szCs w:val="24"/>
        </w:rPr>
        <w:t>High-Capacity Transit 124 miles</w:t>
      </w:r>
    </w:p>
    <w:p w:rsidR="009E4921" w:rsidRDefault="009E4921" w:rsidP="009E4921">
      <w:pPr>
        <w:spacing w:after="0" w:line="240" w:lineRule="auto"/>
        <w:rPr>
          <w:rFonts w:ascii="Tahoma" w:hAnsi="Tahoma" w:cs="Tahoma"/>
          <w:bCs/>
          <w:sz w:val="24"/>
          <w:szCs w:val="24"/>
        </w:rPr>
      </w:pPr>
    </w:p>
    <w:p w:rsidR="009E4921" w:rsidRDefault="009E4921" w:rsidP="009E4921">
      <w:pPr>
        <w:spacing w:after="0" w:line="240" w:lineRule="auto"/>
        <w:rPr>
          <w:rFonts w:ascii="Tahoma" w:hAnsi="Tahoma" w:cs="Tahoma"/>
          <w:bCs/>
          <w:sz w:val="24"/>
          <w:szCs w:val="24"/>
        </w:rPr>
      </w:pPr>
      <w:r>
        <w:rPr>
          <w:rFonts w:ascii="Tahoma" w:hAnsi="Tahoma" w:cs="Tahoma"/>
          <w:bCs/>
          <w:sz w:val="24"/>
          <w:szCs w:val="24"/>
        </w:rPr>
        <w:t>Total 2045</w:t>
      </w:r>
    </w:p>
    <w:p w:rsidR="009E4921" w:rsidRDefault="009E4921" w:rsidP="00AF2BE1">
      <w:pPr>
        <w:pStyle w:val="ListParagraph"/>
        <w:numPr>
          <w:ilvl w:val="0"/>
          <w:numId w:val="19"/>
        </w:numPr>
        <w:spacing w:after="0" w:line="240" w:lineRule="auto"/>
        <w:rPr>
          <w:rFonts w:ascii="Tahoma" w:hAnsi="Tahoma" w:cs="Tahoma"/>
          <w:bCs/>
          <w:sz w:val="24"/>
          <w:szCs w:val="24"/>
        </w:rPr>
      </w:pPr>
      <w:r>
        <w:rPr>
          <w:rFonts w:ascii="Tahoma" w:hAnsi="Tahoma" w:cs="Tahoma"/>
          <w:bCs/>
          <w:sz w:val="24"/>
          <w:szCs w:val="24"/>
        </w:rPr>
        <w:t>Roadway 18,436 lane miles</w:t>
      </w:r>
    </w:p>
    <w:p w:rsidR="009E4921" w:rsidRDefault="009E4921" w:rsidP="00AF2BE1">
      <w:pPr>
        <w:pStyle w:val="ListParagraph"/>
        <w:numPr>
          <w:ilvl w:val="0"/>
          <w:numId w:val="19"/>
        </w:numPr>
        <w:spacing w:after="0" w:line="240" w:lineRule="auto"/>
        <w:rPr>
          <w:rFonts w:ascii="Tahoma" w:hAnsi="Tahoma" w:cs="Tahoma"/>
          <w:bCs/>
          <w:sz w:val="24"/>
          <w:szCs w:val="24"/>
        </w:rPr>
      </w:pPr>
      <w:r>
        <w:rPr>
          <w:rFonts w:ascii="Tahoma" w:hAnsi="Tahoma" w:cs="Tahoma"/>
          <w:bCs/>
          <w:sz w:val="24"/>
          <w:szCs w:val="24"/>
        </w:rPr>
        <w:t>Managed Lanes (subset of roadway) 897 lane miles</w:t>
      </w:r>
    </w:p>
    <w:p w:rsidR="009E4921" w:rsidRDefault="009E4921" w:rsidP="00AF2BE1">
      <w:pPr>
        <w:pStyle w:val="ListParagraph"/>
        <w:numPr>
          <w:ilvl w:val="0"/>
          <w:numId w:val="19"/>
        </w:numPr>
        <w:spacing w:after="0" w:line="240" w:lineRule="auto"/>
        <w:rPr>
          <w:rFonts w:ascii="Tahoma" w:hAnsi="Tahoma" w:cs="Tahoma"/>
          <w:bCs/>
          <w:sz w:val="24"/>
          <w:szCs w:val="24"/>
        </w:rPr>
      </w:pPr>
      <w:r>
        <w:rPr>
          <w:rFonts w:ascii="Tahoma" w:hAnsi="Tahoma" w:cs="Tahoma"/>
          <w:bCs/>
          <w:sz w:val="24"/>
          <w:szCs w:val="24"/>
        </w:rPr>
        <w:t>High-Capacity Transit 416 miles</w:t>
      </w:r>
    </w:p>
    <w:p w:rsidR="009E4921" w:rsidRPr="009E4921" w:rsidRDefault="009E4921" w:rsidP="009E4921">
      <w:pPr>
        <w:spacing w:after="0" w:line="240" w:lineRule="auto"/>
        <w:rPr>
          <w:rFonts w:ascii="Tahoma" w:hAnsi="Tahoma" w:cs="Tahoma"/>
          <w:bCs/>
          <w:sz w:val="24"/>
          <w:szCs w:val="24"/>
        </w:rPr>
      </w:pPr>
    </w:p>
    <w:p w:rsidR="00C43F9D" w:rsidRPr="00C43F9D" w:rsidRDefault="00C43F9D"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23</w:t>
      </w:r>
      <w:r w:rsidRPr="00C43F9D">
        <w:rPr>
          <w:rFonts w:ascii="Tahoma" w:hAnsi="Tahoma" w:cs="Tahoma"/>
          <w:bCs/>
          <w:sz w:val="24"/>
          <w:szCs w:val="24"/>
        </w:rPr>
        <w:t xml:space="preserve">:  </w:t>
      </w:r>
      <w:r w:rsidR="00FC1A37" w:rsidRPr="00FC1A37">
        <w:rPr>
          <w:rFonts w:ascii="Tahoma" w:hAnsi="Tahoma" w:cs="Tahoma"/>
          <w:bCs/>
          <w:sz w:val="24"/>
          <w:szCs w:val="24"/>
        </w:rPr>
        <w:t>Projects in the Financially Constrained Element</w:t>
      </w:r>
    </w:p>
    <w:p w:rsidR="009E4921" w:rsidRDefault="009E4921" w:rsidP="00C43F9D">
      <w:pPr>
        <w:spacing w:after="0" w:line="240" w:lineRule="auto"/>
        <w:rPr>
          <w:rFonts w:ascii="Tahoma" w:hAnsi="Tahoma" w:cs="Tahoma"/>
          <w:bCs/>
          <w:sz w:val="24"/>
          <w:szCs w:val="24"/>
        </w:rPr>
      </w:pPr>
    </w:p>
    <w:p w:rsidR="009E4921" w:rsidRDefault="009E4921" w:rsidP="00C43F9D">
      <w:pPr>
        <w:spacing w:after="0" w:line="240" w:lineRule="auto"/>
        <w:rPr>
          <w:rFonts w:ascii="Tahoma" w:hAnsi="Tahoma" w:cs="Tahoma"/>
          <w:bCs/>
          <w:sz w:val="24"/>
          <w:szCs w:val="24"/>
        </w:rPr>
      </w:pPr>
      <w:r>
        <w:rPr>
          <w:rFonts w:ascii="Tahoma" w:hAnsi="Tahoma" w:cs="Tahoma"/>
          <w:bCs/>
          <w:sz w:val="24"/>
          <w:szCs w:val="24"/>
        </w:rPr>
        <w:t>Graph of More Activity Centers connected to High-Capacity Transit</w:t>
      </w:r>
    </w:p>
    <w:p w:rsidR="009E4921" w:rsidRDefault="009E4921" w:rsidP="00C43F9D">
      <w:pPr>
        <w:spacing w:after="0" w:line="240" w:lineRule="auto"/>
        <w:rPr>
          <w:rFonts w:ascii="Tahoma" w:hAnsi="Tahoma" w:cs="Tahoma"/>
          <w:bCs/>
          <w:sz w:val="24"/>
          <w:szCs w:val="24"/>
        </w:rPr>
      </w:pPr>
    </w:p>
    <w:p w:rsidR="009E4921" w:rsidRDefault="009E4921" w:rsidP="00C43F9D">
      <w:pPr>
        <w:spacing w:after="0" w:line="240" w:lineRule="auto"/>
        <w:rPr>
          <w:rFonts w:ascii="Tahoma" w:hAnsi="Tahoma" w:cs="Tahoma"/>
          <w:bCs/>
          <w:sz w:val="24"/>
          <w:szCs w:val="24"/>
        </w:rPr>
      </w:pPr>
      <w:r>
        <w:rPr>
          <w:rFonts w:ascii="Tahoma" w:hAnsi="Tahoma" w:cs="Tahoma"/>
          <w:bCs/>
          <w:sz w:val="24"/>
          <w:szCs w:val="24"/>
        </w:rPr>
        <w:t>Out of 141 Activity Centers:</w:t>
      </w:r>
    </w:p>
    <w:p w:rsidR="009E4921" w:rsidRDefault="009E4921" w:rsidP="00AF2BE1">
      <w:pPr>
        <w:pStyle w:val="ListParagraph"/>
        <w:numPr>
          <w:ilvl w:val="0"/>
          <w:numId w:val="20"/>
        </w:numPr>
        <w:spacing w:after="0" w:line="240" w:lineRule="auto"/>
        <w:rPr>
          <w:rFonts w:ascii="Tahoma" w:hAnsi="Tahoma" w:cs="Tahoma"/>
          <w:bCs/>
          <w:sz w:val="24"/>
          <w:szCs w:val="24"/>
        </w:rPr>
      </w:pPr>
      <w:r w:rsidRPr="009E4921">
        <w:rPr>
          <w:rFonts w:ascii="Tahoma" w:hAnsi="Tahoma" w:cs="Tahoma"/>
          <w:bCs/>
          <w:sz w:val="24"/>
          <w:szCs w:val="24"/>
        </w:rPr>
        <w:t>83 (59%) have access to High-Capacity Transit today</w:t>
      </w:r>
    </w:p>
    <w:p w:rsidR="009E4921" w:rsidRPr="009E4921" w:rsidRDefault="009E4921" w:rsidP="00AF2BE1">
      <w:pPr>
        <w:pStyle w:val="ListParagraph"/>
        <w:numPr>
          <w:ilvl w:val="0"/>
          <w:numId w:val="20"/>
        </w:numPr>
        <w:spacing w:after="0" w:line="240" w:lineRule="auto"/>
        <w:rPr>
          <w:rFonts w:ascii="Tahoma" w:hAnsi="Tahoma" w:cs="Tahoma"/>
          <w:bCs/>
          <w:sz w:val="24"/>
          <w:szCs w:val="24"/>
        </w:rPr>
      </w:pPr>
      <w:r>
        <w:rPr>
          <w:rFonts w:ascii="Tahoma" w:hAnsi="Tahoma" w:cs="Tahoma"/>
          <w:bCs/>
          <w:sz w:val="24"/>
          <w:szCs w:val="24"/>
        </w:rPr>
        <w:t>Forecast</w:t>
      </w:r>
      <w:r w:rsidRPr="009E4921">
        <w:rPr>
          <w:rFonts w:ascii="Tahoma" w:hAnsi="Tahoma" w:cs="Tahoma"/>
          <w:bCs/>
          <w:sz w:val="24"/>
          <w:szCs w:val="24"/>
        </w:rPr>
        <w:t xml:space="preserve"> </w:t>
      </w:r>
      <w:r>
        <w:rPr>
          <w:rFonts w:ascii="Tahoma" w:hAnsi="Tahoma" w:cs="Tahoma"/>
          <w:bCs/>
          <w:sz w:val="24"/>
          <w:szCs w:val="24"/>
        </w:rPr>
        <w:t xml:space="preserve">is </w:t>
      </w:r>
      <w:r w:rsidRPr="009E4921">
        <w:rPr>
          <w:rFonts w:ascii="Tahoma" w:hAnsi="Tahoma" w:cs="Tahoma"/>
          <w:bCs/>
          <w:sz w:val="24"/>
          <w:szCs w:val="24"/>
        </w:rPr>
        <w:t>100 (71%) will have access to High-Capacity Transit in 2045.</w:t>
      </w:r>
    </w:p>
    <w:p w:rsidR="009E4921" w:rsidRDefault="009E4921" w:rsidP="00C43F9D">
      <w:pPr>
        <w:spacing w:after="0" w:line="240" w:lineRule="auto"/>
        <w:rPr>
          <w:rFonts w:ascii="Tahoma" w:hAnsi="Tahoma" w:cs="Tahoma"/>
          <w:bCs/>
          <w:sz w:val="24"/>
          <w:szCs w:val="24"/>
        </w:rPr>
      </w:pPr>
    </w:p>
    <w:p w:rsidR="009E4921" w:rsidRPr="00C43F9D" w:rsidRDefault="009E4921" w:rsidP="00C43F9D">
      <w:pPr>
        <w:spacing w:after="0" w:line="240" w:lineRule="auto"/>
        <w:rPr>
          <w:rFonts w:ascii="Tahoma" w:hAnsi="Tahoma" w:cs="Tahoma"/>
          <w:bCs/>
          <w:sz w:val="24"/>
          <w:szCs w:val="24"/>
        </w:rPr>
      </w:pPr>
      <w:r>
        <w:rPr>
          <w:rFonts w:ascii="Tahoma" w:hAnsi="Tahoma" w:cs="Tahoma"/>
          <w:bCs/>
          <w:sz w:val="24"/>
          <w:szCs w:val="24"/>
        </w:rPr>
        <w:t>Proximity is definite as within one mile of rail or within ½ mile of Bus Rapid Transit</w:t>
      </w:r>
    </w:p>
    <w:p w:rsidR="00C43F9D" w:rsidRPr="00C43F9D" w:rsidRDefault="00C43F9D"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Slide 2</w:t>
      </w:r>
      <w:r>
        <w:rPr>
          <w:rFonts w:ascii="Tahoma" w:hAnsi="Tahoma" w:cs="Tahoma"/>
          <w:bCs/>
          <w:sz w:val="24"/>
          <w:szCs w:val="24"/>
        </w:rPr>
        <w:t>4</w:t>
      </w:r>
      <w:r w:rsidRPr="00C43F9D">
        <w:rPr>
          <w:rFonts w:ascii="Tahoma" w:hAnsi="Tahoma" w:cs="Tahoma"/>
          <w:bCs/>
          <w:sz w:val="24"/>
          <w:szCs w:val="24"/>
        </w:rPr>
        <w:t xml:space="preserve">:  </w:t>
      </w:r>
      <w:r w:rsidR="00FC1A37" w:rsidRPr="00FC1A37">
        <w:rPr>
          <w:rFonts w:ascii="Tahoma" w:hAnsi="Tahoma" w:cs="Tahoma"/>
          <w:bCs/>
          <w:sz w:val="24"/>
          <w:szCs w:val="24"/>
        </w:rPr>
        <w:t>Projects in the Financially Constrained Element</w:t>
      </w:r>
    </w:p>
    <w:p w:rsidR="00430791" w:rsidRDefault="00430791" w:rsidP="00C43F9D">
      <w:pPr>
        <w:spacing w:after="0" w:line="240" w:lineRule="auto"/>
        <w:rPr>
          <w:rFonts w:ascii="Tahoma" w:hAnsi="Tahoma" w:cs="Tahoma"/>
          <w:bCs/>
          <w:sz w:val="24"/>
          <w:szCs w:val="24"/>
        </w:rPr>
      </w:pPr>
    </w:p>
    <w:p w:rsidR="00C43F9D" w:rsidRDefault="00430791" w:rsidP="00430791">
      <w:pPr>
        <w:spacing w:after="0" w:line="240" w:lineRule="auto"/>
        <w:rPr>
          <w:rFonts w:ascii="Tahoma" w:hAnsi="Tahoma" w:cs="Tahoma"/>
          <w:bCs/>
          <w:sz w:val="24"/>
          <w:szCs w:val="24"/>
        </w:rPr>
      </w:pPr>
      <w:r>
        <w:rPr>
          <w:rFonts w:ascii="Tahoma" w:hAnsi="Tahoma" w:cs="Tahoma"/>
          <w:bCs/>
          <w:sz w:val="24"/>
          <w:szCs w:val="24"/>
        </w:rPr>
        <w:t xml:space="preserve">The following slides highlight new or changed projects submitted for Visualize 2045 that support some of the </w:t>
      </w:r>
      <w:r w:rsidRPr="00430791">
        <w:rPr>
          <w:rFonts w:ascii="Tahoma" w:hAnsi="Tahoma" w:cs="Tahoma"/>
          <w:bCs/>
          <w:sz w:val="24"/>
          <w:szCs w:val="24"/>
        </w:rPr>
        <w:t>Seven Aspirational Initiatives</w:t>
      </w:r>
    </w:p>
    <w:p w:rsidR="00430791" w:rsidRDefault="00430791" w:rsidP="00430791">
      <w:pPr>
        <w:spacing w:after="0" w:line="240" w:lineRule="auto"/>
        <w:rPr>
          <w:rFonts w:ascii="Tahoma" w:hAnsi="Tahoma" w:cs="Tahoma"/>
          <w:bCs/>
          <w:sz w:val="24"/>
          <w:szCs w:val="24"/>
        </w:rPr>
      </w:pPr>
    </w:p>
    <w:p w:rsidR="00430791" w:rsidRDefault="00430791" w:rsidP="00AF2BE1">
      <w:pPr>
        <w:pStyle w:val="ListParagraph"/>
        <w:numPr>
          <w:ilvl w:val="0"/>
          <w:numId w:val="21"/>
        </w:numPr>
        <w:spacing w:after="0" w:line="240" w:lineRule="auto"/>
        <w:rPr>
          <w:rFonts w:ascii="Tahoma" w:hAnsi="Tahoma" w:cs="Tahoma"/>
          <w:bCs/>
          <w:sz w:val="24"/>
          <w:szCs w:val="24"/>
        </w:rPr>
      </w:pPr>
      <w:r w:rsidRPr="00430791">
        <w:rPr>
          <w:rFonts w:ascii="Tahoma" w:hAnsi="Tahoma" w:cs="Tahoma"/>
          <w:bCs/>
          <w:sz w:val="24"/>
          <w:szCs w:val="24"/>
        </w:rPr>
        <w:t>Bring jobs and housing closer together</w:t>
      </w:r>
    </w:p>
    <w:p w:rsidR="00430791" w:rsidRDefault="00430791" w:rsidP="00AF2BE1">
      <w:pPr>
        <w:pStyle w:val="ListParagraph"/>
        <w:numPr>
          <w:ilvl w:val="0"/>
          <w:numId w:val="21"/>
        </w:numPr>
        <w:spacing w:after="0" w:line="240" w:lineRule="auto"/>
        <w:rPr>
          <w:rFonts w:ascii="Tahoma" w:hAnsi="Tahoma" w:cs="Tahoma"/>
          <w:bCs/>
          <w:sz w:val="24"/>
          <w:szCs w:val="24"/>
        </w:rPr>
      </w:pPr>
      <w:r w:rsidRPr="00430791">
        <w:rPr>
          <w:rFonts w:ascii="Tahoma" w:hAnsi="Tahoma" w:cs="Tahoma"/>
          <w:bCs/>
          <w:sz w:val="24"/>
          <w:szCs w:val="24"/>
        </w:rPr>
        <w:t>Expand bus rapid transit region wide</w:t>
      </w:r>
    </w:p>
    <w:p w:rsidR="00430791" w:rsidRDefault="00430791" w:rsidP="00AF2BE1">
      <w:pPr>
        <w:pStyle w:val="ListParagraph"/>
        <w:numPr>
          <w:ilvl w:val="0"/>
          <w:numId w:val="21"/>
        </w:numPr>
        <w:spacing w:after="0" w:line="240" w:lineRule="auto"/>
        <w:rPr>
          <w:rFonts w:ascii="Tahoma" w:hAnsi="Tahoma" w:cs="Tahoma"/>
          <w:bCs/>
          <w:sz w:val="24"/>
          <w:szCs w:val="24"/>
        </w:rPr>
      </w:pPr>
      <w:r w:rsidRPr="00430791">
        <w:rPr>
          <w:rFonts w:ascii="Tahoma" w:hAnsi="Tahoma" w:cs="Tahoma"/>
          <w:bCs/>
          <w:sz w:val="24"/>
          <w:szCs w:val="24"/>
        </w:rPr>
        <w:lastRenderedPageBreak/>
        <w:t>Move more people on Metrorail</w:t>
      </w:r>
    </w:p>
    <w:p w:rsidR="00430791" w:rsidRDefault="00430791" w:rsidP="00AF2BE1">
      <w:pPr>
        <w:pStyle w:val="ListParagraph"/>
        <w:numPr>
          <w:ilvl w:val="0"/>
          <w:numId w:val="21"/>
        </w:numPr>
        <w:spacing w:after="0" w:line="240" w:lineRule="auto"/>
        <w:rPr>
          <w:rFonts w:ascii="Tahoma" w:hAnsi="Tahoma" w:cs="Tahoma"/>
          <w:bCs/>
          <w:sz w:val="24"/>
          <w:szCs w:val="24"/>
        </w:rPr>
      </w:pPr>
      <w:r w:rsidRPr="00430791">
        <w:rPr>
          <w:rFonts w:ascii="Tahoma" w:hAnsi="Tahoma" w:cs="Tahoma"/>
          <w:bCs/>
          <w:sz w:val="24"/>
          <w:szCs w:val="24"/>
        </w:rPr>
        <w:t>Increase telecommuting and other options for commuting</w:t>
      </w:r>
    </w:p>
    <w:p w:rsidR="00430791" w:rsidRDefault="00430791" w:rsidP="00AF2BE1">
      <w:pPr>
        <w:pStyle w:val="ListParagraph"/>
        <w:numPr>
          <w:ilvl w:val="0"/>
          <w:numId w:val="21"/>
        </w:numPr>
        <w:spacing w:after="0" w:line="240" w:lineRule="auto"/>
        <w:rPr>
          <w:rFonts w:ascii="Tahoma" w:hAnsi="Tahoma" w:cs="Tahoma"/>
          <w:bCs/>
          <w:sz w:val="24"/>
          <w:szCs w:val="24"/>
        </w:rPr>
      </w:pPr>
      <w:r w:rsidRPr="00430791">
        <w:rPr>
          <w:rFonts w:ascii="Tahoma" w:hAnsi="Tahoma" w:cs="Tahoma"/>
          <w:bCs/>
          <w:sz w:val="24"/>
          <w:szCs w:val="24"/>
        </w:rPr>
        <w:t>Expand the express highway network</w:t>
      </w:r>
    </w:p>
    <w:p w:rsidR="00430791" w:rsidRDefault="00430791" w:rsidP="00AF2BE1">
      <w:pPr>
        <w:pStyle w:val="ListParagraph"/>
        <w:numPr>
          <w:ilvl w:val="0"/>
          <w:numId w:val="21"/>
        </w:numPr>
        <w:spacing w:after="0" w:line="240" w:lineRule="auto"/>
        <w:rPr>
          <w:rFonts w:ascii="Tahoma" w:hAnsi="Tahoma" w:cs="Tahoma"/>
          <w:bCs/>
          <w:sz w:val="24"/>
          <w:szCs w:val="24"/>
        </w:rPr>
      </w:pPr>
      <w:r w:rsidRPr="00430791">
        <w:rPr>
          <w:rFonts w:ascii="Tahoma" w:hAnsi="Tahoma" w:cs="Tahoma"/>
          <w:bCs/>
          <w:sz w:val="24"/>
          <w:szCs w:val="24"/>
        </w:rPr>
        <w:t xml:space="preserve">Improve walk and bike access to transit </w:t>
      </w:r>
    </w:p>
    <w:p w:rsidR="00430791" w:rsidRPr="00430791" w:rsidRDefault="00430791" w:rsidP="00AF2BE1">
      <w:pPr>
        <w:pStyle w:val="ListParagraph"/>
        <w:numPr>
          <w:ilvl w:val="0"/>
          <w:numId w:val="21"/>
        </w:numPr>
        <w:spacing w:after="0" w:line="240" w:lineRule="auto"/>
        <w:rPr>
          <w:rFonts w:ascii="Tahoma" w:hAnsi="Tahoma" w:cs="Tahoma"/>
          <w:bCs/>
          <w:sz w:val="24"/>
          <w:szCs w:val="24"/>
        </w:rPr>
      </w:pPr>
      <w:r w:rsidRPr="00430791">
        <w:rPr>
          <w:rFonts w:ascii="Tahoma" w:hAnsi="Tahoma" w:cs="Tahoma"/>
          <w:bCs/>
          <w:sz w:val="24"/>
          <w:szCs w:val="24"/>
        </w:rPr>
        <w:t>Complete the National Capital Trail</w:t>
      </w:r>
    </w:p>
    <w:p w:rsidR="00430791" w:rsidRDefault="00430791"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Slide 2</w:t>
      </w:r>
      <w:r>
        <w:rPr>
          <w:rFonts w:ascii="Tahoma" w:hAnsi="Tahoma" w:cs="Tahoma"/>
          <w:bCs/>
          <w:sz w:val="24"/>
          <w:szCs w:val="24"/>
        </w:rPr>
        <w:t>5</w:t>
      </w:r>
      <w:r w:rsidRPr="00C43F9D">
        <w:rPr>
          <w:rFonts w:ascii="Tahoma" w:hAnsi="Tahoma" w:cs="Tahoma"/>
          <w:bCs/>
          <w:sz w:val="24"/>
          <w:szCs w:val="24"/>
        </w:rPr>
        <w:t xml:space="preserve">:  </w:t>
      </w:r>
      <w:r w:rsidR="00FC1A37">
        <w:rPr>
          <w:rFonts w:ascii="Tahoma" w:hAnsi="Tahoma" w:cs="Tahoma"/>
          <w:bCs/>
          <w:sz w:val="24"/>
          <w:szCs w:val="24"/>
        </w:rPr>
        <w:t>Project Highlights</w:t>
      </w:r>
    </w:p>
    <w:p w:rsidR="00C43F9D" w:rsidRDefault="00C43F9D" w:rsidP="00170C5D">
      <w:pPr>
        <w:spacing w:after="0" w:line="240" w:lineRule="auto"/>
        <w:rPr>
          <w:rFonts w:ascii="Tahoma" w:hAnsi="Tahoma" w:cs="Tahoma"/>
          <w:bCs/>
          <w:sz w:val="24"/>
          <w:szCs w:val="24"/>
        </w:rPr>
      </w:pPr>
    </w:p>
    <w:p w:rsidR="00430791" w:rsidRDefault="00430791" w:rsidP="00430791">
      <w:pPr>
        <w:spacing w:after="0" w:line="240" w:lineRule="auto"/>
        <w:rPr>
          <w:rFonts w:ascii="Tahoma" w:hAnsi="Tahoma" w:cs="Tahoma"/>
          <w:bCs/>
          <w:sz w:val="24"/>
          <w:szCs w:val="24"/>
        </w:rPr>
      </w:pPr>
      <w:r>
        <w:rPr>
          <w:rFonts w:ascii="Tahoma" w:hAnsi="Tahoma" w:cs="Tahoma"/>
          <w:bCs/>
          <w:sz w:val="24"/>
          <w:szCs w:val="24"/>
        </w:rPr>
        <w:t xml:space="preserve">Initiative: </w:t>
      </w:r>
      <w:r w:rsidRPr="00430791">
        <w:rPr>
          <w:rFonts w:ascii="Tahoma" w:hAnsi="Tahoma" w:cs="Tahoma"/>
          <w:bCs/>
          <w:sz w:val="24"/>
          <w:szCs w:val="24"/>
        </w:rPr>
        <w:t>Expand Express Highway Network</w:t>
      </w:r>
    </w:p>
    <w:p w:rsidR="00430791" w:rsidRDefault="00430791" w:rsidP="00430791">
      <w:pPr>
        <w:spacing w:after="0" w:line="240" w:lineRule="auto"/>
        <w:rPr>
          <w:rFonts w:ascii="Tahoma" w:hAnsi="Tahoma" w:cs="Tahoma"/>
          <w:bCs/>
          <w:sz w:val="24"/>
          <w:szCs w:val="24"/>
        </w:rPr>
      </w:pPr>
    </w:p>
    <w:p w:rsidR="00C43F9D" w:rsidRDefault="00430791" w:rsidP="00430791">
      <w:pPr>
        <w:spacing w:after="0" w:line="240" w:lineRule="auto"/>
        <w:rPr>
          <w:rFonts w:ascii="Tahoma" w:hAnsi="Tahoma" w:cs="Tahoma"/>
          <w:bCs/>
          <w:sz w:val="24"/>
          <w:szCs w:val="24"/>
        </w:rPr>
      </w:pPr>
      <w:r w:rsidRPr="00430791">
        <w:rPr>
          <w:rFonts w:ascii="Tahoma" w:hAnsi="Tahoma" w:cs="Tahoma"/>
          <w:bCs/>
          <w:sz w:val="24"/>
          <w:szCs w:val="24"/>
        </w:rPr>
        <w:t>New I-270 and I-95/</w:t>
      </w:r>
      <w:r>
        <w:rPr>
          <w:rFonts w:ascii="Tahoma" w:hAnsi="Tahoma" w:cs="Tahoma"/>
          <w:bCs/>
          <w:sz w:val="24"/>
          <w:szCs w:val="24"/>
        </w:rPr>
        <w:t xml:space="preserve">I-495 Managed Lanes Projects in </w:t>
      </w:r>
      <w:r w:rsidRPr="00430791">
        <w:rPr>
          <w:rFonts w:ascii="Tahoma" w:hAnsi="Tahoma" w:cs="Tahoma"/>
          <w:bCs/>
          <w:sz w:val="24"/>
          <w:szCs w:val="24"/>
        </w:rPr>
        <w:t>Maryland and Changes to I-495 HOT Lanes Project in Virginia</w:t>
      </w:r>
      <w:r w:rsidRPr="00430791">
        <w:rPr>
          <w:rFonts w:ascii="Tahoma" w:hAnsi="Tahoma" w:cs="Tahoma"/>
          <w:bCs/>
          <w:sz w:val="24"/>
          <w:szCs w:val="24"/>
        </w:rPr>
        <w:cr/>
      </w:r>
    </w:p>
    <w:p w:rsidR="00430791" w:rsidRDefault="00430791" w:rsidP="00AF2BE1">
      <w:pPr>
        <w:pStyle w:val="ListParagraph"/>
        <w:numPr>
          <w:ilvl w:val="0"/>
          <w:numId w:val="22"/>
        </w:numPr>
        <w:spacing w:after="0" w:line="240" w:lineRule="auto"/>
        <w:rPr>
          <w:rFonts w:ascii="Tahoma" w:hAnsi="Tahoma" w:cs="Tahoma"/>
          <w:bCs/>
          <w:sz w:val="24"/>
          <w:szCs w:val="24"/>
        </w:rPr>
      </w:pPr>
      <w:r w:rsidRPr="00430791">
        <w:rPr>
          <w:rFonts w:ascii="Tahoma" w:hAnsi="Tahoma" w:cs="Tahoma"/>
          <w:bCs/>
          <w:sz w:val="24"/>
          <w:szCs w:val="24"/>
        </w:rPr>
        <w:t>Complete by 2025</w:t>
      </w:r>
    </w:p>
    <w:p w:rsidR="00430791" w:rsidRDefault="00430791" w:rsidP="00AF2BE1">
      <w:pPr>
        <w:pStyle w:val="ListParagraph"/>
        <w:numPr>
          <w:ilvl w:val="0"/>
          <w:numId w:val="22"/>
        </w:numPr>
        <w:spacing w:after="0" w:line="240" w:lineRule="auto"/>
        <w:rPr>
          <w:rFonts w:ascii="Tahoma" w:hAnsi="Tahoma" w:cs="Tahoma"/>
          <w:bCs/>
          <w:sz w:val="24"/>
          <w:szCs w:val="24"/>
        </w:rPr>
      </w:pPr>
      <w:r w:rsidRPr="00430791">
        <w:rPr>
          <w:rFonts w:ascii="Tahoma" w:hAnsi="Tahoma" w:cs="Tahoma"/>
          <w:bCs/>
          <w:sz w:val="24"/>
          <w:szCs w:val="24"/>
        </w:rPr>
        <w:t>$8.1 billion</w:t>
      </w:r>
    </w:p>
    <w:p w:rsidR="00430791" w:rsidRDefault="00430791" w:rsidP="00AF2BE1">
      <w:pPr>
        <w:pStyle w:val="ListParagraph"/>
        <w:numPr>
          <w:ilvl w:val="1"/>
          <w:numId w:val="24"/>
        </w:numPr>
        <w:spacing w:after="0" w:line="240" w:lineRule="auto"/>
        <w:rPr>
          <w:rFonts w:ascii="Tahoma" w:hAnsi="Tahoma" w:cs="Tahoma"/>
          <w:bCs/>
          <w:sz w:val="24"/>
          <w:szCs w:val="24"/>
        </w:rPr>
      </w:pPr>
      <w:r w:rsidRPr="00430791">
        <w:rPr>
          <w:rFonts w:ascii="Tahoma" w:hAnsi="Tahoma" w:cs="Tahoma"/>
          <w:bCs/>
          <w:sz w:val="24"/>
          <w:szCs w:val="24"/>
        </w:rPr>
        <w:t>($7.6 B in MD, $0.5 B in VA)</w:t>
      </w:r>
    </w:p>
    <w:p w:rsidR="00430791" w:rsidRPr="00430791" w:rsidRDefault="00430791" w:rsidP="00AF2BE1">
      <w:pPr>
        <w:pStyle w:val="ListParagraph"/>
        <w:numPr>
          <w:ilvl w:val="1"/>
          <w:numId w:val="24"/>
        </w:numPr>
        <w:spacing w:after="0" w:line="240" w:lineRule="auto"/>
        <w:rPr>
          <w:rFonts w:ascii="Tahoma" w:hAnsi="Tahoma" w:cs="Tahoma"/>
          <w:bCs/>
          <w:sz w:val="24"/>
          <w:szCs w:val="24"/>
        </w:rPr>
      </w:pPr>
      <w:r w:rsidRPr="00430791">
        <w:rPr>
          <w:rFonts w:ascii="Tahoma" w:hAnsi="Tahoma" w:cs="Tahoma"/>
          <w:bCs/>
          <w:sz w:val="24"/>
          <w:szCs w:val="24"/>
        </w:rPr>
        <w:t>Mostly private funding</w:t>
      </w:r>
    </w:p>
    <w:p w:rsidR="00430791" w:rsidRDefault="00430791" w:rsidP="00AF2BE1">
      <w:pPr>
        <w:pStyle w:val="ListParagraph"/>
        <w:numPr>
          <w:ilvl w:val="1"/>
          <w:numId w:val="22"/>
        </w:numPr>
        <w:spacing w:after="0" w:line="240" w:lineRule="auto"/>
        <w:ind w:left="720"/>
        <w:rPr>
          <w:rFonts w:ascii="Tahoma" w:hAnsi="Tahoma" w:cs="Tahoma"/>
          <w:bCs/>
          <w:sz w:val="24"/>
          <w:szCs w:val="24"/>
        </w:rPr>
      </w:pPr>
      <w:r w:rsidRPr="00430791">
        <w:rPr>
          <w:rFonts w:ascii="Tahoma" w:hAnsi="Tahoma" w:cs="Tahoma"/>
          <w:bCs/>
          <w:sz w:val="24"/>
          <w:szCs w:val="24"/>
        </w:rPr>
        <w:t>116 new lane miles</w:t>
      </w:r>
    </w:p>
    <w:p w:rsidR="00430791" w:rsidRDefault="00430791" w:rsidP="00AF2BE1">
      <w:pPr>
        <w:pStyle w:val="ListParagraph"/>
        <w:numPr>
          <w:ilvl w:val="2"/>
          <w:numId w:val="23"/>
        </w:numPr>
        <w:spacing w:after="0" w:line="240" w:lineRule="auto"/>
        <w:ind w:left="1440"/>
        <w:rPr>
          <w:rFonts w:ascii="Tahoma" w:hAnsi="Tahoma" w:cs="Tahoma"/>
          <w:bCs/>
          <w:sz w:val="24"/>
          <w:szCs w:val="24"/>
        </w:rPr>
      </w:pPr>
      <w:r w:rsidRPr="00430791">
        <w:rPr>
          <w:rFonts w:ascii="Tahoma" w:hAnsi="Tahoma" w:cs="Tahoma"/>
          <w:bCs/>
          <w:sz w:val="24"/>
          <w:szCs w:val="24"/>
        </w:rPr>
        <w:t>56 miles, 2 managed lanes</w:t>
      </w:r>
      <w:r>
        <w:rPr>
          <w:rFonts w:ascii="Tahoma" w:hAnsi="Tahoma" w:cs="Tahoma"/>
          <w:bCs/>
          <w:sz w:val="24"/>
          <w:szCs w:val="24"/>
        </w:rPr>
        <w:t xml:space="preserve"> </w:t>
      </w:r>
      <w:r w:rsidRPr="00430791">
        <w:rPr>
          <w:rFonts w:ascii="Tahoma" w:hAnsi="Tahoma" w:cs="Tahoma"/>
          <w:bCs/>
          <w:sz w:val="24"/>
          <w:szCs w:val="24"/>
        </w:rPr>
        <w:t>each direction in Maryland</w:t>
      </w:r>
    </w:p>
    <w:p w:rsidR="00430791" w:rsidRDefault="00430791" w:rsidP="00AF2BE1">
      <w:pPr>
        <w:pStyle w:val="ListParagraph"/>
        <w:numPr>
          <w:ilvl w:val="2"/>
          <w:numId w:val="23"/>
        </w:numPr>
        <w:spacing w:after="0" w:line="240" w:lineRule="auto"/>
        <w:ind w:left="1440"/>
        <w:rPr>
          <w:rFonts w:ascii="Tahoma" w:hAnsi="Tahoma" w:cs="Tahoma"/>
          <w:bCs/>
          <w:sz w:val="24"/>
          <w:szCs w:val="24"/>
        </w:rPr>
      </w:pPr>
      <w:r w:rsidRPr="00430791">
        <w:rPr>
          <w:rFonts w:ascii="Tahoma" w:hAnsi="Tahoma" w:cs="Tahoma"/>
          <w:bCs/>
          <w:sz w:val="24"/>
          <w:szCs w:val="24"/>
        </w:rPr>
        <w:t>2 miles, 2 HOT lanes each</w:t>
      </w:r>
      <w:r>
        <w:rPr>
          <w:rFonts w:ascii="Tahoma" w:hAnsi="Tahoma" w:cs="Tahoma"/>
          <w:bCs/>
          <w:sz w:val="24"/>
          <w:szCs w:val="24"/>
        </w:rPr>
        <w:t xml:space="preserve"> </w:t>
      </w:r>
      <w:r w:rsidRPr="00430791">
        <w:rPr>
          <w:rFonts w:ascii="Tahoma" w:hAnsi="Tahoma" w:cs="Tahoma"/>
          <w:bCs/>
          <w:sz w:val="24"/>
          <w:szCs w:val="24"/>
        </w:rPr>
        <w:t>direction in Virginia</w:t>
      </w:r>
    </w:p>
    <w:p w:rsidR="00430791" w:rsidRDefault="00430791" w:rsidP="00430791">
      <w:pPr>
        <w:spacing w:after="0" w:line="240" w:lineRule="auto"/>
        <w:rPr>
          <w:rFonts w:ascii="Tahoma" w:hAnsi="Tahoma" w:cs="Tahoma"/>
          <w:bCs/>
          <w:sz w:val="24"/>
          <w:szCs w:val="24"/>
        </w:rPr>
      </w:pPr>
    </w:p>
    <w:p w:rsidR="00430791" w:rsidRPr="00430791" w:rsidRDefault="00430791" w:rsidP="00430791">
      <w:pPr>
        <w:spacing w:after="0" w:line="240" w:lineRule="auto"/>
        <w:rPr>
          <w:rFonts w:ascii="Tahoma" w:hAnsi="Tahoma" w:cs="Tahoma"/>
          <w:bCs/>
          <w:sz w:val="24"/>
          <w:szCs w:val="24"/>
        </w:rPr>
      </w:pPr>
      <w:r>
        <w:rPr>
          <w:rFonts w:ascii="Tahoma" w:hAnsi="Tahoma" w:cs="Tahoma"/>
          <w:bCs/>
          <w:sz w:val="24"/>
          <w:szCs w:val="24"/>
        </w:rPr>
        <w:t>Map with location</w:t>
      </w:r>
      <w:r w:rsidR="00E36941">
        <w:rPr>
          <w:rFonts w:ascii="Tahoma" w:hAnsi="Tahoma" w:cs="Tahoma"/>
          <w:bCs/>
          <w:sz w:val="24"/>
          <w:szCs w:val="24"/>
        </w:rPr>
        <w:t>s</w:t>
      </w:r>
      <w:r>
        <w:rPr>
          <w:rFonts w:ascii="Tahoma" w:hAnsi="Tahoma" w:cs="Tahoma"/>
          <w:bCs/>
          <w:sz w:val="24"/>
          <w:szCs w:val="24"/>
        </w:rPr>
        <w:t xml:space="preserve"> highlighted</w:t>
      </w:r>
    </w:p>
    <w:p w:rsidR="00430791" w:rsidRDefault="00430791" w:rsidP="00430791">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bookmarkStart w:id="8" w:name="_Hlk524076432"/>
      <w:r w:rsidRPr="00C43F9D">
        <w:rPr>
          <w:rFonts w:ascii="Tahoma" w:hAnsi="Tahoma" w:cs="Tahoma"/>
          <w:bCs/>
          <w:sz w:val="24"/>
          <w:szCs w:val="24"/>
        </w:rPr>
        <w:t xml:space="preserve">Slide </w:t>
      </w:r>
      <w:r>
        <w:rPr>
          <w:rFonts w:ascii="Tahoma" w:hAnsi="Tahoma" w:cs="Tahoma"/>
          <w:bCs/>
          <w:sz w:val="24"/>
          <w:szCs w:val="24"/>
        </w:rPr>
        <w:t>26</w:t>
      </w:r>
      <w:r w:rsidRPr="00C43F9D">
        <w:rPr>
          <w:rFonts w:ascii="Tahoma" w:hAnsi="Tahoma" w:cs="Tahoma"/>
          <w:bCs/>
          <w:sz w:val="24"/>
          <w:szCs w:val="24"/>
        </w:rPr>
        <w:t xml:space="preserve">:  </w:t>
      </w:r>
      <w:r w:rsidR="00FC1A37" w:rsidRPr="00FC1A37">
        <w:rPr>
          <w:rFonts w:ascii="Tahoma" w:hAnsi="Tahoma" w:cs="Tahoma"/>
          <w:bCs/>
          <w:sz w:val="24"/>
          <w:szCs w:val="24"/>
        </w:rPr>
        <w:t>Project Highlights</w:t>
      </w:r>
    </w:p>
    <w:p w:rsidR="00430791" w:rsidRDefault="00430791" w:rsidP="00C43F9D">
      <w:pPr>
        <w:spacing w:after="0" w:line="240" w:lineRule="auto"/>
        <w:rPr>
          <w:rFonts w:ascii="Tahoma" w:hAnsi="Tahoma" w:cs="Tahoma"/>
          <w:bCs/>
          <w:sz w:val="24"/>
          <w:szCs w:val="24"/>
        </w:rPr>
      </w:pPr>
    </w:p>
    <w:p w:rsidR="00430791" w:rsidRDefault="00430791" w:rsidP="00C43F9D">
      <w:pPr>
        <w:spacing w:after="0" w:line="240" w:lineRule="auto"/>
        <w:rPr>
          <w:rFonts w:ascii="Tahoma" w:hAnsi="Tahoma" w:cs="Tahoma"/>
          <w:bCs/>
          <w:sz w:val="24"/>
          <w:szCs w:val="24"/>
        </w:rPr>
      </w:pPr>
      <w:r>
        <w:rPr>
          <w:rFonts w:ascii="Tahoma" w:hAnsi="Tahoma" w:cs="Tahoma"/>
          <w:bCs/>
          <w:sz w:val="24"/>
          <w:szCs w:val="24"/>
        </w:rPr>
        <w:t>Initiative: Expand BRT Regionwide</w:t>
      </w:r>
    </w:p>
    <w:p w:rsidR="00430791" w:rsidRDefault="00430791" w:rsidP="00C43F9D">
      <w:pPr>
        <w:spacing w:after="0" w:line="240" w:lineRule="auto"/>
        <w:rPr>
          <w:rFonts w:ascii="Tahoma" w:hAnsi="Tahoma" w:cs="Tahoma"/>
          <w:bCs/>
          <w:sz w:val="24"/>
          <w:szCs w:val="24"/>
        </w:rPr>
      </w:pPr>
    </w:p>
    <w:p w:rsidR="00430791" w:rsidRPr="00430791" w:rsidRDefault="00430791" w:rsidP="00430791">
      <w:pPr>
        <w:spacing w:after="0" w:line="240" w:lineRule="auto"/>
        <w:rPr>
          <w:rFonts w:ascii="Tahoma" w:hAnsi="Tahoma" w:cs="Tahoma"/>
          <w:bCs/>
          <w:sz w:val="24"/>
          <w:szCs w:val="24"/>
        </w:rPr>
      </w:pPr>
      <w:r w:rsidRPr="00430791">
        <w:rPr>
          <w:rFonts w:ascii="Tahoma" w:hAnsi="Tahoma" w:cs="Tahoma"/>
          <w:bCs/>
          <w:sz w:val="24"/>
          <w:szCs w:val="24"/>
        </w:rPr>
        <w:t>New Bus Rapid Transit (BRT) Projects in Montgomery County</w:t>
      </w:r>
    </w:p>
    <w:p w:rsidR="00430791" w:rsidRDefault="00430791" w:rsidP="00AF2BE1">
      <w:pPr>
        <w:pStyle w:val="ListParagraph"/>
        <w:numPr>
          <w:ilvl w:val="0"/>
          <w:numId w:val="25"/>
        </w:numPr>
        <w:spacing w:after="0" w:line="240" w:lineRule="auto"/>
        <w:rPr>
          <w:rFonts w:ascii="Tahoma" w:hAnsi="Tahoma" w:cs="Tahoma"/>
          <w:bCs/>
          <w:sz w:val="24"/>
          <w:szCs w:val="24"/>
        </w:rPr>
      </w:pPr>
      <w:r w:rsidRPr="00430791">
        <w:rPr>
          <w:rFonts w:ascii="Tahoma" w:hAnsi="Tahoma" w:cs="Tahoma"/>
          <w:bCs/>
          <w:sz w:val="24"/>
          <w:szCs w:val="24"/>
        </w:rPr>
        <w:t>Various segments complete in 2030, 2035, 2045</w:t>
      </w:r>
    </w:p>
    <w:p w:rsidR="00430791" w:rsidRDefault="00430791" w:rsidP="00AF2BE1">
      <w:pPr>
        <w:pStyle w:val="ListParagraph"/>
        <w:numPr>
          <w:ilvl w:val="0"/>
          <w:numId w:val="25"/>
        </w:numPr>
        <w:spacing w:after="0" w:line="240" w:lineRule="auto"/>
        <w:rPr>
          <w:rFonts w:ascii="Tahoma" w:hAnsi="Tahoma" w:cs="Tahoma"/>
          <w:bCs/>
          <w:sz w:val="24"/>
          <w:szCs w:val="24"/>
        </w:rPr>
      </w:pPr>
      <w:r w:rsidRPr="00430791">
        <w:rPr>
          <w:rFonts w:ascii="Tahoma" w:hAnsi="Tahoma" w:cs="Tahoma"/>
          <w:bCs/>
          <w:sz w:val="24"/>
          <w:szCs w:val="24"/>
        </w:rPr>
        <w:t>$1.7 billion</w:t>
      </w:r>
    </w:p>
    <w:p w:rsidR="00430791" w:rsidRDefault="00430791" w:rsidP="00AF2BE1">
      <w:pPr>
        <w:pStyle w:val="ListParagraph"/>
        <w:numPr>
          <w:ilvl w:val="0"/>
          <w:numId w:val="25"/>
        </w:numPr>
        <w:spacing w:after="0" w:line="240" w:lineRule="auto"/>
        <w:rPr>
          <w:rFonts w:ascii="Tahoma" w:hAnsi="Tahoma" w:cs="Tahoma"/>
          <w:bCs/>
          <w:sz w:val="24"/>
          <w:szCs w:val="24"/>
        </w:rPr>
      </w:pPr>
      <w:r w:rsidRPr="00430791">
        <w:rPr>
          <w:rFonts w:ascii="Tahoma" w:hAnsi="Tahoma" w:cs="Tahoma"/>
          <w:bCs/>
          <w:sz w:val="24"/>
          <w:szCs w:val="24"/>
        </w:rPr>
        <w:t>50 miles</w:t>
      </w:r>
    </w:p>
    <w:p w:rsidR="00430791" w:rsidRDefault="00430791" w:rsidP="00AF2BE1">
      <w:pPr>
        <w:pStyle w:val="ListParagraph"/>
        <w:numPr>
          <w:ilvl w:val="1"/>
          <w:numId w:val="25"/>
        </w:numPr>
        <w:spacing w:after="0" w:line="240" w:lineRule="auto"/>
        <w:rPr>
          <w:rFonts w:ascii="Tahoma" w:hAnsi="Tahoma" w:cs="Tahoma"/>
          <w:bCs/>
          <w:sz w:val="24"/>
          <w:szCs w:val="24"/>
        </w:rPr>
      </w:pPr>
      <w:r w:rsidRPr="00430791">
        <w:rPr>
          <w:rFonts w:ascii="Tahoma" w:hAnsi="Tahoma" w:cs="Tahoma"/>
          <w:bCs/>
          <w:sz w:val="24"/>
          <w:szCs w:val="24"/>
        </w:rPr>
        <w:t>Randolph Rd. (10 mi.)</w:t>
      </w:r>
    </w:p>
    <w:p w:rsidR="00430791" w:rsidRDefault="00430791" w:rsidP="00AF2BE1">
      <w:pPr>
        <w:pStyle w:val="ListParagraph"/>
        <w:numPr>
          <w:ilvl w:val="1"/>
          <w:numId w:val="25"/>
        </w:numPr>
        <w:spacing w:after="0" w:line="240" w:lineRule="auto"/>
        <w:rPr>
          <w:rFonts w:ascii="Tahoma" w:hAnsi="Tahoma" w:cs="Tahoma"/>
          <w:bCs/>
          <w:sz w:val="24"/>
          <w:szCs w:val="24"/>
        </w:rPr>
      </w:pPr>
      <w:r w:rsidRPr="00430791">
        <w:rPr>
          <w:rFonts w:ascii="Tahoma" w:hAnsi="Tahoma" w:cs="Tahoma"/>
          <w:bCs/>
          <w:sz w:val="24"/>
          <w:szCs w:val="24"/>
        </w:rPr>
        <w:t>North Bethesda (3.5 mi.)</w:t>
      </w:r>
    </w:p>
    <w:p w:rsidR="00430791" w:rsidRDefault="00430791" w:rsidP="00AF2BE1">
      <w:pPr>
        <w:pStyle w:val="ListParagraph"/>
        <w:numPr>
          <w:ilvl w:val="1"/>
          <w:numId w:val="25"/>
        </w:numPr>
        <w:spacing w:after="0" w:line="240" w:lineRule="auto"/>
        <w:rPr>
          <w:rFonts w:ascii="Tahoma" w:hAnsi="Tahoma" w:cs="Tahoma"/>
          <w:bCs/>
          <w:sz w:val="24"/>
          <w:szCs w:val="24"/>
        </w:rPr>
      </w:pPr>
      <w:r w:rsidRPr="00430791">
        <w:rPr>
          <w:rFonts w:ascii="Tahoma" w:hAnsi="Tahoma" w:cs="Tahoma"/>
          <w:bCs/>
          <w:sz w:val="24"/>
          <w:szCs w:val="24"/>
        </w:rPr>
        <w:t>MD 355 (22 mi.)</w:t>
      </w:r>
    </w:p>
    <w:p w:rsidR="00430791" w:rsidRDefault="00430791" w:rsidP="00AF2BE1">
      <w:pPr>
        <w:pStyle w:val="ListParagraph"/>
        <w:numPr>
          <w:ilvl w:val="1"/>
          <w:numId w:val="25"/>
        </w:numPr>
        <w:spacing w:after="0" w:line="240" w:lineRule="auto"/>
        <w:rPr>
          <w:rFonts w:ascii="Tahoma" w:hAnsi="Tahoma" w:cs="Tahoma"/>
          <w:bCs/>
          <w:sz w:val="24"/>
          <w:szCs w:val="24"/>
        </w:rPr>
      </w:pPr>
      <w:r w:rsidRPr="00430791">
        <w:rPr>
          <w:rFonts w:ascii="Tahoma" w:hAnsi="Tahoma" w:cs="Tahoma"/>
          <w:bCs/>
          <w:sz w:val="24"/>
          <w:szCs w:val="24"/>
        </w:rPr>
        <w:t>New Hampshire Ave. (8.5 mi.)</w:t>
      </w:r>
    </w:p>
    <w:p w:rsidR="00430791" w:rsidRDefault="00430791" w:rsidP="00AF2BE1">
      <w:pPr>
        <w:pStyle w:val="ListParagraph"/>
        <w:numPr>
          <w:ilvl w:val="1"/>
          <w:numId w:val="25"/>
        </w:numPr>
        <w:spacing w:after="0" w:line="240" w:lineRule="auto"/>
        <w:rPr>
          <w:rFonts w:ascii="Tahoma" w:hAnsi="Tahoma" w:cs="Tahoma"/>
          <w:bCs/>
          <w:sz w:val="24"/>
          <w:szCs w:val="24"/>
        </w:rPr>
      </w:pPr>
      <w:proofErr w:type="spellStart"/>
      <w:r w:rsidRPr="00430791">
        <w:rPr>
          <w:rFonts w:ascii="Tahoma" w:hAnsi="Tahoma" w:cs="Tahoma"/>
          <w:bCs/>
          <w:sz w:val="24"/>
          <w:szCs w:val="24"/>
        </w:rPr>
        <w:t>Veirs</w:t>
      </w:r>
      <w:proofErr w:type="spellEnd"/>
      <w:r w:rsidRPr="00430791">
        <w:rPr>
          <w:rFonts w:ascii="Tahoma" w:hAnsi="Tahoma" w:cs="Tahoma"/>
          <w:bCs/>
          <w:sz w:val="24"/>
          <w:szCs w:val="24"/>
        </w:rPr>
        <w:t xml:space="preserve"> Mill Rd. (6 mi.)</w:t>
      </w:r>
    </w:p>
    <w:p w:rsidR="00430791" w:rsidRDefault="00430791" w:rsidP="00430791">
      <w:pPr>
        <w:pStyle w:val="ListParagraph"/>
        <w:spacing w:after="0" w:line="240" w:lineRule="auto"/>
        <w:ind w:left="1440"/>
        <w:rPr>
          <w:rFonts w:ascii="Tahoma" w:hAnsi="Tahoma" w:cs="Tahoma"/>
          <w:bCs/>
          <w:sz w:val="24"/>
          <w:szCs w:val="24"/>
        </w:rPr>
      </w:pPr>
    </w:p>
    <w:p w:rsidR="00430791" w:rsidRPr="00430791" w:rsidRDefault="00430791" w:rsidP="00430791">
      <w:pPr>
        <w:spacing w:after="0" w:line="240" w:lineRule="auto"/>
        <w:rPr>
          <w:rFonts w:ascii="Tahoma" w:hAnsi="Tahoma" w:cs="Tahoma"/>
          <w:bCs/>
          <w:sz w:val="24"/>
          <w:szCs w:val="24"/>
        </w:rPr>
      </w:pPr>
      <w:r>
        <w:rPr>
          <w:rFonts w:ascii="Tahoma" w:hAnsi="Tahoma" w:cs="Tahoma"/>
          <w:bCs/>
          <w:sz w:val="24"/>
          <w:szCs w:val="24"/>
        </w:rPr>
        <w:t>Map with locations identified</w:t>
      </w:r>
    </w:p>
    <w:p w:rsidR="00C43F9D" w:rsidRPr="00C43F9D" w:rsidRDefault="00C43F9D" w:rsidP="00C43F9D">
      <w:pPr>
        <w:spacing w:after="0" w:line="240" w:lineRule="auto"/>
        <w:rPr>
          <w:rFonts w:ascii="Tahoma" w:hAnsi="Tahoma" w:cs="Tahoma"/>
          <w:bCs/>
          <w:sz w:val="24"/>
          <w:szCs w:val="24"/>
        </w:rPr>
      </w:pPr>
    </w:p>
    <w:p w:rsidR="00C43F9D" w:rsidRP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27</w:t>
      </w:r>
      <w:r w:rsidRPr="00C43F9D">
        <w:rPr>
          <w:rFonts w:ascii="Tahoma" w:hAnsi="Tahoma" w:cs="Tahoma"/>
          <w:bCs/>
          <w:sz w:val="24"/>
          <w:szCs w:val="24"/>
        </w:rPr>
        <w:t xml:space="preserve">:  </w:t>
      </w:r>
      <w:r w:rsidR="00FC1A37" w:rsidRPr="00FC1A37">
        <w:rPr>
          <w:rFonts w:ascii="Tahoma" w:hAnsi="Tahoma" w:cs="Tahoma"/>
          <w:bCs/>
          <w:sz w:val="24"/>
          <w:szCs w:val="24"/>
        </w:rPr>
        <w:t>Project Highlights</w:t>
      </w:r>
    </w:p>
    <w:p w:rsidR="00C43F9D" w:rsidRDefault="00C43F9D" w:rsidP="00C43F9D">
      <w:pPr>
        <w:spacing w:after="0" w:line="240" w:lineRule="auto"/>
        <w:rPr>
          <w:rFonts w:ascii="Tahoma" w:hAnsi="Tahoma" w:cs="Tahoma"/>
          <w:bCs/>
          <w:sz w:val="24"/>
          <w:szCs w:val="24"/>
        </w:rPr>
      </w:pPr>
    </w:p>
    <w:p w:rsidR="00430791" w:rsidRPr="00430791" w:rsidRDefault="00430791" w:rsidP="00430791">
      <w:pPr>
        <w:spacing w:after="0" w:line="240" w:lineRule="auto"/>
        <w:rPr>
          <w:rFonts w:ascii="Tahoma" w:hAnsi="Tahoma" w:cs="Tahoma"/>
          <w:bCs/>
          <w:sz w:val="24"/>
          <w:szCs w:val="24"/>
        </w:rPr>
      </w:pPr>
      <w:bookmarkStart w:id="9" w:name="_Hlk524089753"/>
      <w:r w:rsidRPr="00430791">
        <w:rPr>
          <w:rFonts w:ascii="Tahoma" w:hAnsi="Tahoma" w:cs="Tahoma"/>
          <w:bCs/>
          <w:sz w:val="24"/>
          <w:szCs w:val="24"/>
        </w:rPr>
        <w:t xml:space="preserve">Initiative: </w:t>
      </w:r>
      <w:r>
        <w:rPr>
          <w:rFonts w:ascii="Tahoma" w:hAnsi="Tahoma" w:cs="Tahoma"/>
          <w:bCs/>
          <w:sz w:val="24"/>
          <w:szCs w:val="24"/>
        </w:rPr>
        <w:t>Improve Walk and Bike Access to Transit</w:t>
      </w:r>
    </w:p>
    <w:p w:rsidR="00430791" w:rsidRPr="00430791" w:rsidRDefault="00430791" w:rsidP="00430791">
      <w:pPr>
        <w:spacing w:after="0" w:line="240" w:lineRule="auto"/>
        <w:rPr>
          <w:rFonts w:ascii="Tahoma" w:hAnsi="Tahoma" w:cs="Tahoma"/>
          <w:bCs/>
          <w:sz w:val="24"/>
          <w:szCs w:val="24"/>
        </w:rPr>
      </w:pPr>
    </w:p>
    <w:p w:rsidR="00430791" w:rsidRDefault="00430791" w:rsidP="00430791">
      <w:pPr>
        <w:spacing w:after="0" w:line="240" w:lineRule="auto"/>
        <w:rPr>
          <w:rFonts w:ascii="Tahoma" w:hAnsi="Tahoma" w:cs="Tahoma"/>
          <w:bCs/>
          <w:sz w:val="24"/>
          <w:szCs w:val="24"/>
        </w:rPr>
      </w:pPr>
      <w:r w:rsidRPr="00430791">
        <w:rPr>
          <w:rFonts w:ascii="Tahoma" w:hAnsi="Tahoma" w:cs="Tahoma"/>
          <w:bCs/>
          <w:sz w:val="24"/>
          <w:szCs w:val="24"/>
        </w:rPr>
        <w:t xml:space="preserve">New </w:t>
      </w:r>
      <w:r>
        <w:rPr>
          <w:rFonts w:ascii="Tahoma" w:hAnsi="Tahoma" w:cs="Tahoma"/>
          <w:bCs/>
          <w:sz w:val="24"/>
          <w:szCs w:val="24"/>
        </w:rPr>
        <w:t>Bicycle Lanes in the District of Columbia</w:t>
      </w:r>
    </w:p>
    <w:p w:rsidR="00430791" w:rsidRPr="00430791" w:rsidRDefault="00430791" w:rsidP="00430791">
      <w:pPr>
        <w:spacing w:after="0" w:line="240" w:lineRule="auto"/>
        <w:rPr>
          <w:rFonts w:ascii="Tahoma" w:hAnsi="Tahoma" w:cs="Tahoma"/>
          <w:bCs/>
          <w:sz w:val="24"/>
          <w:szCs w:val="24"/>
        </w:rPr>
      </w:pPr>
    </w:p>
    <w:p w:rsidR="00430791" w:rsidRPr="00430791" w:rsidRDefault="00430791" w:rsidP="00AF2BE1">
      <w:pPr>
        <w:numPr>
          <w:ilvl w:val="0"/>
          <w:numId w:val="25"/>
        </w:numPr>
        <w:spacing w:after="0" w:line="240" w:lineRule="auto"/>
        <w:rPr>
          <w:rFonts w:ascii="Tahoma" w:hAnsi="Tahoma" w:cs="Tahoma"/>
          <w:bCs/>
          <w:sz w:val="24"/>
          <w:szCs w:val="24"/>
        </w:rPr>
      </w:pPr>
      <w:r w:rsidRPr="00430791">
        <w:rPr>
          <w:rFonts w:ascii="Tahoma" w:hAnsi="Tahoma" w:cs="Tahoma"/>
          <w:bCs/>
          <w:sz w:val="24"/>
          <w:szCs w:val="24"/>
        </w:rPr>
        <w:t xml:space="preserve">Various segments complete in </w:t>
      </w:r>
      <w:r>
        <w:rPr>
          <w:rFonts w:ascii="Tahoma" w:hAnsi="Tahoma" w:cs="Tahoma"/>
          <w:bCs/>
          <w:sz w:val="24"/>
          <w:szCs w:val="24"/>
        </w:rPr>
        <w:t>2018, 2023</w:t>
      </w:r>
    </w:p>
    <w:p w:rsidR="00430791" w:rsidRPr="00430791" w:rsidRDefault="00430791" w:rsidP="00AF2BE1">
      <w:pPr>
        <w:numPr>
          <w:ilvl w:val="0"/>
          <w:numId w:val="25"/>
        </w:numPr>
        <w:spacing w:after="0" w:line="240" w:lineRule="auto"/>
        <w:rPr>
          <w:rFonts w:ascii="Tahoma" w:hAnsi="Tahoma" w:cs="Tahoma"/>
          <w:bCs/>
          <w:sz w:val="24"/>
          <w:szCs w:val="24"/>
        </w:rPr>
      </w:pPr>
      <w:r w:rsidRPr="00430791">
        <w:rPr>
          <w:rFonts w:ascii="Tahoma" w:hAnsi="Tahoma" w:cs="Tahoma"/>
          <w:bCs/>
          <w:sz w:val="24"/>
          <w:szCs w:val="24"/>
        </w:rPr>
        <w:t>$</w:t>
      </w:r>
      <w:r>
        <w:rPr>
          <w:rFonts w:ascii="Tahoma" w:hAnsi="Tahoma" w:cs="Tahoma"/>
          <w:bCs/>
          <w:sz w:val="24"/>
          <w:szCs w:val="24"/>
        </w:rPr>
        <w:t>28 million</w:t>
      </w:r>
    </w:p>
    <w:p w:rsidR="00430791" w:rsidRDefault="00430791" w:rsidP="00AF2BE1">
      <w:pPr>
        <w:numPr>
          <w:ilvl w:val="0"/>
          <w:numId w:val="25"/>
        </w:numPr>
        <w:spacing w:after="0" w:line="240" w:lineRule="auto"/>
        <w:rPr>
          <w:rFonts w:ascii="Tahoma" w:hAnsi="Tahoma" w:cs="Tahoma"/>
          <w:bCs/>
          <w:sz w:val="24"/>
          <w:szCs w:val="24"/>
        </w:rPr>
      </w:pPr>
      <w:r>
        <w:rPr>
          <w:rFonts w:ascii="Tahoma" w:hAnsi="Tahoma" w:cs="Tahoma"/>
          <w:bCs/>
          <w:sz w:val="24"/>
          <w:szCs w:val="24"/>
        </w:rPr>
        <w:t>6</w:t>
      </w:r>
      <w:r w:rsidRPr="00430791">
        <w:rPr>
          <w:rFonts w:ascii="Tahoma" w:hAnsi="Tahoma" w:cs="Tahoma"/>
          <w:bCs/>
          <w:sz w:val="24"/>
          <w:szCs w:val="24"/>
        </w:rPr>
        <w:t xml:space="preserve"> miles</w:t>
      </w:r>
    </w:p>
    <w:p w:rsidR="00430791" w:rsidRDefault="00430791" w:rsidP="00AF2BE1">
      <w:pPr>
        <w:numPr>
          <w:ilvl w:val="1"/>
          <w:numId w:val="25"/>
        </w:numPr>
        <w:spacing w:after="0" w:line="240" w:lineRule="auto"/>
        <w:rPr>
          <w:rFonts w:ascii="Tahoma" w:hAnsi="Tahoma" w:cs="Tahoma"/>
          <w:bCs/>
          <w:sz w:val="24"/>
          <w:szCs w:val="24"/>
        </w:rPr>
      </w:pPr>
      <w:r>
        <w:rPr>
          <w:rFonts w:ascii="Tahoma" w:hAnsi="Tahoma" w:cs="Tahoma"/>
          <w:bCs/>
          <w:sz w:val="24"/>
          <w:szCs w:val="24"/>
        </w:rPr>
        <w:t xml:space="preserve">Pennsylvania Ave. SE </w:t>
      </w:r>
    </w:p>
    <w:p w:rsidR="00430791" w:rsidRDefault="00430791" w:rsidP="00AF2BE1">
      <w:pPr>
        <w:numPr>
          <w:ilvl w:val="1"/>
          <w:numId w:val="25"/>
        </w:numPr>
        <w:spacing w:after="0" w:line="240" w:lineRule="auto"/>
        <w:rPr>
          <w:rFonts w:ascii="Tahoma" w:hAnsi="Tahoma" w:cs="Tahoma"/>
          <w:bCs/>
          <w:sz w:val="24"/>
          <w:szCs w:val="24"/>
        </w:rPr>
      </w:pPr>
      <w:r>
        <w:rPr>
          <w:rFonts w:ascii="Tahoma" w:hAnsi="Tahoma" w:cs="Tahoma"/>
          <w:bCs/>
          <w:sz w:val="24"/>
          <w:szCs w:val="24"/>
        </w:rPr>
        <w:t>17th St. NW – K St. NE/NW</w:t>
      </w:r>
    </w:p>
    <w:p w:rsidR="00430791" w:rsidRDefault="00430791" w:rsidP="00AF2BE1">
      <w:pPr>
        <w:numPr>
          <w:ilvl w:val="1"/>
          <w:numId w:val="25"/>
        </w:numPr>
        <w:spacing w:after="0" w:line="240" w:lineRule="auto"/>
        <w:rPr>
          <w:rFonts w:ascii="Tahoma" w:hAnsi="Tahoma" w:cs="Tahoma"/>
          <w:bCs/>
          <w:sz w:val="24"/>
          <w:szCs w:val="24"/>
        </w:rPr>
      </w:pPr>
      <w:r>
        <w:rPr>
          <w:rFonts w:ascii="Tahoma" w:hAnsi="Tahoma" w:cs="Tahoma"/>
          <w:bCs/>
          <w:sz w:val="24"/>
          <w:szCs w:val="24"/>
        </w:rPr>
        <w:t>Irving St. NE/NW</w:t>
      </w:r>
    </w:p>
    <w:p w:rsidR="00430791" w:rsidRPr="00430791" w:rsidRDefault="00430791" w:rsidP="00AF2BE1">
      <w:pPr>
        <w:numPr>
          <w:ilvl w:val="1"/>
          <w:numId w:val="25"/>
        </w:numPr>
        <w:spacing w:after="0" w:line="240" w:lineRule="auto"/>
        <w:rPr>
          <w:rFonts w:ascii="Tahoma" w:hAnsi="Tahoma" w:cs="Tahoma"/>
          <w:bCs/>
          <w:sz w:val="24"/>
          <w:szCs w:val="24"/>
        </w:rPr>
      </w:pPr>
      <w:r w:rsidRPr="00430791">
        <w:rPr>
          <w:rFonts w:ascii="Tahoma" w:hAnsi="Tahoma" w:cs="Tahoma"/>
          <w:bCs/>
          <w:sz w:val="24"/>
          <w:szCs w:val="24"/>
        </w:rPr>
        <w:t>New York Ave. NE</w:t>
      </w:r>
    </w:p>
    <w:bookmarkEnd w:id="9"/>
    <w:p w:rsidR="00430791" w:rsidRDefault="00430791" w:rsidP="00C43F9D">
      <w:pPr>
        <w:spacing w:after="0" w:line="240" w:lineRule="auto"/>
        <w:rPr>
          <w:rFonts w:ascii="Tahoma" w:hAnsi="Tahoma" w:cs="Tahoma"/>
          <w:bCs/>
          <w:sz w:val="24"/>
          <w:szCs w:val="24"/>
        </w:rPr>
      </w:pPr>
    </w:p>
    <w:p w:rsidR="00E36941" w:rsidRDefault="00E36941" w:rsidP="00C43F9D">
      <w:pPr>
        <w:spacing w:after="0" w:line="240" w:lineRule="auto"/>
        <w:rPr>
          <w:rFonts w:ascii="Tahoma" w:hAnsi="Tahoma" w:cs="Tahoma"/>
          <w:bCs/>
          <w:sz w:val="24"/>
          <w:szCs w:val="24"/>
        </w:rPr>
      </w:pPr>
      <w:r>
        <w:rPr>
          <w:rFonts w:ascii="Tahoma" w:hAnsi="Tahoma" w:cs="Tahoma"/>
          <w:bCs/>
          <w:sz w:val="24"/>
          <w:szCs w:val="24"/>
        </w:rPr>
        <w:t>Map with locations highlighted</w:t>
      </w:r>
    </w:p>
    <w:p w:rsidR="00E36941" w:rsidRDefault="00E36941"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28</w:t>
      </w:r>
      <w:r w:rsidRPr="00C43F9D">
        <w:rPr>
          <w:rFonts w:ascii="Tahoma" w:hAnsi="Tahoma" w:cs="Tahoma"/>
          <w:bCs/>
          <w:sz w:val="24"/>
          <w:szCs w:val="24"/>
        </w:rPr>
        <w:t xml:space="preserve">:  </w:t>
      </w:r>
      <w:r w:rsidR="00FC1A37" w:rsidRPr="00FC1A37">
        <w:rPr>
          <w:rFonts w:ascii="Tahoma" w:hAnsi="Tahoma" w:cs="Tahoma"/>
          <w:bCs/>
          <w:sz w:val="24"/>
          <w:szCs w:val="24"/>
        </w:rPr>
        <w:t>Project Highlights</w:t>
      </w:r>
    </w:p>
    <w:p w:rsidR="00E36941" w:rsidRDefault="00E36941" w:rsidP="00C43F9D">
      <w:pPr>
        <w:spacing w:after="0" w:line="240" w:lineRule="auto"/>
        <w:rPr>
          <w:rFonts w:ascii="Tahoma" w:hAnsi="Tahoma" w:cs="Tahoma"/>
          <w:bCs/>
          <w:sz w:val="24"/>
          <w:szCs w:val="24"/>
        </w:rPr>
      </w:pPr>
    </w:p>
    <w:p w:rsidR="00E36941" w:rsidRPr="00E36941" w:rsidRDefault="00E36941" w:rsidP="00E36941">
      <w:pPr>
        <w:spacing w:after="0" w:line="240" w:lineRule="auto"/>
        <w:rPr>
          <w:rFonts w:ascii="Tahoma" w:hAnsi="Tahoma" w:cs="Tahoma"/>
          <w:bCs/>
          <w:sz w:val="24"/>
          <w:szCs w:val="24"/>
        </w:rPr>
      </w:pPr>
      <w:r w:rsidRPr="00E36941">
        <w:rPr>
          <w:rFonts w:ascii="Tahoma" w:hAnsi="Tahoma" w:cs="Tahoma"/>
          <w:bCs/>
          <w:sz w:val="24"/>
          <w:szCs w:val="24"/>
        </w:rPr>
        <w:t xml:space="preserve">Initiative: </w:t>
      </w:r>
      <w:r>
        <w:rPr>
          <w:rFonts w:ascii="Tahoma" w:hAnsi="Tahoma" w:cs="Tahoma"/>
          <w:bCs/>
          <w:sz w:val="24"/>
          <w:szCs w:val="24"/>
        </w:rPr>
        <w:t>Move More People on Metrorail</w:t>
      </w:r>
    </w:p>
    <w:p w:rsidR="00E36941" w:rsidRPr="00E36941" w:rsidRDefault="00E36941" w:rsidP="00E36941">
      <w:pPr>
        <w:spacing w:after="0" w:line="240" w:lineRule="auto"/>
        <w:rPr>
          <w:rFonts w:ascii="Tahoma" w:hAnsi="Tahoma" w:cs="Tahoma"/>
          <w:bCs/>
          <w:sz w:val="24"/>
          <w:szCs w:val="24"/>
        </w:rPr>
      </w:pPr>
    </w:p>
    <w:p w:rsidR="00E36941" w:rsidRPr="00E36941" w:rsidRDefault="00E36941" w:rsidP="00E36941">
      <w:pPr>
        <w:spacing w:after="0" w:line="240" w:lineRule="auto"/>
        <w:rPr>
          <w:rFonts w:ascii="Tahoma" w:hAnsi="Tahoma" w:cs="Tahoma"/>
          <w:bCs/>
          <w:sz w:val="24"/>
          <w:szCs w:val="24"/>
        </w:rPr>
      </w:pPr>
      <w:r w:rsidRPr="00E36941">
        <w:rPr>
          <w:rFonts w:ascii="Tahoma" w:hAnsi="Tahoma" w:cs="Tahoma"/>
          <w:bCs/>
          <w:sz w:val="24"/>
          <w:szCs w:val="24"/>
        </w:rPr>
        <w:t>Metrorail Core Capacity Improvements</w:t>
      </w:r>
    </w:p>
    <w:p w:rsidR="00E36941" w:rsidRDefault="00E36941" w:rsidP="00AF2BE1">
      <w:pPr>
        <w:pStyle w:val="ListParagraph"/>
        <w:numPr>
          <w:ilvl w:val="0"/>
          <w:numId w:val="26"/>
        </w:numPr>
        <w:spacing w:after="0" w:line="240" w:lineRule="auto"/>
        <w:rPr>
          <w:rFonts w:ascii="Tahoma" w:hAnsi="Tahoma" w:cs="Tahoma"/>
          <w:bCs/>
          <w:sz w:val="24"/>
          <w:szCs w:val="24"/>
        </w:rPr>
      </w:pPr>
      <w:r w:rsidRPr="00E36941">
        <w:rPr>
          <w:rFonts w:ascii="Tahoma" w:hAnsi="Tahoma" w:cs="Tahoma"/>
          <w:bCs/>
          <w:sz w:val="24"/>
          <w:szCs w:val="24"/>
        </w:rPr>
        <w:t>Complete by 2045</w:t>
      </w:r>
    </w:p>
    <w:p w:rsidR="00E36941" w:rsidRDefault="00E36941" w:rsidP="00AF2BE1">
      <w:pPr>
        <w:pStyle w:val="ListParagraph"/>
        <w:numPr>
          <w:ilvl w:val="0"/>
          <w:numId w:val="26"/>
        </w:numPr>
        <w:spacing w:after="0" w:line="240" w:lineRule="auto"/>
        <w:rPr>
          <w:rFonts w:ascii="Tahoma" w:hAnsi="Tahoma" w:cs="Tahoma"/>
          <w:bCs/>
          <w:sz w:val="24"/>
          <w:szCs w:val="24"/>
        </w:rPr>
      </w:pPr>
      <w:r w:rsidRPr="00E36941">
        <w:rPr>
          <w:rFonts w:ascii="Tahoma" w:hAnsi="Tahoma" w:cs="Tahoma"/>
          <w:bCs/>
          <w:sz w:val="24"/>
          <w:szCs w:val="24"/>
        </w:rPr>
        <w:t>$5.4 billion</w:t>
      </w:r>
    </w:p>
    <w:p w:rsidR="00E36941" w:rsidRDefault="00E36941" w:rsidP="00AF2BE1">
      <w:pPr>
        <w:pStyle w:val="ListParagraph"/>
        <w:numPr>
          <w:ilvl w:val="0"/>
          <w:numId w:val="26"/>
        </w:numPr>
        <w:spacing w:after="0" w:line="240" w:lineRule="auto"/>
        <w:rPr>
          <w:rFonts w:ascii="Tahoma" w:hAnsi="Tahoma" w:cs="Tahoma"/>
          <w:bCs/>
          <w:sz w:val="24"/>
          <w:szCs w:val="24"/>
        </w:rPr>
      </w:pPr>
      <w:r w:rsidRPr="00E36941">
        <w:rPr>
          <w:rFonts w:ascii="Tahoma" w:hAnsi="Tahoma" w:cs="Tahoma"/>
          <w:bCs/>
          <w:sz w:val="24"/>
          <w:szCs w:val="24"/>
        </w:rPr>
        <w:t>Implement 8-car trains</w:t>
      </w:r>
      <w:r>
        <w:rPr>
          <w:rFonts w:ascii="Tahoma" w:hAnsi="Tahoma" w:cs="Tahoma"/>
          <w:bCs/>
          <w:sz w:val="24"/>
          <w:szCs w:val="24"/>
        </w:rPr>
        <w:t xml:space="preserve"> system-wide during peak periods</w:t>
      </w:r>
    </w:p>
    <w:p w:rsidR="00E36941" w:rsidRDefault="00E36941" w:rsidP="00AF2BE1">
      <w:pPr>
        <w:pStyle w:val="ListParagraph"/>
        <w:numPr>
          <w:ilvl w:val="0"/>
          <w:numId w:val="26"/>
        </w:numPr>
        <w:spacing w:after="0" w:line="240" w:lineRule="auto"/>
        <w:rPr>
          <w:rFonts w:ascii="Tahoma" w:hAnsi="Tahoma" w:cs="Tahoma"/>
          <w:bCs/>
          <w:sz w:val="24"/>
          <w:szCs w:val="24"/>
        </w:rPr>
      </w:pPr>
      <w:r w:rsidRPr="00E36941">
        <w:rPr>
          <w:rFonts w:ascii="Tahoma" w:hAnsi="Tahoma" w:cs="Tahoma"/>
          <w:bCs/>
          <w:sz w:val="24"/>
          <w:szCs w:val="24"/>
        </w:rPr>
        <w:t>Make capacity improvements to</w:t>
      </w:r>
      <w:r>
        <w:rPr>
          <w:rFonts w:ascii="Tahoma" w:hAnsi="Tahoma" w:cs="Tahoma"/>
          <w:bCs/>
          <w:sz w:val="24"/>
          <w:szCs w:val="24"/>
        </w:rPr>
        <w:t xml:space="preserve"> </w:t>
      </w:r>
      <w:r w:rsidRPr="00E36941">
        <w:rPr>
          <w:rFonts w:ascii="Tahoma" w:hAnsi="Tahoma" w:cs="Tahoma"/>
          <w:bCs/>
          <w:sz w:val="24"/>
          <w:szCs w:val="24"/>
        </w:rPr>
        <w:t>stations in the core and upgrade</w:t>
      </w:r>
      <w:r>
        <w:rPr>
          <w:rFonts w:ascii="Tahoma" w:hAnsi="Tahoma" w:cs="Tahoma"/>
          <w:bCs/>
          <w:sz w:val="24"/>
          <w:szCs w:val="24"/>
        </w:rPr>
        <w:t xml:space="preserve"> </w:t>
      </w:r>
      <w:r w:rsidRPr="00E36941">
        <w:rPr>
          <w:rFonts w:ascii="Tahoma" w:hAnsi="Tahoma" w:cs="Tahoma"/>
          <w:bCs/>
          <w:sz w:val="24"/>
          <w:szCs w:val="24"/>
        </w:rPr>
        <w:t>power systems</w:t>
      </w:r>
    </w:p>
    <w:p w:rsidR="00E36941" w:rsidRDefault="00E36941" w:rsidP="00AF2BE1">
      <w:pPr>
        <w:pStyle w:val="ListParagraph"/>
        <w:numPr>
          <w:ilvl w:val="0"/>
          <w:numId w:val="26"/>
        </w:numPr>
        <w:spacing w:after="0" w:line="240" w:lineRule="auto"/>
        <w:rPr>
          <w:rFonts w:ascii="Tahoma" w:hAnsi="Tahoma" w:cs="Tahoma"/>
          <w:bCs/>
          <w:sz w:val="24"/>
          <w:szCs w:val="24"/>
        </w:rPr>
      </w:pPr>
      <w:r w:rsidRPr="00E36941">
        <w:rPr>
          <w:rFonts w:ascii="Tahoma" w:hAnsi="Tahoma" w:cs="Tahoma"/>
          <w:bCs/>
          <w:sz w:val="24"/>
          <w:szCs w:val="24"/>
        </w:rPr>
        <w:t>Removes core capacity constraint</w:t>
      </w:r>
    </w:p>
    <w:p w:rsidR="00E36941" w:rsidRDefault="00E36941" w:rsidP="00E36941">
      <w:pPr>
        <w:pStyle w:val="ListParagraph"/>
        <w:spacing w:after="0" w:line="240" w:lineRule="auto"/>
        <w:rPr>
          <w:rFonts w:ascii="Tahoma" w:hAnsi="Tahoma" w:cs="Tahoma"/>
          <w:bCs/>
          <w:sz w:val="24"/>
          <w:szCs w:val="24"/>
        </w:rPr>
      </w:pPr>
    </w:p>
    <w:p w:rsidR="00E36941" w:rsidRPr="00E36941" w:rsidRDefault="00E36941" w:rsidP="00E36941">
      <w:pPr>
        <w:spacing w:after="0" w:line="240" w:lineRule="auto"/>
        <w:rPr>
          <w:rFonts w:ascii="Tahoma" w:hAnsi="Tahoma" w:cs="Tahoma"/>
          <w:bCs/>
          <w:sz w:val="24"/>
          <w:szCs w:val="24"/>
        </w:rPr>
      </w:pPr>
      <w:r>
        <w:rPr>
          <w:rFonts w:ascii="Tahoma" w:hAnsi="Tahoma" w:cs="Tahoma"/>
          <w:bCs/>
          <w:sz w:val="24"/>
          <w:szCs w:val="24"/>
        </w:rPr>
        <w:t>Map of Metrorail system</w:t>
      </w:r>
    </w:p>
    <w:p w:rsidR="00C43F9D" w:rsidRPr="00C43F9D" w:rsidRDefault="00C43F9D"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29</w:t>
      </w:r>
      <w:r w:rsidRPr="00C43F9D">
        <w:rPr>
          <w:rFonts w:ascii="Tahoma" w:hAnsi="Tahoma" w:cs="Tahoma"/>
          <w:bCs/>
          <w:sz w:val="24"/>
          <w:szCs w:val="24"/>
        </w:rPr>
        <w:t xml:space="preserve">:  </w:t>
      </w:r>
      <w:r w:rsidR="00FC1A37">
        <w:rPr>
          <w:rFonts w:ascii="Tahoma" w:hAnsi="Tahoma" w:cs="Tahoma"/>
          <w:bCs/>
          <w:sz w:val="24"/>
          <w:szCs w:val="24"/>
        </w:rPr>
        <w:t>Financial Plan</w:t>
      </w:r>
    </w:p>
    <w:bookmarkEnd w:id="8"/>
    <w:p w:rsidR="00872269" w:rsidRDefault="00872269" w:rsidP="00872269">
      <w:pPr>
        <w:spacing w:after="0" w:line="240" w:lineRule="auto"/>
        <w:rPr>
          <w:rFonts w:ascii="Tahoma" w:hAnsi="Tahoma" w:cs="Tahoma"/>
          <w:bCs/>
          <w:sz w:val="24"/>
          <w:szCs w:val="24"/>
        </w:rPr>
      </w:pPr>
    </w:p>
    <w:p w:rsidR="00872269" w:rsidRPr="00872269" w:rsidRDefault="00872269" w:rsidP="00AF2BE1">
      <w:pPr>
        <w:pStyle w:val="ListParagraph"/>
        <w:numPr>
          <w:ilvl w:val="0"/>
          <w:numId w:val="27"/>
        </w:numPr>
        <w:spacing w:after="0" w:line="240" w:lineRule="auto"/>
        <w:rPr>
          <w:rFonts w:ascii="Tahoma" w:hAnsi="Tahoma" w:cs="Tahoma"/>
          <w:bCs/>
          <w:sz w:val="24"/>
          <w:szCs w:val="24"/>
        </w:rPr>
      </w:pPr>
      <w:r w:rsidRPr="00872269">
        <w:rPr>
          <w:rFonts w:ascii="Tahoma" w:hAnsi="Tahoma" w:cs="Tahoma"/>
          <w:bCs/>
          <w:sz w:val="24"/>
          <w:szCs w:val="24"/>
        </w:rPr>
        <w:t>Federal regulations require a financial plan that demonstrates how the adopted long-range plan can be implemented</w:t>
      </w:r>
    </w:p>
    <w:p w:rsidR="00872269" w:rsidRDefault="00872269" w:rsidP="00AF2BE1">
      <w:pPr>
        <w:pStyle w:val="ListParagraph"/>
        <w:numPr>
          <w:ilvl w:val="0"/>
          <w:numId w:val="27"/>
        </w:numPr>
        <w:spacing w:after="0" w:line="240" w:lineRule="auto"/>
        <w:rPr>
          <w:rFonts w:ascii="Tahoma" w:hAnsi="Tahoma" w:cs="Tahoma"/>
          <w:bCs/>
          <w:sz w:val="24"/>
          <w:szCs w:val="24"/>
        </w:rPr>
      </w:pPr>
      <w:r w:rsidRPr="00872269">
        <w:rPr>
          <w:rFonts w:ascii="Tahoma" w:hAnsi="Tahoma" w:cs="Tahoma"/>
          <w:bCs/>
          <w:sz w:val="24"/>
          <w:szCs w:val="24"/>
        </w:rPr>
        <w:t>Forecast revenues must cover the estimated costs of maintaining,</w:t>
      </w:r>
      <w:r>
        <w:rPr>
          <w:rFonts w:ascii="Tahoma" w:hAnsi="Tahoma" w:cs="Tahoma"/>
          <w:bCs/>
          <w:sz w:val="24"/>
          <w:szCs w:val="24"/>
        </w:rPr>
        <w:t xml:space="preserve"> </w:t>
      </w:r>
      <w:r w:rsidRPr="00872269">
        <w:rPr>
          <w:rFonts w:ascii="Tahoma" w:hAnsi="Tahoma" w:cs="Tahoma"/>
          <w:bCs/>
          <w:sz w:val="24"/>
          <w:szCs w:val="24"/>
        </w:rPr>
        <w:t>operating, and expanding the highway and transit system</w:t>
      </w:r>
    </w:p>
    <w:p w:rsidR="00C43F9D" w:rsidRDefault="00872269" w:rsidP="00AF2BE1">
      <w:pPr>
        <w:pStyle w:val="ListParagraph"/>
        <w:numPr>
          <w:ilvl w:val="0"/>
          <w:numId w:val="27"/>
        </w:numPr>
        <w:spacing w:after="0" w:line="240" w:lineRule="auto"/>
        <w:rPr>
          <w:rFonts w:ascii="Tahoma" w:hAnsi="Tahoma" w:cs="Tahoma"/>
          <w:bCs/>
          <w:sz w:val="24"/>
          <w:szCs w:val="24"/>
        </w:rPr>
      </w:pPr>
      <w:r w:rsidRPr="00872269">
        <w:rPr>
          <w:rFonts w:ascii="Tahoma" w:hAnsi="Tahoma" w:cs="Tahoma"/>
          <w:bCs/>
          <w:sz w:val="24"/>
          <w:szCs w:val="24"/>
        </w:rPr>
        <w:t>The plan demonstrates that the forecast revenues are reasonably</w:t>
      </w:r>
      <w:r>
        <w:rPr>
          <w:rFonts w:ascii="Tahoma" w:hAnsi="Tahoma" w:cs="Tahoma"/>
          <w:bCs/>
          <w:sz w:val="24"/>
          <w:szCs w:val="24"/>
        </w:rPr>
        <w:t xml:space="preserve"> </w:t>
      </w:r>
      <w:r w:rsidRPr="00872269">
        <w:rPr>
          <w:rFonts w:ascii="Tahoma" w:hAnsi="Tahoma" w:cs="Tahoma"/>
          <w:bCs/>
          <w:sz w:val="24"/>
          <w:szCs w:val="24"/>
        </w:rPr>
        <w:t>expected to be available to implement Visualize 2045</w:t>
      </w:r>
    </w:p>
    <w:p w:rsidR="00872269" w:rsidRDefault="00872269" w:rsidP="00872269">
      <w:pPr>
        <w:spacing w:after="0" w:line="240" w:lineRule="auto"/>
        <w:rPr>
          <w:rFonts w:ascii="Tahoma" w:hAnsi="Tahoma" w:cs="Tahoma"/>
          <w:bCs/>
          <w:sz w:val="24"/>
          <w:szCs w:val="24"/>
        </w:rPr>
      </w:pPr>
    </w:p>
    <w:p w:rsidR="00872269" w:rsidRPr="00872269" w:rsidRDefault="00872269" w:rsidP="00872269">
      <w:pPr>
        <w:spacing w:after="0" w:line="240" w:lineRule="auto"/>
        <w:rPr>
          <w:rFonts w:ascii="Tahoma" w:hAnsi="Tahoma" w:cs="Tahoma"/>
          <w:bCs/>
          <w:sz w:val="24"/>
          <w:szCs w:val="24"/>
        </w:rPr>
      </w:pPr>
      <w:r>
        <w:rPr>
          <w:rFonts w:ascii="Tahoma" w:hAnsi="Tahoma" w:cs="Tahoma"/>
          <w:bCs/>
          <w:sz w:val="24"/>
          <w:szCs w:val="24"/>
        </w:rPr>
        <w:t>Photo of a highway surrounding DC</w:t>
      </w:r>
    </w:p>
    <w:p w:rsidR="00C43F9D" w:rsidRDefault="00C43F9D" w:rsidP="00170C5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30</w:t>
      </w:r>
      <w:r w:rsidRPr="00C43F9D">
        <w:rPr>
          <w:rFonts w:ascii="Tahoma" w:hAnsi="Tahoma" w:cs="Tahoma"/>
          <w:bCs/>
          <w:sz w:val="24"/>
          <w:szCs w:val="24"/>
        </w:rPr>
        <w:t xml:space="preserve">:  </w:t>
      </w:r>
      <w:r w:rsidR="00FC1A37">
        <w:rPr>
          <w:rFonts w:ascii="Tahoma" w:hAnsi="Tahoma" w:cs="Tahoma"/>
          <w:bCs/>
          <w:sz w:val="24"/>
          <w:szCs w:val="24"/>
        </w:rPr>
        <w:t xml:space="preserve">Financial Plan </w:t>
      </w:r>
      <w:r w:rsidR="00AF2BE1">
        <w:rPr>
          <w:rFonts w:ascii="Tahoma" w:hAnsi="Tahoma" w:cs="Tahoma"/>
          <w:bCs/>
          <w:sz w:val="24"/>
          <w:szCs w:val="24"/>
        </w:rPr>
        <w:t>–</w:t>
      </w:r>
      <w:r w:rsidR="00FC1A37">
        <w:rPr>
          <w:rFonts w:ascii="Tahoma" w:hAnsi="Tahoma" w:cs="Tahoma"/>
          <w:bCs/>
          <w:sz w:val="24"/>
          <w:szCs w:val="24"/>
        </w:rPr>
        <w:t xml:space="preserve"> Methodology</w:t>
      </w:r>
    </w:p>
    <w:p w:rsidR="00AF2BE1" w:rsidRDefault="00AF2BE1" w:rsidP="00C43F9D">
      <w:pPr>
        <w:spacing w:after="0" w:line="240" w:lineRule="auto"/>
        <w:rPr>
          <w:rFonts w:ascii="Tahoma" w:hAnsi="Tahoma" w:cs="Tahoma"/>
          <w:bCs/>
          <w:sz w:val="24"/>
          <w:szCs w:val="24"/>
        </w:rPr>
      </w:pPr>
    </w:p>
    <w:p w:rsidR="00AF2BE1" w:rsidRDefault="00AF2BE1" w:rsidP="00AF2BE1">
      <w:pPr>
        <w:pStyle w:val="ListParagraph"/>
        <w:numPr>
          <w:ilvl w:val="0"/>
          <w:numId w:val="28"/>
        </w:numPr>
        <w:spacing w:after="0" w:line="240" w:lineRule="auto"/>
        <w:rPr>
          <w:rFonts w:ascii="Tahoma" w:hAnsi="Tahoma" w:cs="Tahoma"/>
          <w:bCs/>
          <w:sz w:val="24"/>
          <w:szCs w:val="24"/>
        </w:rPr>
      </w:pPr>
      <w:r w:rsidRPr="00AF2BE1">
        <w:rPr>
          <w:rFonts w:ascii="Tahoma" w:hAnsi="Tahoma" w:cs="Tahoma"/>
          <w:bCs/>
          <w:sz w:val="24"/>
          <w:szCs w:val="24"/>
        </w:rPr>
        <w:t>For the near-term years, agencies used revenue and expenditure budgets from the approved TIP and Capita</w:t>
      </w:r>
      <w:r>
        <w:rPr>
          <w:rFonts w:ascii="Tahoma" w:hAnsi="Tahoma" w:cs="Tahoma"/>
          <w:bCs/>
          <w:sz w:val="24"/>
          <w:szCs w:val="24"/>
        </w:rPr>
        <w:t>l Improvement Programs (CIPs)</w:t>
      </w:r>
    </w:p>
    <w:p w:rsidR="00AF2BE1" w:rsidRDefault="00AF2BE1" w:rsidP="00AF2BE1">
      <w:pPr>
        <w:pStyle w:val="ListParagraph"/>
        <w:numPr>
          <w:ilvl w:val="0"/>
          <w:numId w:val="28"/>
        </w:numPr>
        <w:spacing w:after="0" w:line="240" w:lineRule="auto"/>
        <w:rPr>
          <w:rFonts w:ascii="Tahoma" w:hAnsi="Tahoma" w:cs="Tahoma"/>
          <w:bCs/>
          <w:sz w:val="24"/>
          <w:szCs w:val="24"/>
        </w:rPr>
      </w:pPr>
      <w:r w:rsidRPr="00AF2BE1">
        <w:rPr>
          <w:rFonts w:ascii="Tahoma" w:hAnsi="Tahoma" w:cs="Tahoma"/>
          <w:bCs/>
          <w:sz w:val="24"/>
          <w:szCs w:val="24"/>
        </w:rPr>
        <w:t>For l</w:t>
      </w:r>
      <w:r>
        <w:rPr>
          <w:rFonts w:ascii="Tahoma" w:hAnsi="Tahoma" w:cs="Tahoma"/>
          <w:bCs/>
          <w:sz w:val="24"/>
          <w:szCs w:val="24"/>
        </w:rPr>
        <w:t>ong-term years:</w:t>
      </w:r>
    </w:p>
    <w:p w:rsidR="00AF2BE1" w:rsidRDefault="00AF2BE1" w:rsidP="00AF2BE1">
      <w:pPr>
        <w:pStyle w:val="ListParagraph"/>
        <w:numPr>
          <w:ilvl w:val="1"/>
          <w:numId w:val="28"/>
        </w:numPr>
        <w:spacing w:after="0" w:line="240" w:lineRule="auto"/>
        <w:rPr>
          <w:rFonts w:ascii="Tahoma" w:hAnsi="Tahoma" w:cs="Tahoma"/>
          <w:bCs/>
          <w:sz w:val="24"/>
          <w:szCs w:val="24"/>
        </w:rPr>
      </w:pPr>
      <w:r w:rsidRPr="00AF2BE1">
        <w:rPr>
          <w:rFonts w:ascii="Tahoma" w:hAnsi="Tahoma" w:cs="Tahoma"/>
          <w:bCs/>
          <w:sz w:val="24"/>
          <w:szCs w:val="24"/>
        </w:rPr>
        <w:t>Revenues are estimated from extrapolation of past trends as well as assumptions about future increases (beyond current le</w:t>
      </w:r>
      <w:r>
        <w:rPr>
          <w:rFonts w:ascii="Tahoma" w:hAnsi="Tahoma" w:cs="Tahoma"/>
          <w:bCs/>
          <w:sz w:val="24"/>
          <w:szCs w:val="24"/>
        </w:rPr>
        <w:t>gislation and appropriations)</w:t>
      </w:r>
    </w:p>
    <w:p w:rsidR="00AF2BE1" w:rsidRDefault="00AF2BE1" w:rsidP="00AF2BE1">
      <w:pPr>
        <w:pStyle w:val="ListParagraph"/>
        <w:numPr>
          <w:ilvl w:val="1"/>
          <w:numId w:val="28"/>
        </w:numPr>
        <w:spacing w:after="0" w:line="240" w:lineRule="auto"/>
        <w:rPr>
          <w:rFonts w:ascii="Tahoma" w:hAnsi="Tahoma" w:cs="Tahoma"/>
          <w:bCs/>
          <w:sz w:val="24"/>
          <w:szCs w:val="24"/>
        </w:rPr>
      </w:pPr>
      <w:r w:rsidRPr="00AF2BE1">
        <w:rPr>
          <w:rFonts w:ascii="Tahoma" w:hAnsi="Tahoma" w:cs="Tahoma"/>
          <w:bCs/>
          <w:sz w:val="24"/>
          <w:szCs w:val="24"/>
        </w:rPr>
        <w:lastRenderedPageBreak/>
        <w:t>Expenditures are developed from project costs in the CLRP project database as well as extrapolated costs for maintenance and operations</w:t>
      </w:r>
      <w:r>
        <w:rPr>
          <w:rFonts w:ascii="Tahoma" w:hAnsi="Tahoma" w:cs="Tahoma"/>
          <w:bCs/>
          <w:sz w:val="24"/>
          <w:szCs w:val="24"/>
        </w:rPr>
        <w:t xml:space="preserve"> </w:t>
      </w:r>
    </w:p>
    <w:p w:rsidR="00AF2BE1" w:rsidRPr="00AF2BE1" w:rsidRDefault="00AF2BE1" w:rsidP="00AF2BE1">
      <w:pPr>
        <w:pStyle w:val="ListParagraph"/>
        <w:numPr>
          <w:ilvl w:val="1"/>
          <w:numId w:val="28"/>
        </w:numPr>
        <w:spacing w:after="0" w:line="240" w:lineRule="auto"/>
        <w:rPr>
          <w:rFonts w:ascii="Tahoma" w:hAnsi="Tahoma" w:cs="Tahoma"/>
          <w:bCs/>
          <w:sz w:val="24"/>
          <w:szCs w:val="24"/>
        </w:rPr>
      </w:pPr>
      <w:r w:rsidRPr="00AF2BE1">
        <w:rPr>
          <w:rFonts w:ascii="Tahoma" w:hAnsi="Tahoma" w:cs="Tahoma"/>
          <w:bCs/>
          <w:sz w:val="24"/>
          <w:szCs w:val="24"/>
        </w:rPr>
        <w:t>Estimated inflation rates are applied to convert estimates of revenues and expenditures to year of expenditure (YOE) dollars</w:t>
      </w:r>
    </w:p>
    <w:p w:rsidR="00C43F9D" w:rsidRPr="00C43F9D" w:rsidRDefault="00C43F9D"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31</w:t>
      </w:r>
      <w:r w:rsidRPr="00C43F9D">
        <w:rPr>
          <w:rFonts w:ascii="Tahoma" w:hAnsi="Tahoma" w:cs="Tahoma"/>
          <w:bCs/>
          <w:sz w:val="24"/>
          <w:szCs w:val="24"/>
        </w:rPr>
        <w:t xml:space="preserve">:  </w:t>
      </w:r>
      <w:r w:rsidR="00FC1A37" w:rsidRPr="00FC1A37">
        <w:rPr>
          <w:rFonts w:ascii="Tahoma" w:hAnsi="Tahoma" w:cs="Tahoma"/>
          <w:bCs/>
          <w:sz w:val="24"/>
          <w:szCs w:val="24"/>
        </w:rPr>
        <w:t xml:space="preserve">Financial Plan </w:t>
      </w:r>
      <w:r w:rsidR="00FC1A37">
        <w:rPr>
          <w:rFonts w:ascii="Tahoma" w:hAnsi="Tahoma" w:cs="Tahoma"/>
          <w:bCs/>
          <w:sz w:val="24"/>
          <w:szCs w:val="24"/>
        </w:rPr>
        <w:t>–</w:t>
      </w:r>
      <w:r w:rsidR="00FC1A37" w:rsidRPr="00FC1A37">
        <w:rPr>
          <w:rFonts w:ascii="Tahoma" w:hAnsi="Tahoma" w:cs="Tahoma"/>
          <w:bCs/>
          <w:sz w:val="24"/>
          <w:szCs w:val="24"/>
        </w:rPr>
        <w:t xml:space="preserve"> </w:t>
      </w:r>
      <w:r w:rsidR="00FC1A37">
        <w:rPr>
          <w:rFonts w:ascii="Tahoma" w:hAnsi="Tahoma" w:cs="Tahoma"/>
          <w:bCs/>
          <w:sz w:val="24"/>
          <w:szCs w:val="24"/>
        </w:rPr>
        <w:t>Key Assumptions (States)</w:t>
      </w:r>
    </w:p>
    <w:p w:rsidR="00AF2BE1" w:rsidRDefault="00AF2BE1" w:rsidP="00AF2BE1">
      <w:pPr>
        <w:spacing w:after="0" w:line="240" w:lineRule="auto"/>
        <w:rPr>
          <w:rFonts w:ascii="Tahoma" w:hAnsi="Tahoma" w:cs="Tahoma"/>
          <w:bCs/>
          <w:sz w:val="24"/>
          <w:szCs w:val="24"/>
        </w:rPr>
      </w:pPr>
    </w:p>
    <w:p w:rsidR="00AF2BE1" w:rsidRDefault="00AF2BE1" w:rsidP="00AF2BE1">
      <w:pPr>
        <w:pStyle w:val="ListParagraph"/>
        <w:numPr>
          <w:ilvl w:val="0"/>
          <w:numId w:val="29"/>
        </w:numPr>
        <w:spacing w:after="0" w:line="240" w:lineRule="auto"/>
        <w:ind w:left="720"/>
        <w:rPr>
          <w:rFonts w:ascii="Tahoma" w:hAnsi="Tahoma" w:cs="Tahoma"/>
          <w:bCs/>
          <w:sz w:val="24"/>
          <w:szCs w:val="24"/>
        </w:rPr>
      </w:pPr>
      <w:r w:rsidRPr="00AF2BE1">
        <w:rPr>
          <w:rFonts w:ascii="Tahoma" w:hAnsi="Tahoma" w:cs="Tahoma"/>
          <w:bCs/>
          <w:sz w:val="24"/>
          <w:szCs w:val="24"/>
        </w:rPr>
        <w:t>District of Columbia</w:t>
      </w:r>
    </w:p>
    <w:p w:rsidR="00AF2BE1" w:rsidRDefault="00AF2BE1" w:rsidP="00AF2BE1">
      <w:pPr>
        <w:pStyle w:val="ListParagraph"/>
        <w:numPr>
          <w:ilvl w:val="1"/>
          <w:numId w:val="29"/>
        </w:numPr>
        <w:spacing w:after="0" w:line="240" w:lineRule="auto"/>
        <w:rPr>
          <w:rFonts w:ascii="Tahoma" w:hAnsi="Tahoma" w:cs="Tahoma"/>
          <w:bCs/>
          <w:sz w:val="24"/>
          <w:szCs w:val="24"/>
        </w:rPr>
      </w:pPr>
      <w:r w:rsidRPr="00AF2BE1">
        <w:rPr>
          <w:rFonts w:ascii="Tahoma" w:hAnsi="Tahoma" w:cs="Tahoma"/>
          <w:bCs/>
          <w:sz w:val="24"/>
          <w:szCs w:val="24"/>
        </w:rPr>
        <w:t>Revenue g</w:t>
      </w:r>
      <w:r>
        <w:rPr>
          <w:rFonts w:ascii="Tahoma" w:hAnsi="Tahoma" w:cs="Tahoma"/>
          <w:bCs/>
          <w:sz w:val="24"/>
          <w:szCs w:val="24"/>
        </w:rPr>
        <w:t>rowth rate of 2.4% after 2023</w:t>
      </w:r>
    </w:p>
    <w:p w:rsidR="00AF2BE1" w:rsidRDefault="00AF2BE1" w:rsidP="00AF2BE1">
      <w:pPr>
        <w:pStyle w:val="ListParagraph"/>
        <w:numPr>
          <w:ilvl w:val="1"/>
          <w:numId w:val="29"/>
        </w:numPr>
        <w:spacing w:after="0" w:line="240" w:lineRule="auto"/>
        <w:rPr>
          <w:rFonts w:ascii="Tahoma" w:hAnsi="Tahoma" w:cs="Tahoma"/>
          <w:bCs/>
          <w:sz w:val="24"/>
          <w:szCs w:val="24"/>
        </w:rPr>
      </w:pPr>
      <w:r w:rsidRPr="00AF2BE1">
        <w:rPr>
          <w:rFonts w:ascii="Tahoma" w:hAnsi="Tahoma" w:cs="Tahoma"/>
          <w:bCs/>
          <w:sz w:val="24"/>
          <w:szCs w:val="24"/>
        </w:rPr>
        <w:t>Most revenue c</w:t>
      </w:r>
      <w:r>
        <w:rPr>
          <w:rFonts w:ascii="Tahoma" w:hAnsi="Tahoma" w:cs="Tahoma"/>
          <w:bCs/>
          <w:sz w:val="24"/>
          <w:szCs w:val="24"/>
        </w:rPr>
        <w:t xml:space="preserve">ome from general tax revenues </w:t>
      </w:r>
    </w:p>
    <w:p w:rsidR="00AF2BE1" w:rsidRDefault="00AF2BE1" w:rsidP="00AF2BE1">
      <w:pPr>
        <w:pStyle w:val="ListParagraph"/>
        <w:spacing w:after="0" w:line="240" w:lineRule="auto"/>
        <w:ind w:left="1440"/>
        <w:rPr>
          <w:rFonts w:ascii="Tahoma" w:hAnsi="Tahoma" w:cs="Tahoma"/>
          <w:bCs/>
          <w:sz w:val="24"/>
          <w:szCs w:val="24"/>
        </w:rPr>
      </w:pPr>
    </w:p>
    <w:p w:rsidR="00AF2BE1" w:rsidRDefault="00AF2BE1" w:rsidP="00AF2BE1">
      <w:pPr>
        <w:pStyle w:val="ListParagraph"/>
        <w:numPr>
          <w:ilvl w:val="1"/>
          <w:numId w:val="29"/>
        </w:numPr>
        <w:spacing w:after="0" w:line="240" w:lineRule="auto"/>
        <w:ind w:left="720"/>
        <w:rPr>
          <w:rFonts w:ascii="Tahoma" w:hAnsi="Tahoma" w:cs="Tahoma"/>
          <w:bCs/>
          <w:sz w:val="24"/>
          <w:szCs w:val="24"/>
        </w:rPr>
      </w:pPr>
      <w:r>
        <w:rPr>
          <w:rFonts w:ascii="Tahoma" w:hAnsi="Tahoma" w:cs="Tahoma"/>
          <w:bCs/>
          <w:sz w:val="24"/>
          <w:szCs w:val="24"/>
        </w:rPr>
        <w:t>Suburban Maryland</w:t>
      </w:r>
    </w:p>
    <w:p w:rsidR="00AF2BE1" w:rsidRDefault="00AF2BE1" w:rsidP="00AF2BE1">
      <w:pPr>
        <w:pStyle w:val="ListParagraph"/>
        <w:numPr>
          <w:ilvl w:val="2"/>
          <w:numId w:val="29"/>
        </w:numPr>
        <w:spacing w:after="0" w:line="240" w:lineRule="auto"/>
        <w:ind w:left="1440"/>
        <w:rPr>
          <w:rFonts w:ascii="Tahoma" w:hAnsi="Tahoma" w:cs="Tahoma"/>
          <w:bCs/>
          <w:sz w:val="24"/>
          <w:szCs w:val="24"/>
        </w:rPr>
      </w:pPr>
      <w:r w:rsidRPr="00AF2BE1">
        <w:rPr>
          <w:rFonts w:ascii="Tahoma" w:hAnsi="Tahoma" w:cs="Tahoma"/>
          <w:bCs/>
          <w:sz w:val="24"/>
          <w:szCs w:val="24"/>
        </w:rPr>
        <w:t xml:space="preserve">State growth rate of </w:t>
      </w:r>
      <w:r>
        <w:rPr>
          <w:rFonts w:ascii="Tahoma" w:hAnsi="Tahoma" w:cs="Tahoma"/>
          <w:bCs/>
          <w:sz w:val="24"/>
          <w:szCs w:val="24"/>
        </w:rPr>
        <w:t>5%, federal growth rate of 3%</w:t>
      </w:r>
    </w:p>
    <w:p w:rsidR="00AF2BE1" w:rsidRDefault="00AF2BE1" w:rsidP="00AF2BE1">
      <w:pPr>
        <w:pStyle w:val="ListParagraph"/>
        <w:numPr>
          <w:ilvl w:val="2"/>
          <w:numId w:val="29"/>
        </w:numPr>
        <w:spacing w:after="0" w:line="240" w:lineRule="auto"/>
        <w:ind w:left="1440"/>
        <w:rPr>
          <w:rFonts w:ascii="Tahoma" w:hAnsi="Tahoma" w:cs="Tahoma"/>
          <w:bCs/>
          <w:sz w:val="24"/>
          <w:szCs w:val="24"/>
        </w:rPr>
      </w:pPr>
      <w:r w:rsidRPr="00AF2BE1">
        <w:rPr>
          <w:rFonts w:ascii="Tahoma" w:hAnsi="Tahoma" w:cs="Tahoma"/>
          <w:bCs/>
          <w:sz w:val="24"/>
          <w:szCs w:val="24"/>
        </w:rPr>
        <w:t>Increased privat</w:t>
      </w:r>
      <w:r>
        <w:rPr>
          <w:rFonts w:ascii="Tahoma" w:hAnsi="Tahoma" w:cs="Tahoma"/>
          <w:bCs/>
          <w:sz w:val="24"/>
          <w:szCs w:val="24"/>
        </w:rPr>
        <w:t>e funding to build toll roads</w:t>
      </w:r>
    </w:p>
    <w:p w:rsidR="00AF2BE1" w:rsidRDefault="00AF2BE1" w:rsidP="00AF2BE1">
      <w:pPr>
        <w:pStyle w:val="ListParagraph"/>
        <w:numPr>
          <w:ilvl w:val="2"/>
          <w:numId w:val="29"/>
        </w:numPr>
        <w:spacing w:after="0" w:line="240" w:lineRule="auto"/>
        <w:ind w:left="1440"/>
        <w:rPr>
          <w:rFonts w:ascii="Tahoma" w:hAnsi="Tahoma" w:cs="Tahoma"/>
          <w:bCs/>
          <w:sz w:val="24"/>
          <w:szCs w:val="24"/>
        </w:rPr>
      </w:pPr>
      <w:r w:rsidRPr="00AF2BE1">
        <w:rPr>
          <w:rFonts w:ascii="Tahoma" w:hAnsi="Tahoma" w:cs="Tahoma"/>
          <w:bCs/>
          <w:sz w:val="24"/>
          <w:szCs w:val="24"/>
        </w:rPr>
        <w:t>Increased contr</w:t>
      </w:r>
      <w:r>
        <w:rPr>
          <w:rFonts w:ascii="Tahoma" w:hAnsi="Tahoma" w:cs="Tahoma"/>
          <w:bCs/>
          <w:sz w:val="24"/>
          <w:szCs w:val="24"/>
        </w:rPr>
        <w:t>ibution to WMATA by the state</w:t>
      </w:r>
    </w:p>
    <w:p w:rsidR="00AF2BE1" w:rsidRDefault="00AF2BE1" w:rsidP="00AF2BE1">
      <w:pPr>
        <w:pStyle w:val="ListParagraph"/>
        <w:spacing w:after="0" w:line="240" w:lineRule="auto"/>
        <w:ind w:left="1440"/>
        <w:rPr>
          <w:rFonts w:ascii="Tahoma" w:hAnsi="Tahoma" w:cs="Tahoma"/>
          <w:bCs/>
          <w:sz w:val="24"/>
          <w:szCs w:val="24"/>
        </w:rPr>
      </w:pPr>
    </w:p>
    <w:p w:rsidR="00AF2BE1" w:rsidRDefault="00AF2BE1" w:rsidP="00AF2BE1">
      <w:pPr>
        <w:pStyle w:val="ListParagraph"/>
        <w:numPr>
          <w:ilvl w:val="0"/>
          <w:numId w:val="30"/>
        </w:numPr>
        <w:spacing w:after="0" w:line="240" w:lineRule="auto"/>
        <w:rPr>
          <w:rFonts w:ascii="Tahoma" w:hAnsi="Tahoma" w:cs="Tahoma"/>
          <w:bCs/>
          <w:sz w:val="24"/>
          <w:szCs w:val="24"/>
        </w:rPr>
      </w:pPr>
      <w:r>
        <w:rPr>
          <w:rFonts w:ascii="Tahoma" w:hAnsi="Tahoma" w:cs="Tahoma"/>
          <w:bCs/>
          <w:sz w:val="24"/>
          <w:szCs w:val="24"/>
        </w:rPr>
        <w:t>Northern Virginia</w:t>
      </w:r>
    </w:p>
    <w:p w:rsidR="00AF2BE1" w:rsidRDefault="00AF2BE1" w:rsidP="00AF2BE1">
      <w:pPr>
        <w:pStyle w:val="ListParagraph"/>
        <w:numPr>
          <w:ilvl w:val="1"/>
          <w:numId w:val="30"/>
        </w:numPr>
        <w:spacing w:after="0" w:line="240" w:lineRule="auto"/>
        <w:rPr>
          <w:rFonts w:ascii="Tahoma" w:hAnsi="Tahoma" w:cs="Tahoma"/>
          <w:bCs/>
          <w:sz w:val="24"/>
          <w:szCs w:val="24"/>
        </w:rPr>
      </w:pPr>
      <w:r w:rsidRPr="00AF2BE1">
        <w:rPr>
          <w:rFonts w:ascii="Tahoma" w:hAnsi="Tahoma" w:cs="Tahoma"/>
          <w:bCs/>
          <w:sz w:val="24"/>
          <w:szCs w:val="24"/>
        </w:rPr>
        <w:t>State growth rate of 2.</w:t>
      </w:r>
      <w:r>
        <w:rPr>
          <w:rFonts w:ascii="Tahoma" w:hAnsi="Tahoma" w:cs="Tahoma"/>
          <w:bCs/>
          <w:sz w:val="24"/>
          <w:szCs w:val="24"/>
        </w:rPr>
        <w:t>4%, federal growth rate of 2%</w:t>
      </w:r>
    </w:p>
    <w:p w:rsidR="00AF2BE1" w:rsidRDefault="00AF2BE1" w:rsidP="00AF2BE1">
      <w:pPr>
        <w:pStyle w:val="ListParagraph"/>
        <w:numPr>
          <w:ilvl w:val="1"/>
          <w:numId w:val="30"/>
        </w:numPr>
        <w:spacing w:after="0" w:line="240" w:lineRule="auto"/>
        <w:rPr>
          <w:rFonts w:ascii="Tahoma" w:hAnsi="Tahoma" w:cs="Tahoma"/>
          <w:bCs/>
          <w:sz w:val="24"/>
          <w:szCs w:val="24"/>
        </w:rPr>
      </w:pPr>
      <w:r w:rsidRPr="00AF2BE1">
        <w:rPr>
          <w:rFonts w:ascii="Tahoma" w:hAnsi="Tahoma" w:cs="Tahoma"/>
          <w:bCs/>
          <w:sz w:val="24"/>
          <w:szCs w:val="24"/>
        </w:rPr>
        <w:t>More regional revenue</w:t>
      </w:r>
      <w:r>
        <w:rPr>
          <w:rFonts w:ascii="Tahoma" w:hAnsi="Tahoma" w:cs="Tahoma"/>
          <w:bCs/>
          <w:sz w:val="24"/>
          <w:szCs w:val="24"/>
        </w:rPr>
        <w:t>s to WMATA; reduced NVTA funds</w:t>
      </w:r>
    </w:p>
    <w:p w:rsidR="00AF2BE1" w:rsidRPr="00AF2BE1" w:rsidRDefault="00AF2BE1" w:rsidP="00AF2BE1">
      <w:pPr>
        <w:pStyle w:val="ListParagraph"/>
        <w:numPr>
          <w:ilvl w:val="1"/>
          <w:numId w:val="30"/>
        </w:numPr>
        <w:spacing w:after="0" w:line="240" w:lineRule="auto"/>
        <w:rPr>
          <w:rFonts w:ascii="Tahoma" w:hAnsi="Tahoma" w:cs="Tahoma"/>
          <w:bCs/>
          <w:sz w:val="24"/>
          <w:szCs w:val="24"/>
        </w:rPr>
      </w:pPr>
      <w:r w:rsidRPr="00AF2BE1">
        <w:rPr>
          <w:rFonts w:ascii="Tahoma" w:hAnsi="Tahoma" w:cs="Tahoma"/>
          <w:bCs/>
          <w:sz w:val="24"/>
          <w:szCs w:val="24"/>
        </w:rPr>
        <w:t>Assumption that state transit capital funding will continue</w:t>
      </w:r>
    </w:p>
    <w:p w:rsidR="00C43F9D" w:rsidRPr="00C43F9D" w:rsidRDefault="00C43F9D"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32</w:t>
      </w:r>
      <w:r w:rsidRPr="00C43F9D">
        <w:rPr>
          <w:rFonts w:ascii="Tahoma" w:hAnsi="Tahoma" w:cs="Tahoma"/>
          <w:bCs/>
          <w:sz w:val="24"/>
          <w:szCs w:val="24"/>
        </w:rPr>
        <w:t xml:space="preserve">:  </w:t>
      </w:r>
      <w:r w:rsidR="00FC1A37" w:rsidRPr="00FC1A37">
        <w:rPr>
          <w:rFonts w:ascii="Tahoma" w:hAnsi="Tahoma" w:cs="Tahoma"/>
          <w:bCs/>
          <w:sz w:val="24"/>
          <w:szCs w:val="24"/>
        </w:rPr>
        <w:t xml:space="preserve">Financial Plan </w:t>
      </w:r>
      <w:r w:rsidR="00FC1A37">
        <w:rPr>
          <w:rFonts w:ascii="Tahoma" w:hAnsi="Tahoma" w:cs="Tahoma"/>
          <w:bCs/>
          <w:sz w:val="24"/>
          <w:szCs w:val="24"/>
        </w:rPr>
        <w:t>–</w:t>
      </w:r>
      <w:r w:rsidR="00FC1A37" w:rsidRPr="00FC1A37">
        <w:rPr>
          <w:rFonts w:ascii="Tahoma" w:hAnsi="Tahoma" w:cs="Tahoma"/>
          <w:bCs/>
          <w:sz w:val="24"/>
          <w:szCs w:val="24"/>
        </w:rPr>
        <w:t xml:space="preserve"> </w:t>
      </w:r>
      <w:r w:rsidR="00FC1A37">
        <w:rPr>
          <w:rFonts w:ascii="Tahoma" w:hAnsi="Tahoma" w:cs="Tahoma"/>
          <w:bCs/>
          <w:sz w:val="24"/>
          <w:szCs w:val="24"/>
        </w:rPr>
        <w:t>Key Assumptions (WMATA)</w:t>
      </w:r>
    </w:p>
    <w:p w:rsidR="00A000CA" w:rsidRDefault="00A000CA" w:rsidP="00A000CA">
      <w:pPr>
        <w:spacing w:after="0" w:line="240" w:lineRule="auto"/>
        <w:rPr>
          <w:rFonts w:ascii="Tahoma" w:hAnsi="Tahoma" w:cs="Tahoma"/>
          <w:bCs/>
          <w:sz w:val="24"/>
          <w:szCs w:val="24"/>
        </w:rPr>
      </w:pPr>
    </w:p>
    <w:p w:rsidR="00A000CA" w:rsidRPr="00A000CA" w:rsidRDefault="00A000CA" w:rsidP="00A000CA">
      <w:pPr>
        <w:pStyle w:val="ListParagraph"/>
        <w:numPr>
          <w:ilvl w:val="0"/>
          <w:numId w:val="30"/>
        </w:numPr>
        <w:spacing w:after="0" w:line="240" w:lineRule="auto"/>
        <w:rPr>
          <w:rFonts w:ascii="Tahoma" w:hAnsi="Tahoma" w:cs="Tahoma"/>
          <w:bCs/>
          <w:sz w:val="24"/>
          <w:szCs w:val="24"/>
        </w:rPr>
      </w:pPr>
      <w:r w:rsidRPr="00A000CA">
        <w:rPr>
          <w:rFonts w:ascii="Tahoma" w:hAnsi="Tahoma" w:cs="Tahoma"/>
          <w:bCs/>
          <w:sz w:val="24"/>
          <w:szCs w:val="24"/>
        </w:rPr>
        <w:t>WMATA inputs</w:t>
      </w:r>
    </w:p>
    <w:p w:rsidR="00A000CA" w:rsidRDefault="00A000CA" w:rsidP="00A000CA">
      <w:pPr>
        <w:pStyle w:val="ListParagraph"/>
        <w:numPr>
          <w:ilvl w:val="1"/>
          <w:numId w:val="30"/>
        </w:numPr>
        <w:spacing w:after="0" w:line="240" w:lineRule="auto"/>
        <w:rPr>
          <w:rFonts w:ascii="Tahoma" w:hAnsi="Tahoma" w:cs="Tahoma"/>
          <w:bCs/>
          <w:sz w:val="24"/>
          <w:szCs w:val="24"/>
        </w:rPr>
      </w:pPr>
      <w:r w:rsidRPr="00A000CA">
        <w:rPr>
          <w:rFonts w:ascii="Tahoma" w:hAnsi="Tahoma" w:cs="Tahoma"/>
          <w:bCs/>
          <w:sz w:val="24"/>
          <w:szCs w:val="24"/>
        </w:rPr>
        <w:t xml:space="preserve">Operating revenues and costs based on extrapolation of current trends </w:t>
      </w:r>
    </w:p>
    <w:p w:rsidR="00A000CA" w:rsidRDefault="00A000CA" w:rsidP="00A000CA">
      <w:pPr>
        <w:pStyle w:val="ListParagraph"/>
        <w:numPr>
          <w:ilvl w:val="1"/>
          <w:numId w:val="30"/>
        </w:numPr>
        <w:spacing w:after="0" w:line="240" w:lineRule="auto"/>
        <w:rPr>
          <w:rFonts w:ascii="Tahoma" w:hAnsi="Tahoma" w:cs="Tahoma"/>
          <w:bCs/>
          <w:sz w:val="24"/>
          <w:szCs w:val="24"/>
        </w:rPr>
      </w:pPr>
      <w:r w:rsidRPr="00A000CA">
        <w:rPr>
          <w:rFonts w:ascii="Tahoma" w:hAnsi="Tahoma" w:cs="Tahoma"/>
          <w:bCs/>
          <w:sz w:val="24"/>
          <w:szCs w:val="24"/>
        </w:rPr>
        <w:t>Capital costs based on Capital Needs Inve</w:t>
      </w:r>
      <w:r>
        <w:rPr>
          <w:rFonts w:ascii="Tahoma" w:hAnsi="Tahoma" w:cs="Tahoma"/>
          <w:bCs/>
          <w:sz w:val="24"/>
          <w:szCs w:val="24"/>
        </w:rPr>
        <w:t>ntory (CNI) and GM/CEO’s plan</w:t>
      </w:r>
    </w:p>
    <w:p w:rsidR="00A000CA" w:rsidRDefault="00A000CA" w:rsidP="00A000CA">
      <w:pPr>
        <w:pStyle w:val="ListParagraph"/>
        <w:numPr>
          <w:ilvl w:val="1"/>
          <w:numId w:val="30"/>
        </w:numPr>
        <w:spacing w:after="0" w:line="240" w:lineRule="auto"/>
        <w:rPr>
          <w:rFonts w:ascii="Tahoma" w:hAnsi="Tahoma" w:cs="Tahoma"/>
          <w:bCs/>
          <w:sz w:val="24"/>
          <w:szCs w:val="24"/>
        </w:rPr>
      </w:pPr>
      <w:r w:rsidRPr="00A000CA">
        <w:rPr>
          <w:rFonts w:ascii="Tahoma" w:hAnsi="Tahoma" w:cs="Tahoma"/>
          <w:bCs/>
          <w:sz w:val="24"/>
          <w:szCs w:val="24"/>
        </w:rPr>
        <w:t xml:space="preserve">Assumption that PRIIA funding ($150M/year federal, matched by DC-MD-VA) </w:t>
      </w:r>
      <w:r>
        <w:rPr>
          <w:rFonts w:ascii="Tahoma" w:hAnsi="Tahoma" w:cs="Tahoma"/>
          <w:bCs/>
          <w:sz w:val="24"/>
          <w:szCs w:val="24"/>
        </w:rPr>
        <w:t>will be extended through 2045</w:t>
      </w:r>
    </w:p>
    <w:p w:rsidR="00A000CA" w:rsidRDefault="00A000CA" w:rsidP="00A000CA">
      <w:pPr>
        <w:pStyle w:val="ListParagraph"/>
        <w:spacing w:after="0" w:line="240" w:lineRule="auto"/>
        <w:ind w:left="1440"/>
        <w:rPr>
          <w:rFonts w:ascii="Tahoma" w:hAnsi="Tahoma" w:cs="Tahoma"/>
          <w:bCs/>
          <w:sz w:val="24"/>
          <w:szCs w:val="24"/>
        </w:rPr>
      </w:pPr>
    </w:p>
    <w:p w:rsidR="00A000CA" w:rsidRDefault="00A000CA" w:rsidP="00A000CA">
      <w:pPr>
        <w:pStyle w:val="ListParagraph"/>
        <w:numPr>
          <w:ilvl w:val="0"/>
          <w:numId w:val="30"/>
        </w:numPr>
        <w:spacing w:after="0" w:line="240" w:lineRule="auto"/>
        <w:rPr>
          <w:rFonts w:ascii="Tahoma" w:hAnsi="Tahoma" w:cs="Tahoma"/>
          <w:bCs/>
          <w:sz w:val="24"/>
          <w:szCs w:val="24"/>
        </w:rPr>
      </w:pPr>
      <w:r w:rsidRPr="00A000CA">
        <w:rPr>
          <w:rFonts w:ascii="Tahoma" w:hAnsi="Tahoma" w:cs="Tahoma"/>
          <w:bCs/>
          <w:sz w:val="24"/>
          <w:szCs w:val="24"/>
        </w:rPr>
        <w:t>TPB staff modified inputs following approval of dedica</w:t>
      </w:r>
      <w:r>
        <w:rPr>
          <w:rFonts w:ascii="Tahoma" w:hAnsi="Tahoma" w:cs="Tahoma"/>
          <w:bCs/>
          <w:sz w:val="24"/>
          <w:szCs w:val="24"/>
        </w:rPr>
        <w:t>ted funding by DC, MD, and VA</w:t>
      </w:r>
    </w:p>
    <w:p w:rsidR="00A000CA" w:rsidRDefault="00A000CA" w:rsidP="00010137">
      <w:pPr>
        <w:pStyle w:val="ListParagraph"/>
        <w:numPr>
          <w:ilvl w:val="1"/>
          <w:numId w:val="30"/>
        </w:numPr>
        <w:spacing w:after="0" w:line="240" w:lineRule="auto"/>
        <w:rPr>
          <w:rFonts w:ascii="Tahoma" w:hAnsi="Tahoma" w:cs="Tahoma"/>
          <w:bCs/>
          <w:sz w:val="24"/>
          <w:szCs w:val="24"/>
        </w:rPr>
      </w:pPr>
      <w:r w:rsidRPr="00A000CA">
        <w:rPr>
          <w:rFonts w:ascii="Tahoma" w:hAnsi="Tahoma" w:cs="Tahoma"/>
          <w:bCs/>
          <w:sz w:val="24"/>
          <w:szCs w:val="24"/>
        </w:rPr>
        <w:t xml:space="preserve">New dedicated capital revenues of $500 million annually begin in 2020 and continue through 2045 </w:t>
      </w:r>
    </w:p>
    <w:p w:rsidR="00A000CA" w:rsidRPr="00A000CA" w:rsidRDefault="00A000CA" w:rsidP="00010137">
      <w:pPr>
        <w:pStyle w:val="ListParagraph"/>
        <w:numPr>
          <w:ilvl w:val="1"/>
          <w:numId w:val="30"/>
        </w:numPr>
        <w:spacing w:after="0" w:line="240" w:lineRule="auto"/>
        <w:rPr>
          <w:rFonts w:ascii="Tahoma" w:hAnsi="Tahoma" w:cs="Tahoma"/>
          <w:bCs/>
          <w:sz w:val="24"/>
          <w:szCs w:val="24"/>
        </w:rPr>
      </w:pPr>
      <w:r w:rsidRPr="00A000CA">
        <w:rPr>
          <w:rFonts w:ascii="Tahoma" w:hAnsi="Tahoma" w:cs="Tahoma"/>
          <w:bCs/>
          <w:sz w:val="24"/>
          <w:szCs w:val="24"/>
        </w:rPr>
        <w:t>Removal of transit core capacity constraint from Air Quality Conformity Determination travel demand model</w:t>
      </w:r>
    </w:p>
    <w:p w:rsidR="00FC1A37" w:rsidRPr="00C43F9D" w:rsidRDefault="00FC1A37"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33</w:t>
      </w:r>
      <w:r w:rsidRPr="00C43F9D">
        <w:rPr>
          <w:rFonts w:ascii="Tahoma" w:hAnsi="Tahoma" w:cs="Tahoma"/>
          <w:bCs/>
          <w:sz w:val="24"/>
          <w:szCs w:val="24"/>
        </w:rPr>
        <w:t xml:space="preserve">:  </w:t>
      </w:r>
      <w:r w:rsidR="00FC1A37">
        <w:rPr>
          <w:rFonts w:ascii="Tahoma" w:hAnsi="Tahoma" w:cs="Tahoma"/>
          <w:bCs/>
          <w:sz w:val="24"/>
          <w:szCs w:val="24"/>
        </w:rPr>
        <w:t>Regional Revenues: Visualize 2045</w:t>
      </w:r>
    </w:p>
    <w:p w:rsidR="00C43F9D" w:rsidRDefault="00C43F9D" w:rsidP="00170C5D">
      <w:pPr>
        <w:spacing w:after="0" w:line="240" w:lineRule="auto"/>
        <w:rPr>
          <w:rFonts w:ascii="Tahoma" w:hAnsi="Tahoma" w:cs="Tahoma"/>
          <w:bCs/>
          <w:sz w:val="24"/>
          <w:szCs w:val="24"/>
        </w:rPr>
      </w:pPr>
    </w:p>
    <w:p w:rsidR="00C43F9D" w:rsidRP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34</w:t>
      </w:r>
      <w:r w:rsidRPr="00C43F9D">
        <w:rPr>
          <w:rFonts w:ascii="Tahoma" w:hAnsi="Tahoma" w:cs="Tahoma"/>
          <w:bCs/>
          <w:sz w:val="24"/>
          <w:szCs w:val="24"/>
        </w:rPr>
        <w:t xml:space="preserve">:  </w:t>
      </w:r>
      <w:r w:rsidR="00FC1A37" w:rsidRPr="00FC1A37">
        <w:rPr>
          <w:rFonts w:ascii="Tahoma" w:hAnsi="Tahoma" w:cs="Tahoma"/>
          <w:bCs/>
          <w:sz w:val="24"/>
          <w:szCs w:val="24"/>
        </w:rPr>
        <w:t xml:space="preserve">Regional </w:t>
      </w:r>
      <w:r w:rsidR="00FC1A37">
        <w:rPr>
          <w:rFonts w:ascii="Tahoma" w:hAnsi="Tahoma" w:cs="Tahoma"/>
          <w:bCs/>
          <w:sz w:val="24"/>
          <w:szCs w:val="24"/>
        </w:rPr>
        <w:t>Expenditures</w:t>
      </w:r>
      <w:r w:rsidR="00FC1A37" w:rsidRPr="00FC1A37">
        <w:rPr>
          <w:rFonts w:ascii="Tahoma" w:hAnsi="Tahoma" w:cs="Tahoma"/>
          <w:bCs/>
          <w:sz w:val="24"/>
          <w:szCs w:val="24"/>
        </w:rPr>
        <w:t>: Visualize 2045</w:t>
      </w:r>
    </w:p>
    <w:p w:rsidR="00C43F9D" w:rsidRPr="00C43F9D" w:rsidRDefault="00C43F9D"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35</w:t>
      </w:r>
      <w:r w:rsidRPr="00C43F9D">
        <w:rPr>
          <w:rFonts w:ascii="Tahoma" w:hAnsi="Tahoma" w:cs="Tahoma"/>
          <w:bCs/>
          <w:sz w:val="24"/>
          <w:szCs w:val="24"/>
        </w:rPr>
        <w:t xml:space="preserve">:  </w:t>
      </w:r>
      <w:r w:rsidR="00FC1A37">
        <w:rPr>
          <w:rFonts w:ascii="Tahoma" w:hAnsi="Tahoma" w:cs="Tahoma"/>
          <w:bCs/>
          <w:sz w:val="24"/>
          <w:szCs w:val="24"/>
        </w:rPr>
        <w:t>Financial Plan: Conclusions</w:t>
      </w:r>
    </w:p>
    <w:p w:rsidR="00010137" w:rsidRDefault="00010137" w:rsidP="00C43F9D">
      <w:pPr>
        <w:spacing w:after="0" w:line="240" w:lineRule="auto"/>
        <w:rPr>
          <w:rFonts w:ascii="Tahoma" w:hAnsi="Tahoma" w:cs="Tahoma"/>
          <w:bCs/>
          <w:sz w:val="24"/>
          <w:szCs w:val="24"/>
        </w:rPr>
      </w:pPr>
    </w:p>
    <w:p w:rsidR="00010137" w:rsidRPr="00010137" w:rsidRDefault="00010137" w:rsidP="00010137">
      <w:pPr>
        <w:spacing w:after="0" w:line="240" w:lineRule="auto"/>
        <w:rPr>
          <w:rFonts w:ascii="Tahoma" w:hAnsi="Tahoma" w:cs="Tahoma"/>
          <w:bCs/>
          <w:sz w:val="24"/>
          <w:szCs w:val="24"/>
        </w:rPr>
      </w:pPr>
      <w:r w:rsidRPr="00010137">
        <w:rPr>
          <w:rFonts w:ascii="Tahoma" w:hAnsi="Tahoma" w:cs="Tahoma"/>
          <w:bCs/>
          <w:sz w:val="24"/>
          <w:szCs w:val="24"/>
        </w:rPr>
        <w:t>The Financial Analysis demonstr</w:t>
      </w:r>
      <w:r>
        <w:rPr>
          <w:rFonts w:ascii="Tahoma" w:hAnsi="Tahoma" w:cs="Tahoma"/>
          <w:bCs/>
          <w:sz w:val="24"/>
          <w:szCs w:val="24"/>
        </w:rPr>
        <w:t xml:space="preserve">ates that the forecast revenues </w:t>
      </w:r>
      <w:r w:rsidRPr="00010137">
        <w:rPr>
          <w:rFonts w:ascii="Tahoma" w:hAnsi="Tahoma" w:cs="Tahoma"/>
          <w:bCs/>
          <w:sz w:val="24"/>
          <w:szCs w:val="24"/>
        </w:rPr>
        <w:t>are reasonably expected to be a</w:t>
      </w:r>
      <w:r>
        <w:rPr>
          <w:rFonts w:ascii="Tahoma" w:hAnsi="Tahoma" w:cs="Tahoma"/>
          <w:bCs/>
          <w:sz w:val="24"/>
          <w:szCs w:val="24"/>
        </w:rPr>
        <w:t xml:space="preserve">vailable to implement Visualize </w:t>
      </w:r>
      <w:r w:rsidRPr="00010137">
        <w:rPr>
          <w:rFonts w:ascii="Tahoma" w:hAnsi="Tahoma" w:cs="Tahoma"/>
          <w:bCs/>
          <w:sz w:val="24"/>
          <w:szCs w:val="24"/>
        </w:rPr>
        <w:t>2045</w:t>
      </w:r>
    </w:p>
    <w:p w:rsidR="00010137" w:rsidRDefault="00010137" w:rsidP="00010137">
      <w:pPr>
        <w:pStyle w:val="ListParagraph"/>
        <w:numPr>
          <w:ilvl w:val="0"/>
          <w:numId w:val="31"/>
        </w:numPr>
        <w:spacing w:after="0" w:line="240" w:lineRule="auto"/>
        <w:rPr>
          <w:rFonts w:ascii="Tahoma" w:hAnsi="Tahoma" w:cs="Tahoma"/>
          <w:bCs/>
          <w:sz w:val="24"/>
          <w:szCs w:val="24"/>
        </w:rPr>
      </w:pPr>
      <w:r w:rsidRPr="00010137">
        <w:rPr>
          <w:rFonts w:ascii="Tahoma" w:hAnsi="Tahoma" w:cs="Tahoma"/>
          <w:bCs/>
          <w:sz w:val="24"/>
          <w:szCs w:val="24"/>
        </w:rPr>
        <w:lastRenderedPageBreak/>
        <w:t>Demonstrates the region’s commitment to maintaining a</w:t>
      </w:r>
      <w:r>
        <w:rPr>
          <w:rFonts w:ascii="Tahoma" w:hAnsi="Tahoma" w:cs="Tahoma"/>
          <w:bCs/>
          <w:sz w:val="24"/>
          <w:szCs w:val="24"/>
        </w:rPr>
        <w:t xml:space="preserve"> </w:t>
      </w:r>
      <w:r w:rsidRPr="00010137">
        <w:rPr>
          <w:rFonts w:ascii="Tahoma" w:hAnsi="Tahoma" w:cs="Tahoma"/>
          <w:bCs/>
          <w:sz w:val="24"/>
          <w:szCs w:val="24"/>
        </w:rPr>
        <w:t>State of Good Repair for highways and public transportation</w:t>
      </w:r>
      <w:r>
        <w:rPr>
          <w:rFonts w:ascii="Tahoma" w:hAnsi="Tahoma" w:cs="Tahoma"/>
          <w:bCs/>
          <w:sz w:val="24"/>
          <w:szCs w:val="24"/>
        </w:rPr>
        <w:t xml:space="preserve"> </w:t>
      </w:r>
      <w:r w:rsidRPr="00010137">
        <w:rPr>
          <w:rFonts w:ascii="Tahoma" w:hAnsi="Tahoma" w:cs="Tahoma"/>
          <w:bCs/>
          <w:sz w:val="24"/>
          <w:szCs w:val="24"/>
        </w:rPr>
        <w:t>systems</w:t>
      </w:r>
    </w:p>
    <w:p w:rsidR="00010137" w:rsidRDefault="00010137" w:rsidP="00010137">
      <w:pPr>
        <w:pStyle w:val="ListParagraph"/>
        <w:numPr>
          <w:ilvl w:val="0"/>
          <w:numId w:val="31"/>
        </w:numPr>
        <w:spacing w:after="0" w:line="240" w:lineRule="auto"/>
        <w:rPr>
          <w:rFonts w:ascii="Tahoma" w:hAnsi="Tahoma" w:cs="Tahoma"/>
          <w:bCs/>
          <w:sz w:val="24"/>
          <w:szCs w:val="24"/>
        </w:rPr>
      </w:pPr>
      <w:r w:rsidRPr="00010137">
        <w:rPr>
          <w:rFonts w:ascii="Tahoma" w:hAnsi="Tahoma" w:cs="Tahoma"/>
          <w:bCs/>
          <w:sz w:val="24"/>
          <w:szCs w:val="24"/>
        </w:rPr>
        <w:t>Provides for operations and maintenance of the existing</w:t>
      </w:r>
      <w:r>
        <w:rPr>
          <w:rFonts w:ascii="Tahoma" w:hAnsi="Tahoma" w:cs="Tahoma"/>
          <w:bCs/>
          <w:sz w:val="24"/>
          <w:szCs w:val="24"/>
        </w:rPr>
        <w:t xml:space="preserve"> </w:t>
      </w:r>
      <w:r w:rsidRPr="00010137">
        <w:rPr>
          <w:rFonts w:ascii="Tahoma" w:hAnsi="Tahoma" w:cs="Tahoma"/>
          <w:bCs/>
          <w:sz w:val="24"/>
          <w:szCs w:val="24"/>
        </w:rPr>
        <w:t>transportation system</w:t>
      </w:r>
    </w:p>
    <w:p w:rsidR="00010137" w:rsidRDefault="00010137" w:rsidP="00010137">
      <w:pPr>
        <w:pStyle w:val="ListParagraph"/>
        <w:numPr>
          <w:ilvl w:val="0"/>
          <w:numId w:val="31"/>
        </w:numPr>
        <w:spacing w:after="0" w:line="240" w:lineRule="auto"/>
        <w:rPr>
          <w:rFonts w:ascii="Tahoma" w:hAnsi="Tahoma" w:cs="Tahoma"/>
          <w:bCs/>
          <w:sz w:val="24"/>
          <w:szCs w:val="24"/>
        </w:rPr>
      </w:pPr>
      <w:r w:rsidRPr="00010137">
        <w:rPr>
          <w:rFonts w:ascii="Tahoma" w:hAnsi="Tahoma" w:cs="Tahoma"/>
          <w:bCs/>
          <w:sz w:val="24"/>
          <w:szCs w:val="24"/>
        </w:rPr>
        <w:t>Provides for capacity expansion to address forecasted growth</w:t>
      </w:r>
      <w:r>
        <w:rPr>
          <w:rFonts w:ascii="Tahoma" w:hAnsi="Tahoma" w:cs="Tahoma"/>
          <w:bCs/>
          <w:sz w:val="24"/>
          <w:szCs w:val="24"/>
        </w:rPr>
        <w:t xml:space="preserve"> </w:t>
      </w:r>
      <w:r w:rsidRPr="00010137">
        <w:rPr>
          <w:rFonts w:ascii="Tahoma" w:hAnsi="Tahoma" w:cs="Tahoma"/>
          <w:bCs/>
          <w:sz w:val="24"/>
          <w:szCs w:val="24"/>
        </w:rPr>
        <w:t>in the region’s population and economy</w:t>
      </w:r>
    </w:p>
    <w:p w:rsidR="00010137" w:rsidRPr="00010137" w:rsidRDefault="00010137" w:rsidP="00010137">
      <w:pPr>
        <w:pStyle w:val="ListParagraph"/>
        <w:spacing w:after="0" w:line="240" w:lineRule="auto"/>
        <w:rPr>
          <w:rFonts w:ascii="Tahoma" w:hAnsi="Tahoma" w:cs="Tahoma"/>
          <w:bCs/>
          <w:sz w:val="24"/>
          <w:szCs w:val="24"/>
        </w:rPr>
      </w:pPr>
    </w:p>
    <w:p w:rsidR="00010137" w:rsidRPr="00C43F9D" w:rsidRDefault="00010137" w:rsidP="00010137">
      <w:pPr>
        <w:spacing w:after="0" w:line="240" w:lineRule="auto"/>
        <w:rPr>
          <w:rFonts w:ascii="Tahoma" w:hAnsi="Tahoma" w:cs="Tahoma"/>
          <w:bCs/>
          <w:sz w:val="24"/>
          <w:szCs w:val="24"/>
        </w:rPr>
      </w:pPr>
      <w:r w:rsidRPr="00010137">
        <w:rPr>
          <w:rFonts w:ascii="Tahoma" w:hAnsi="Tahoma" w:cs="Tahoma"/>
          <w:bCs/>
          <w:sz w:val="24"/>
          <w:szCs w:val="24"/>
        </w:rPr>
        <w:t>The Financial Analysis is Appendix A of the Visualize 2045 plan</w:t>
      </w:r>
    </w:p>
    <w:p w:rsidR="00C43F9D" w:rsidRPr="00C43F9D" w:rsidRDefault="00C43F9D" w:rsidP="00C43F9D">
      <w:pPr>
        <w:spacing w:after="0" w:line="240" w:lineRule="auto"/>
        <w:rPr>
          <w:rFonts w:ascii="Tahoma" w:hAnsi="Tahoma" w:cs="Tahoma"/>
          <w:bCs/>
          <w:sz w:val="24"/>
          <w:szCs w:val="24"/>
        </w:rPr>
      </w:pPr>
    </w:p>
    <w:p w:rsidR="00010137" w:rsidRDefault="00C43F9D" w:rsidP="00010137">
      <w:pPr>
        <w:pStyle w:val="Heading1"/>
        <w:ind w:left="900" w:hanging="900"/>
        <w:rPr>
          <w:rFonts w:ascii="Tahoma" w:hAnsi="Tahoma" w:cs="Tahoma"/>
          <w:sz w:val="24"/>
          <w:szCs w:val="24"/>
        </w:rPr>
      </w:pPr>
      <w:r w:rsidRPr="00C43F9D">
        <w:rPr>
          <w:rFonts w:ascii="Tahoma" w:hAnsi="Tahoma" w:cs="Tahoma"/>
          <w:bCs/>
          <w:sz w:val="24"/>
          <w:szCs w:val="24"/>
        </w:rPr>
        <w:t xml:space="preserve">Slide </w:t>
      </w:r>
      <w:r>
        <w:rPr>
          <w:rFonts w:ascii="Tahoma" w:hAnsi="Tahoma" w:cs="Tahoma"/>
          <w:bCs/>
          <w:sz w:val="24"/>
          <w:szCs w:val="24"/>
        </w:rPr>
        <w:t>36</w:t>
      </w:r>
      <w:r w:rsidRPr="00C43F9D">
        <w:rPr>
          <w:rFonts w:ascii="Tahoma" w:hAnsi="Tahoma" w:cs="Tahoma"/>
          <w:bCs/>
          <w:sz w:val="24"/>
          <w:szCs w:val="24"/>
        </w:rPr>
        <w:t xml:space="preserve">:  </w:t>
      </w:r>
      <w:r w:rsidR="00010137">
        <w:rPr>
          <w:rFonts w:ascii="Tahoma" w:hAnsi="Tahoma" w:cs="Tahoma"/>
          <w:sz w:val="24"/>
          <w:szCs w:val="24"/>
        </w:rPr>
        <w:t>Visualize 2045 Logo. TPB Logo.</w:t>
      </w:r>
    </w:p>
    <w:p w:rsidR="00010137" w:rsidRDefault="00010137" w:rsidP="00C43F9D">
      <w:pPr>
        <w:spacing w:after="0" w:line="240" w:lineRule="auto"/>
        <w:rPr>
          <w:rFonts w:ascii="Tahoma" w:hAnsi="Tahoma" w:cs="Tahoma"/>
          <w:bCs/>
          <w:sz w:val="24"/>
          <w:szCs w:val="24"/>
        </w:rPr>
      </w:pPr>
    </w:p>
    <w:p w:rsidR="00C43F9D" w:rsidRDefault="00FC1A37" w:rsidP="00C43F9D">
      <w:pPr>
        <w:spacing w:after="0" w:line="240" w:lineRule="auto"/>
        <w:rPr>
          <w:rFonts w:ascii="Tahoma" w:hAnsi="Tahoma" w:cs="Tahoma"/>
          <w:bCs/>
          <w:sz w:val="24"/>
          <w:szCs w:val="24"/>
        </w:rPr>
      </w:pPr>
      <w:r>
        <w:rPr>
          <w:rFonts w:ascii="Tahoma" w:hAnsi="Tahoma" w:cs="Tahoma"/>
          <w:bCs/>
          <w:sz w:val="24"/>
          <w:szCs w:val="24"/>
        </w:rPr>
        <w:t>Performance Analysis Summary</w:t>
      </w:r>
    </w:p>
    <w:p w:rsidR="00FC1A37" w:rsidRDefault="00FC1A37" w:rsidP="00C43F9D">
      <w:pPr>
        <w:spacing w:after="0" w:line="240" w:lineRule="auto"/>
        <w:rPr>
          <w:rFonts w:ascii="Tahoma" w:hAnsi="Tahoma" w:cs="Tahoma"/>
          <w:bCs/>
          <w:sz w:val="24"/>
          <w:szCs w:val="24"/>
        </w:rPr>
      </w:pPr>
    </w:p>
    <w:p w:rsidR="00FC1A37" w:rsidRPr="00C43F9D" w:rsidRDefault="00FC1A37" w:rsidP="00C43F9D">
      <w:pPr>
        <w:spacing w:after="0" w:line="240" w:lineRule="auto"/>
        <w:rPr>
          <w:rFonts w:ascii="Tahoma" w:hAnsi="Tahoma" w:cs="Tahoma"/>
          <w:bCs/>
          <w:sz w:val="24"/>
          <w:szCs w:val="24"/>
        </w:rPr>
      </w:pPr>
      <w:r>
        <w:rPr>
          <w:rFonts w:ascii="Tahoma" w:hAnsi="Tahoma" w:cs="Tahoma"/>
          <w:bCs/>
          <w:sz w:val="24"/>
          <w:szCs w:val="24"/>
        </w:rPr>
        <w:t>Sergio Ritacco Transportation Planner</w:t>
      </w:r>
    </w:p>
    <w:p w:rsidR="00C43F9D" w:rsidRPr="00C43F9D" w:rsidRDefault="00C43F9D"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37</w:t>
      </w:r>
      <w:r w:rsidRPr="00C43F9D">
        <w:rPr>
          <w:rFonts w:ascii="Tahoma" w:hAnsi="Tahoma" w:cs="Tahoma"/>
          <w:bCs/>
          <w:sz w:val="24"/>
          <w:szCs w:val="24"/>
        </w:rPr>
        <w:t xml:space="preserve">:  </w:t>
      </w:r>
      <w:bookmarkStart w:id="10" w:name="_Hlk524077726"/>
      <w:r w:rsidR="00FC1A37">
        <w:rPr>
          <w:rFonts w:ascii="Tahoma" w:hAnsi="Tahoma" w:cs="Tahoma"/>
          <w:bCs/>
          <w:sz w:val="24"/>
          <w:szCs w:val="24"/>
        </w:rPr>
        <w:t>Air Quality Conformity</w:t>
      </w:r>
      <w:bookmarkEnd w:id="10"/>
    </w:p>
    <w:p w:rsidR="00FC1A37" w:rsidRDefault="00FC1A37" w:rsidP="00C43F9D">
      <w:pPr>
        <w:spacing w:after="0" w:line="240" w:lineRule="auto"/>
        <w:rPr>
          <w:rFonts w:ascii="Tahoma" w:hAnsi="Tahoma" w:cs="Tahoma"/>
          <w:bCs/>
          <w:sz w:val="24"/>
          <w:szCs w:val="24"/>
        </w:rPr>
      </w:pPr>
    </w:p>
    <w:p w:rsidR="00FC1A37" w:rsidRDefault="00FC1A37" w:rsidP="00C43F9D">
      <w:pPr>
        <w:spacing w:after="0" w:line="240" w:lineRule="auto"/>
        <w:rPr>
          <w:rFonts w:ascii="Tahoma" w:hAnsi="Tahoma" w:cs="Tahoma"/>
          <w:bCs/>
          <w:sz w:val="24"/>
          <w:szCs w:val="24"/>
        </w:rPr>
      </w:pPr>
      <w:r>
        <w:rPr>
          <w:rFonts w:ascii="Tahoma" w:hAnsi="Tahoma" w:cs="Tahoma"/>
          <w:bCs/>
          <w:sz w:val="24"/>
          <w:szCs w:val="24"/>
        </w:rPr>
        <w:t>Photo of people walking in a NOMA neighborhood on a hazy day</w:t>
      </w:r>
    </w:p>
    <w:p w:rsidR="00C43F9D" w:rsidRDefault="00C43F9D" w:rsidP="00170C5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38</w:t>
      </w:r>
      <w:r w:rsidRPr="00C43F9D">
        <w:rPr>
          <w:rFonts w:ascii="Tahoma" w:hAnsi="Tahoma" w:cs="Tahoma"/>
          <w:bCs/>
          <w:sz w:val="24"/>
          <w:szCs w:val="24"/>
        </w:rPr>
        <w:t xml:space="preserve">:  </w:t>
      </w:r>
      <w:r w:rsidR="00FC1A37" w:rsidRPr="00FC1A37">
        <w:rPr>
          <w:rFonts w:ascii="Tahoma" w:hAnsi="Tahoma" w:cs="Tahoma"/>
          <w:bCs/>
          <w:sz w:val="24"/>
          <w:szCs w:val="24"/>
        </w:rPr>
        <w:t>Air Quality Conformity</w:t>
      </w:r>
    </w:p>
    <w:p w:rsidR="00010137" w:rsidRDefault="00010137" w:rsidP="00C43F9D">
      <w:pPr>
        <w:spacing w:after="0" w:line="240" w:lineRule="auto"/>
        <w:rPr>
          <w:rFonts w:ascii="Tahoma" w:hAnsi="Tahoma" w:cs="Tahoma"/>
          <w:bCs/>
          <w:sz w:val="24"/>
          <w:szCs w:val="24"/>
        </w:rPr>
      </w:pPr>
    </w:p>
    <w:p w:rsidR="00010137" w:rsidRDefault="00010137" w:rsidP="00C43F9D">
      <w:pPr>
        <w:spacing w:after="0" w:line="240" w:lineRule="auto"/>
        <w:rPr>
          <w:rFonts w:ascii="Tahoma" w:hAnsi="Tahoma" w:cs="Tahoma"/>
          <w:bCs/>
          <w:sz w:val="24"/>
          <w:szCs w:val="24"/>
        </w:rPr>
      </w:pPr>
      <w:r>
        <w:rPr>
          <w:rFonts w:ascii="Tahoma" w:hAnsi="Tahoma" w:cs="Tahoma"/>
          <w:bCs/>
          <w:sz w:val="24"/>
          <w:szCs w:val="24"/>
        </w:rPr>
        <w:t>Graph of Mobile Source Emissions and Mobility Budgets Ozone Season VOC</w:t>
      </w:r>
    </w:p>
    <w:p w:rsidR="003F2325" w:rsidRDefault="003F2325" w:rsidP="00C43F9D">
      <w:pPr>
        <w:spacing w:after="0" w:line="240" w:lineRule="auto"/>
        <w:rPr>
          <w:rFonts w:ascii="Tahoma" w:hAnsi="Tahoma" w:cs="Tahoma"/>
          <w:bCs/>
          <w:sz w:val="24"/>
          <w:szCs w:val="24"/>
        </w:rPr>
      </w:pPr>
    </w:p>
    <w:p w:rsidR="003F2325" w:rsidRDefault="003F2325" w:rsidP="00C43F9D">
      <w:pPr>
        <w:spacing w:after="0" w:line="240" w:lineRule="auto"/>
        <w:rPr>
          <w:rFonts w:ascii="Tahoma" w:hAnsi="Tahoma" w:cs="Tahoma"/>
          <w:bCs/>
          <w:sz w:val="24"/>
          <w:szCs w:val="24"/>
        </w:rPr>
      </w:pPr>
      <w:r>
        <w:rPr>
          <w:rFonts w:ascii="Tahoma" w:hAnsi="Tahoma" w:cs="Tahoma"/>
          <w:bCs/>
          <w:sz w:val="24"/>
          <w:szCs w:val="24"/>
        </w:rPr>
        <w:t>The Mobile Budgets shown were developed as part of the 2008 Ozone Standard Maintenance Plan. EPA found the budgets adequate for use in conformity with an effective date of August 21, 2018.</w:t>
      </w:r>
    </w:p>
    <w:p w:rsidR="003F2325" w:rsidRDefault="003F2325" w:rsidP="00C43F9D">
      <w:pPr>
        <w:spacing w:after="0" w:line="240" w:lineRule="auto"/>
        <w:rPr>
          <w:rFonts w:ascii="Tahoma" w:hAnsi="Tahoma" w:cs="Tahoma"/>
          <w:bCs/>
          <w:sz w:val="24"/>
          <w:szCs w:val="24"/>
        </w:rPr>
      </w:pPr>
    </w:p>
    <w:p w:rsidR="00F06151" w:rsidRDefault="003F2325" w:rsidP="00F06151">
      <w:pPr>
        <w:spacing w:after="0" w:line="240" w:lineRule="auto"/>
        <w:rPr>
          <w:rFonts w:ascii="Tahoma" w:hAnsi="Tahoma" w:cs="Tahoma"/>
          <w:bCs/>
          <w:sz w:val="24"/>
          <w:szCs w:val="24"/>
        </w:rPr>
      </w:pPr>
      <w:r>
        <w:rPr>
          <w:rFonts w:ascii="Tahoma" w:hAnsi="Tahoma" w:cs="Tahoma"/>
          <w:bCs/>
          <w:sz w:val="24"/>
          <w:szCs w:val="24"/>
        </w:rPr>
        <w:t>Graph shows a decrease from about 42.5 tons per day in 2019 to 18.4 tons a day in 2045</w:t>
      </w:r>
      <w:r w:rsidR="00F06151">
        <w:rPr>
          <w:rFonts w:ascii="Tahoma" w:hAnsi="Tahoma" w:cs="Tahoma"/>
          <w:bCs/>
          <w:sz w:val="24"/>
          <w:szCs w:val="24"/>
        </w:rPr>
        <w:t>. For more information on what this graph shows, please reach out to COG staff.</w:t>
      </w:r>
    </w:p>
    <w:p w:rsidR="003F2325" w:rsidRPr="00C43F9D" w:rsidRDefault="003F2325"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39</w:t>
      </w:r>
      <w:r w:rsidRPr="00C43F9D">
        <w:rPr>
          <w:rFonts w:ascii="Tahoma" w:hAnsi="Tahoma" w:cs="Tahoma"/>
          <w:bCs/>
          <w:sz w:val="24"/>
          <w:szCs w:val="24"/>
        </w:rPr>
        <w:t xml:space="preserve">:  </w:t>
      </w:r>
      <w:r w:rsidR="00FC1A37" w:rsidRPr="00FC1A37">
        <w:rPr>
          <w:rFonts w:ascii="Tahoma" w:hAnsi="Tahoma" w:cs="Tahoma"/>
          <w:bCs/>
          <w:sz w:val="24"/>
          <w:szCs w:val="24"/>
        </w:rPr>
        <w:t>Air Quality Conformity</w:t>
      </w:r>
    </w:p>
    <w:p w:rsidR="003F2325" w:rsidRDefault="003F2325" w:rsidP="00C43F9D">
      <w:pPr>
        <w:spacing w:after="0" w:line="240" w:lineRule="auto"/>
        <w:rPr>
          <w:rFonts w:ascii="Tahoma" w:hAnsi="Tahoma" w:cs="Tahoma"/>
          <w:bCs/>
          <w:sz w:val="24"/>
          <w:szCs w:val="24"/>
        </w:rPr>
      </w:pPr>
    </w:p>
    <w:p w:rsidR="003F2325" w:rsidRDefault="003F2325" w:rsidP="00C43F9D">
      <w:pPr>
        <w:spacing w:after="0" w:line="240" w:lineRule="auto"/>
        <w:rPr>
          <w:rFonts w:ascii="Tahoma" w:hAnsi="Tahoma" w:cs="Tahoma"/>
          <w:bCs/>
          <w:sz w:val="24"/>
          <w:szCs w:val="24"/>
        </w:rPr>
      </w:pPr>
      <w:r>
        <w:rPr>
          <w:rFonts w:ascii="Tahoma" w:hAnsi="Tahoma" w:cs="Tahoma"/>
          <w:bCs/>
          <w:sz w:val="24"/>
          <w:szCs w:val="24"/>
        </w:rPr>
        <w:t>Graph showing Mobile Source Emissions and Mobile Budgets Ozone Eason NOx</w:t>
      </w:r>
    </w:p>
    <w:p w:rsidR="003F2325" w:rsidRDefault="003F2325" w:rsidP="00C43F9D">
      <w:pPr>
        <w:spacing w:after="0" w:line="240" w:lineRule="auto"/>
        <w:rPr>
          <w:rFonts w:ascii="Tahoma" w:hAnsi="Tahoma" w:cs="Tahoma"/>
          <w:bCs/>
          <w:sz w:val="24"/>
          <w:szCs w:val="24"/>
        </w:rPr>
      </w:pPr>
    </w:p>
    <w:p w:rsidR="003F2325" w:rsidRDefault="003F2325" w:rsidP="00C43F9D">
      <w:pPr>
        <w:spacing w:after="0" w:line="240" w:lineRule="auto"/>
        <w:rPr>
          <w:rFonts w:ascii="Tahoma" w:hAnsi="Tahoma" w:cs="Tahoma"/>
          <w:bCs/>
          <w:sz w:val="24"/>
          <w:szCs w:val="24"/>
        </w:rPr>
      </w:pPr>
      <w:r>
        <w:rPr>
          <w:rFonts w:ascii="Tahoma" w:hAnsi="Tahoma" w:cs="Tahoma"/>
          <w:bCs/>
          <w:sz w:val="24"/>
          <w:szCs w:val="24"/>
        </w:rPr>
        <w:t>The Mobile Budgets shown were developed as part of the 2008 Ozone Standard Maintenance Plan. EPA found the budgets adequate for use in conformity with an effective date of August 21, 2018</w:t>
      </w:r>
    </w:p>
    <w:p w:rsidR="003F2325" w:rsidRDefault="003F2325" w:rsidP="00C43F9D">
      <w:pPr>
        <w:spacing w:after="0" w:line="240" w:lineRule="auto"/>
        <w:rPr>
          <w:rFonts w:ascii="Tahoma" w:hAnsi="Tahoma" w:cs="Tahoma"/>
          <w:bCs/>
          <w:sz w:val="24"/>
          <w:szCs w:val="24"/>
        </w:rPr>
      </w:pPr>
    </w:p>
    <w:p w:rsidR="003F2325" w:rsidRPr="00C43F9D" w:rsidRDefault="003F2325" w:rsidP="00C43F9D">
      <w:pPr>
        <w:spacing w:after="0" w:line="240" w:lineRule="auto"/>
        <w:rPr>
          <w:rFonts w:ascii="Tahoma" w:hAnsi="Tahoma" w:cs="Tahoma"/>
          <w:bCs/>
          <w:sz w:val="24"/>
          <w:szCs w:val="24"/>
        </w:rPr>
      </w:pPr>
      <w:r>
        <w:rPr>
          <w:rFonts w:ascii="Tahoma" w:hAnsi="Tahoma" w:cs="Tahoma"/>
          <w:bCs/>
          <w:sz w:val="24"/>
          <w:szCs w:val="24"/>
        </w:rPr>
        <w:t>Graph shows a decrease from 72.9 tons per day in 2019 to 19.5 tons per day in 2045</w:t>
      </w:r>
      <w:r w:rsidR="00F06151">
        <w:rPr>
          <w:rFonts w:ascii="Tahoma" w:hAnsi="Tahoma" w:cs="Tahoma"/>
          <w:bCs/>
          <w:sz w:val="24"/>
          <w:szCs w:val="24"/>
        </w:rPr>
        <w:t>. For more information on what this graph shows, please reach out to COG staff.</w:t>
      </w:r>
    </w:p>
    <w:p w:rsidR="00C43F9D" w:rsidRPr="00C43F9D" w:rsidRDefault="00C43F9D"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bookmarkStart w:id="11" w:name="_Hlk524076503"/>
      <w:r w:rsidRPr="00C43F9D">
        <w:rPr>
          <w:rFonts w:ascii="Tahoma" w:hAnsi="Tahoma" w:cs="Tahoma"/>
          <w:bCs/>
          <w:sz w:val="24"/>
          <w:szCs w:val="24"/>
        </w:rPr>
        <w:t xml:space="preserve">Slide </w:t>
      </w:r>
      <w:r w:rsidR="001E79CD">
        <w:rPr>
          <w:rFonts w:ascii="Tahoma" w:hAnsi="Tahoma" w:cs="Tahoma"/>
          <w:bCs/>
          <w:sz w:val="24"/>
          <w:szCs w:val="24"/>
        </w:rPr>
        <w:t>40</w:t>
      </w:r>
      <w:r w:rsidRPr="00C43F9D">
        <w:rPr>
          <w:rFonts w:ascii="Tahoma" w:hAnsi="Tahoma" w:cs="Tahoma"/>
          <w:bCs/>
          <w:sz w:val="24"/>
          <w:szCs w:val="24"/>
        </w:rPr>
        <w:t xml:space="preserve">:  </w:t>
      </w:r>
      <w:r w:rsidR="00FC1A37" w:rsidRPr="00FC1A37">
        <w:rPr>
          <w:rFonts w:ascii="Tahoma" w:hAnsi="Tahoma" w:cs="Tahoma"/>
          <w:bCs/>
          <w:sz w:val="24"/>
          <w:szCs w:val="24"/>
        </w:rPr>
        <w:t>Air Quality Conformity</w:t>
      </w:r>
    </w:p>
    <w:p w:rsidR="00EE1A59" w:rsidRDefault="00EE1A59" w:rsidP="00C43F9D">
      <w:pPr>
        <w:spacing w:after="0" w:line="240" w:lineRule="auto"/>
        <w:rPr>
          <w:rFonts w:ascii="Tahoma" w:hAnsi="Tahoma" w:cs="Tahoma"/>
          <w:bCs/>
          <w:sz w:val="24"/>
          <w:szCs w:val="24"/>
        </w:rPr>
      </w:pPr>
    </w:p>
    <w:p w:rsidR="00EE1A59" w:rsidRDefault="00EE1A59" w:rsidP="00C43F9D">
      <w:pPr>
        <w:spacing w:after="0" w:line="240" w:lineRule="auto"/>
        <w:rPr>
          <w:rFonts w:ascii="Tahoma" w:hAnsi="Tahoma" w:cs="Tahoma"/>
          <w:bCs/>
          <w:sz w:val="24"/>
          <w:szCs w:val="24"/>
        </w:rPr>
      </w:pPr>
      <w:r>
        <w:rPr>
          <w:rFonts w:ascii="Tahoma" w:hAnsi="Tahoma" w:cs="Tahoma"/>
          <w:bCs/>
          <w:sz w:val="24"/>
          <w:szCs w:val="24"/>
        </w:rPr>
        <w:t>Table showing Maintenance SIP Mobile Budgets and Visualize 2045 Conformity Emissions for different activities:</w:t>
      </w:r>
    </w:p>
    <w:p w:rsidR="00EE1A59" w:rsidRDefault="00EE1A59" w:rsidP="00C43F9D">
      <w:pPr>
        <w:spacing w:after="0" w:line="240" w:lineRule="auto"/>
        <w:rPr>
          <w:rFonts w:ascii="Tahoma" w:hAnsi="Tahoma" w:cs="Tahoma"/>
          <w:bCs/>
          <w:sz w:val="24"/>
          <w:szCs w:val="24"/>
        </w:rPr>
      </w:pPr>
    </w:p>
    <w:p w:rsidR="00EE1A59" w:rsidRDefault="00EE1A59" w:rsidP="00EE1A59">
      <w:pPr>
        <w:pStyle w:val="ListParagraph"/>
        <w:numPr>
          <w:ilvl w:val="0"/>
          <w:numId w:val="42"/>
        </w:numPr>
        <w:spacing w:after="0" w:line="240" w:lineRule="auto"/>
        <w:rPr>
          <w:rFonts w:ascii="Tahoma" w:hAnsi="Tahoma" w:cs="Tahoma"/>
          <w:bCs/>
          <w:sz w:val="24"/>
          <w:szCs w:val="24"/>
        </w:rPr>
      </w:pPr>
      <w:r>
        <w:rPr>
          <w:rFonts w:ascii="Tahoma" w:hAnsi="Tahoma" w:cs="Tahoma"/>
          <w:bCs/>
          <w:sz w:val="24"/>
          <w:szCs w:val="24"/>
        </w:rPr>
        <w:t>Cooperative Forecasts</w:t>
      </w:r>
    </w:p>
    <w:p w:rsidR="00EE1A59" w:rsidRDefault="00EE1A59" w:rsidP="00EE1A59">
      <w:pPr>
        <w:pStyle w:val="ListParagraph"/>
        <w:numPr>
          <w:ilvl w:val="0"/>
          <w:numId w:val="42"/>
        </w:numPr>
        <w:spacing w:after="0" w:line="240" w:lineRule="auto"/>
        <w:rPr>
          <w:rFonts w:ascii="Tahoma" w:hAnsi="Tahoma" w:cs="Tahoma"/>
          <w:bCs/>
          <w:sz w:val="24"/>
          <w:szCs w:val="24"/>
        </w:rPr>
      </w:pPr>
      <w:r>
        <w:rPr>
          <w:rFonts w:ascii="Tahoma" w:hAnsi="Tahoma" w:cs="Tahoma"/>
          <w:bCs/>
          <w:sz w:val="24"/>
          <w:szCs w:val="24"/>
        </w:rPr>
        <w:t>Vehicle Fleet</w:t>
      </w:r>
    </w:p>
    <w:p w:rsidR="00EE1A59" w:rsidRDefault="00EE1A59" w:rsidP="00EE1A59">
      <w:pPr>
        <w:pStyle w:val="ListParagraph"/>
        <w:numPr>
          <w:ilvl w:val="0"/>
          <w:numId w:val="42"/>
        </w:numPr>
        <w:spacing w:after="0" w:line="240" w:lineRule="auto"/>
        <w:rPr>
          <w:rFonts w:ascii="Tahoma" w:hAnsi="Tahoma" w:cs="Tahoma"/>
          <w:bCs/>
          <w:sz w:val="24"/>
          <w:szCs w:val="24"/>
        </w:rPr>
      </w:pPr>
      <w:r>
        <w:rPr>
          <w:rFonts w:ascii="Tahoma" w:hAnsi="Tahoma" w:cs="Tahoma"/>
          <w:bCs/>
          <w:sz w:val="24"/>
          <w:szCs w:val="24"/>
        </w:rPr>
        <w:t>Travel Demand Model</w:t>
      </w:r>
    </w:p>
    <w:p w:rsidR="00EE1A59" w:rsidRDefault="00EE1A59" w:rsidP="00EE1A59">
      <w:pPr>
        <w:pStyle w:val="ListParagraph"/>
        <w:numPr>
          <w:ilvl w:val="0"/>
          <w:numId w:val="42"/>
        </w:numPr>
        <w:spacing w:after="0" w:line="240" w:lineRule="auto"/>
        <w:rPr>
          <w:rFonts w:ascii="Tahoma" w:hAnsi="Tahoma" w:cs="Tahoma"/>
          <w:bCs/>
          <w:sz w:val="24"/>
          <w:szCs w:val="24"/>
        </w:rPr>
      </w:pPr>
      <w:r>
        <w:rPr>
          <w:rFonts w:ascii="Tahoma" w:hAnsi="Tahoma" w:cs="Tahoma"/>
          <w:bCs/>
          <w:sz w:val="24"/>
          <w:szCs w:val="24"/>
        </w:rPr>
        <w:t>Project Inputs</w:t>
      </w:r>
    </w:p>
    <w:p w:rsidR="00EE1A59" w:rsidRPr="00EE1A59" w:rsidRDefault="00EE1A59" w:rsidP="00EE1A59">
      <w:pPr>
        <w:pStyle w:val="ListParagraph"/>
        <w:numPr>
          <w:ilvl w:val="0"/>
          <w:numId w:val="42"/>
        </w:numPr>
        <w:spacing w:after="0" w:line="240" w:lineRule="auto"/>
        <w:rPr>
          <w:rFonts w:ascii="Tahoma" w:hAnsi="Tahoma" w:cs="Tahoma"/>
          <w:bCs/>
          <w:sz w:val="24"/>
          <w:szCs w:val="24"/>
        </w:rPr>
      </w:pPr>
      <w:r>
        <w:rPr>
          <w:rFonts w:ascii="Tahoma" w:hAnsi="Tahoma" w:cs="Tahoma"/>
          <w:bCs/>
          <w:sz w:val="24"/>
          <w:szCs w:val="24"/>
        </w:rPr>
        <w:t>Metrorail constraint</w:t>
      </w:r>
    </w:p>
    <w:p w:rsidR="00C43F9D" w:rsidRPr="00C43F9D" w:rsidRDefault="00C43F9D"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4</w:t>
      </w:r>
      <w:r w:rsidR="001E79CD">
        <w:rPr>
          <w:rFonts w:ascii="Tahoma" w:hAnsi="Tahoma" w:cs="Tahoma"/>
          <w:bCs/>
          <w:sz w:val="24"/>
          <w:szCs w:val="24"/>
        </w:rPr>
        <w:t>1</w:t>
      </w:r>
      <w:r w:rsidRPr="00C43F9D">
        <w:rPr>
          <w:rFonts w:ascii="Tahoma" w:hAnsi="Tahoma" w:cs="Tahoma"/>
          <w:bCs/>
          <w:sz w:val="24"/>
          <w:szCs w:val="24"/>
        </w:rPr>
        <w:t xml:space="preserve">:  </w:t>
      </w:r>
      <w:r w:rsidR="00FC1A37" w:rsidRPr="00FC1A37">
        <w:rPr>
          <w:rFonts w:ascii="Tahoma" w:hAnsi="Tahoma" w:cs="Tahoma"/>
          <w:bCs/>
          <w:sz w:val="24"/>
          <w:szCs w:val="24"/>
        </w:rPr>
        <w:t>Air Quality Conformity</w:t>
      </w:r>
    </w:p>
    <w:p w:rsidR="00EE1A59" w:rsidRDefault="00EE1A59" w:rsidP="00C43F9D">
      <w:pPr>
        <w:spacing w:after="0" w:line="240" w:lineRule="auto"/>
        <w:rPr>
          <w:rFonts w:ascii="Tahoma" w:hAnsi="Tahoma" w:cs="Tahoma"/>
          <w:bCs/>
          <w:sz w:val="24"/>
          <w:szCs w:val="24"/>
        </w:rPr>
      </w:pPr>
    </w:p>
    <w:p w:rsidR="00EE1A59" w:rsidRDefault="00EE1A59" w:rsidP="00C43F9D">
      <w:pPr>
        <w:spacing w:after="0" w:line="240" w:lineRule="auto"/>
        <w:rPr>
          <w:rFonts w:ascii="Tahoma" w:hAnsi="Tahoma" w:cs="Tahoma"/>
          <w:bCs/>
          <w:sz w:val="24"/>
          <w:szCs w:val="24"/>
        </w:rPr>
      </w:pPr>
      <w:r>
        <w:rPr>
          <w:rFonts w:ascii="Tahoma" w:hAnsi="Tahoma" w:cs="Tahoma"/>
          <w:bCs/>
          <w:sz w:val="24"/>
          <w:szCs w:val="24"/>
        </w:rPr>
        <w:t>Table of VIN Sensitivity Test: 2025 Analysis Year</w:t>
      </w:r>
      <w:r w:rsidR="00F06151">
        <w:rPr>
          <w:rFonts w:ascii="Tahoma" w:hAnsi="Tahoma" w:cs="Tahoma"/>
          <w:bCs/>
          <w:sz w:val="24"/>
          <w:szCs w:val="24"/>
        </w:rPr>
        <w:t xml:space="preserve"> for Emissions vs. Tier 1 Mobile Budgets for VOC and NOx</w:t>
      </w:r>
    </w:p>
    <w:p w:rsidR="00EE1A59" w:rsidRDefault="00EE1A59" w:rsidP="00C43F9D">
      <w:pPr>
        <w:spacing w:after="0" w:line="240" w:lineRule="auto"/>
        <w:rPr>
          <w:rFonts w:ascii="Tahoma" w:hAnsi="Tahoma" w:cs="Tahoma"/>
          <w:bCs/>
          <w:sz w:val="24"/>
          <w:szCs w:val="24"/>
        </w:rPr>
      </w:pPr>
    </w:p>
    <w:p w:rsidR="00EE1A59" w:rsidRDefault="00F06151" w:rsidP="00C43F9D">
      <w:pPr>
        <w:spacing w:after="0" w:line="240" w:lineRule="auto"/>
        <w:rPr>
          <w:rFonts w:ascii="Tahoma" w:hAnsi="Tahoma" w:cs="Tahoma"/>
          <w:bCs/>
          <w:sz w:val="24"/>
          <w:szCs w:val="24"/>
        </w:rPr>
      </w:pPr>
      <w:r>
        <w:rPr>
          <w:rFonts w:ascii="Tahoma" w:hAnsi="Tahoma" w:cs="Tahoma"/>
          <w:bCs/>
          <w:sz w:val="24"/>
          <w:szCs w:val="24"/>
        </w:rPr>
        <w:t>For more information on what this graph shows, please reach out to COG staff</w:t>
      </w:r>
    </w:p>
    <w:p w:rsidR="00C43F9D" w:rsidRDefault="00C43F9D" w:rsidP="00170C5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4</w:t>
      </w:r>
      <w:r w:rsidR="001E79CD">
        <w:rPr>
          <w:rFonts w:ascii="Tahoma" w:hAnsi="Tahoma" w:cs="Tahoma"/>
          <w:bCs/>
          <w:sz w:val="24"/>
          <w:szCs w:val="24"/>
        </w:rPr>
        <w:t>2</w:t>
      </w:r>
      <w:r w:rsidRPr="00C43F9D">
        <w:rPr>
          <w:rFonts w:ascii="Tahoma" w:hAnsi="Tahoma" w:cs="Tahoma"/>
          <w:bCs/>
          <w:sz w:val="24"/>
          <w:szCs w:val="24"/>
        </w:rPr>
        <w:t xml:space="preserve">:  </w:t>
      </w:r>
      <w:r w:rsidR="00FC1A37" w:rsidRPr="00FC1A37">
        <w:rPr>
          <w:rFonts w:ascii="Tahoma" w:hAnsi="Tahoma" w:cs="Tahoma"/>
          <w:bCs/>
          <w:sz w:val="24"/>
          <w:szCs w:val="24"/>
        </w:rPr>
        <w:t>Air Quality Conformity</w:t>
      </w:r>
    </w:p>
    <w:p w:rsidR="00F06151" w:rsidRDefault="00F06151" w:rsidP="00C43F9D">
      <w:pPr>
        <w:spacing w:after="0" w:line="240" w:lineRule="auto"/>
        <w:rPr>
          <w:rFonts w:ascii="Tahoma" w:hAnsi="Tahoma" w:cs="Tahoma"/>
          <w:bCs/>
          <w:sz w:val="24"/>
          <w:szCs w:val="24"/>
        </w:rPr>
      </w:pPr>
    </w:p>
    <w:p w:rsidR="00F06151" w:rsidRDefault="00F06151" w:rsidP="00C43F9D">
      <w:pPr>
        <w:spacing w:after="0" w:line="240" w:lineRule="auto"/>
        <w:rPr>
          <w:rFonts w:ascii="Tahoma" w:hAnsi="Tahoma" w:cs="Tahoma"/>
          <w:bCs/>
          <w:sz w:val="24"/>
          <w:szCs w:val="24"/>
        </w:rPr>
      </w:pPr>
      <w:r>
        <w:rPr>
          <w:rFonts w:ascii="Tahoma" w:hAnsi="Tahoma" w:cs="Tahoma"/>
          <w:bCs/>
          <w:sz w:val="24"/>
          <w:szCs w:val="24"/>
        </w:rPr>
        <w:t>Graph of Visualize 2045 Greenhouse Gas Mobile Source Emissions CO2 and Co2e Per Capita</w:t>
      </w:r>
    </w:p>
    <w:p w:rsidR="00F06151" w:rsidRDefault="00F06151" w:rsidP="00C43F9D">
      <w:pPr>
        <w:spacing w:after="0" w:line="240" w:lineRule="auto"/>
        <w:rPr>
          <w:rFonts w:ascii="Tahoma" w:hAnsi="Tahoma" w:cs="Tahoma"/>
          <w:bCs/>
          <w:sz w:val="24"/>
          <w:szCs w:val="24"/>
        </w:rPr>
      </w:pPr>
    </w:p>
    <w:p w:rsidR="00F06151" w:rsidRDefault="00F06151" w:rsidP="00F06151">
      <w:pPr>
        <w:spacing w:after="0" w:line="240" w:lineRule="auto"/>
        <w:rPr>
          <w:rFonts w:ascii="Tahoma" w:hAnsi="Tahoma" w:cs="Tahoma"/>
          <w:bCs/>
          <w:sz w:val="24"/>
          <w:szCs w:val="24"/>
        </w:rPr>
      </w:pPr>
      <w:r>
        <w:rPr>
          <w:rFonts w:ascii="Tahoma" w:hAnsi="Tahoma" w:cs="Tahoma"/>
          <w:bCs/>
          <w:sz w:val="24"/>
          <w:szCs w:val="24"/>
        </w:rPr>
        <w:t>Graph shows decrease from over time. For more information on what this graph shows, please reach out to COG staff</w:t>
      </w:r>
    </w:p>
    <w:p w:rsidR="00F06151" w:rsidRPr="00C43F9D" w:rsidRDefault="00F06151" w:rsidP="00C43F9D">
      <w:pPr>
        <w:spacing w:after="0" w:line="240" w:lineRule="auto"/>
        <w:rPr>
          <w:rFonts w:ascii="Tahoma" w:hAnsi="Tahoma" w:cs="Tahoma"/>
          <w:bCs/>
          <w:sz w:val="24"/>
          <w:szCs w:val="24"/>
        </w:rPr>
      </w:pPr>
    </w:p>
    <w:p w:rsidR="00C43F9D" w:rsidRPr="00C43F9D" w:rsidRDefault="00C43F9D"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4</w:t>
      </w:r>
      <w:r w:rsidR="001E79CD">
        <w:rPr>
          <w:rFonts w:ascii="Tahoma" w:hAnsi="Tahoma" w:cs="Tahoma"/>
          <w:bCs/>
          <w:sz w:val="24"/>
          <w:szCs w:val="24"/>
        </w:rPr>
        <w:t>3</w:t>
      </w:r>
      <w:r w:rsidRPr="00C43F9D">
        <w:rPr>
          <w:rFonts w:ascii="Tahoma" w:hAnsi="Tahoma" w:cs="Tahoma"/>
          <w:bCs/>
          <w:sz w:val="24"/>
          <w:szCs w:val="24"/>
        </w:rPr>
        <w:t xml:space="preserve">:  </w:t>
      </w:r>
      <w:r w:rsidR="00FC1A37">
        <w:rPr>
          <w:rFonts w:ascii="Tahoma" w:hAnsi="Tahoma" w:cs="Tahoma"/>
          <w:bCs/>
          <w:sz w:val="24"/>
          <w:szCs w:val="24"/>
        </w:rPr>
        <w:t xml:space="preserve">Performance Planning </w:t>
      </w:r>
    </w:p>
    <w:p w:rsidR="00010137" w:rsidRDefault="00010137" w:rsidP="00C43F9D">
      <w:pPr>
        <w:spacing w:after="0" w:line="240" w:lineRule="auto"/>
        <w:rPr>
          <w:rFonts w:ascii="Tahoma" w:hAnsi="Tahoma" w:cs="Tahoma"/>
          <w:bCs/>
          <w:sz w:val="24"/>
          <w:szCs w:val="24"/>
        </w:rPr>
      </w:pPr>
    </w:p>
    <w:p w:rsidR="00052598" w:rsidRDefault="00010137" w:rsidP="00010137">
      <w:pPr>
        <w:spacing w:after="0" w:line="240" w:lineRule="auto"/>
        <w:rPr>
          <w:rFonts w:ascii="Tahoma" w:hAnsi="Tahoma" w:cs="Tahoma"/>
          <w:bCs/>
          <w:sz w:val="24"/>
          <w:szCs w:val="24"/>
        </w:rPr>
      </w:pPr>
      <w:r w:rsidRPr="00010137">
        <w:rPr>
          <w:rFonts w:ascii="Tahoma" w:hAnsi="Tahoma" w:cs="Tahoma"/>
          <w:bCs/>
          <w:sz w:val="24"/>
          <w:szCs w:val="24"/>
        </w:rPr>
        <w:t>Performance Based Pla</w:t>
      </w:r>
      <w:r w:rsidR="00052598">
        <w:rPr>
          <w:rFonts w:ascii="Tahoma" w:hAnsi="Tahoma" w:cs="Tahoma"/>
          <w:bCs/>
          <w:sz w:val="24"/>
          <w:szCs w:val="24"/>
        </w:rPr>
        <w:t>nning and Programming, the Congestion Management Process, and Safety</w:t>
      </w:r>
    </w:p>
    <w:p w:rsidR="00052598" w:rsidRDefault="00052598" w:rsidP="00010137">
      <w:pPr>
        <w:pStyle w:val="ListParagraph"/>
        <w:numPr>
          <w:ilvl w:val="0"/>
          <w:numId w:val="32"/>
        </w:numPr>
        <w:spacing w:after="0" w:line="240" w:lineRule="auto"/>
        <w:rPr>
          <w:rFonts w:ascii="Tahoma" w:hAnsi="Tahoma" w:cs="Tahoma"/>
          <w:bCs/>
          <w:sz w:val="24"/>
          <w:szCs w:val="24"/>
        </w:rPr>
      </w:pPr>
      <w:r w:rsidRPr="00052598">
        <w:rPr>
          <w:rFonts w:ascii="Tahoma" w:hAnsi="Tahoma" w:cs="Tahoma"/>
          <w:bCs/>
          <w:sz w:val="24"/>
          <w:szCs w:val="24"/>
        </w:rPr>
        <w:t>T</w:t>
      </w:r>
      <w:r w:rsidR="00010137" w:rsidRPr="00052598">
        <w:rPr>
          <w:rFonts w:ascii="Tahoma" w:hAnsi="Tahoma" w:cs="Tahoma"/>
          <w:bCs/>
          <w:sz w:val="24"/>
          <w:szCs w:val="24"/>
        </w:rPr>
        <w:t>PB champions improvements in the</w:t>
      </w:r>
      <w:r>
        <w:rPr>
          <w:rFonts w:ascii="Tahoma" w:hAnsi="Tahoma" w:cs="Tahoma"/>
          <w:bCs/>
          <w:sz w:val="24"/>
          <w:szCs w:val="24"/>
        </w:rPr>
        <w:t xml:space="preserve"> </w:t>
      </w:r>
      <w:r w:rsidR="00010137" w:rsidRPr="00052598">
        <w:rPr>
          <w:rFonts w:ascii="Tahoma" w:hAnsi="Tahoma" w:cs="Tahoma"/>
          <w:bCs/>
          <w:sz w:val="24"/>
          <w:szCs w:val="24"/>
        </w:rPr>
        <w:t>ways the transportation system is</w:t>
      </w:r>
      <w:r>
        <w:rPr>
          <w:rFonts w:ascii="Tahoma" w:hAnsi="Tahoma" w:cs="Tahoma"/>
          <w:bCs/>
          <w:sz w:val="24"/>
          <w:szCs w:val="24"/>
        </w:rPr>
        <w:t xml:space="preserve"> </w:t>
      </w:r>
      <w:r w:rsidR="00010137" w:rsidRPr="00052598">
        <w:rPr>
          <w:rFonts w:ascii="Tahoma" w:hAnsi="Tahoma" w:cs="Tahoma"/>
          <w:bCs/>
          <w:sz w:val="24"/>
          <w:szCs w:val="24"/>
        </w:rPr>
        <w:t>managed and operated</w:t>
      </w:r>
    </w:p>
    <w:p w:rsidR="00052598" w:rsidRDefault="00010137" w:rsidP="00010137">
      <w:pPr>
        <w:pStyle w:val="ListParagraph"/>
        <w:numPr>
          <w:ilvl w:val="0"/>
          <w:numId w:val="32"/>
        </w:numPr>
        <w:spacing w:after="0" w:line="240" w:lineRule="auto"/>
        <w:rPr>
          <w:rFonts w:ascii="Tahoma" w:hAnsi="Tahoma" w:cs="Tahoma"/>
          <w:bCs/>
          <w:sz w:val="24"/>
          <w:szCs w:val="24"/>
        </w:rPr>
      </w:pPr>
      <w:r w:rsidRPr="00052598">
        <w:rPr>
          <w:rFonts w:ascii="Tahoma" w:hAnsi="Tahoma" w:cs="Tahoma"/>
          <w:bCs/>
          <w:sz w:val="24"/>
          <w:szCs w:val="24"/>
        </w:rPr>
        <w:t>Federal laws require target setting and</w:t>
      </w:r>
      <w:r w:rsidR="00052598">
        <w:rPr>
          <w:rFonts w:ascii="Tahoma" w:hAnsi="Tahoma" w:cs="Tahoma"/>
          <w:bCs/>
          <w:sz w:val="24"/>
          <w:szCs w:val="24"/>
        </w:rPr>
        <w:t xml:space="preserve"> </w:t>
      </w:r>
      <w:r w:rsidRPr="00052598">
        <w:rPr>
          <w:rFonts w:ascii="Tahoma" w:hAnsi="Tahoma" w:cs="Tahoma"/>
          <w:bCs/>
          <w:sz w:val="24"/>
          <w:szCs w:val="24"/>
        </w:rPr>
        <w:t>progress reports through PBPP</w:t>
      </w:r>
    </w:p>
    <w:p w:rsidR="00010137" w:rsidRDefault="00010137" w:rsidP="00010137">
      <w:pPr>
        <w:pStyle w:val="ListParagraph"/>
        <w:numPr>
          <w:ilvl w:val="0"/>
          <w:numId w:val="32"/>
        </w:numPr>
        <w:spacing w:after="0" w:line="240" w:lineRule="auto"/>
        <w:rPr>
          <w:rFonts w:ascii="Tahoma" w:hAnsi="Tahoma" w:cs="Tahoma"/>
          <w:bCs/>
          <w:sz w:val="24"/>
          <w:szCs w:val="24"/>
        </w:rPr>
      </w:pPr>
      <w:r w:rsidRPr="00052598">
        <w:rPr>
          <w:rFonts w:ascii="Tahoma" w:hAnsi="Tahoma" w:cs="Tahoma"/>
          <w:bCs/>
          <w:sz w:val="24"/>
          <w:szCs w:val="24"/>
        </w:rPr>
        <w:t>Visualize 2045 includes these</w:t>
      </w:r>
      <w:r w:rsidR="00052598">
        <w:rPr>
          <w:rFonts w:ascii="Tahoma" w:hAnsi="Tahoma" w:cs="Tahoma"/>
          <w:bCs/>
          <w:sz w:val="24"/>
          <w:szCs w:val="24"/>
        </w:rPr>
        <w:t xml:space="preserve"> </w:t>
      </w:r>
      <w:r w:rsidRPr="00052598">
        <w:rPr>
          <w:rFonts w:ascii="Tahoma" w:hAnsi="Tahoma" w:cs="Tahoma"/>
          <w:bCs/>
          <w:sz w:val="24"/>
          <w:szCs w:val="24"/>
        </w:rPr>
        <w:t>elements of performance planning as</w:t>
      </w:r>
      <w:r w:rsidR="00052598">
        <w:rPr>
          <w:rFonts w:ascii="Tahoma" w:hAnsi="Tahoma" w:cs="Tahoma"/>
          <w:bCs/>
          <w:sz w:val="24"/>
          <w:szCs w:val="24"/>
        </w:rPr>
        <w:t xml:space="preserve"> </w:t>
      </w:r>
      <w:r w:rsidRPr="00052598">
        <w:rPr>
          <w:rFonts w:ascii="Tahoma" w:hAnsi="Tahoma" w:cs="Tahoma"/>
          <w:bCs/>
          <w:sz w:val="24"/>
          <w:szCs w:val="24"/>
        </w:rPr>
        <w:t>drivers of decision making</w:t>
      </w:r>
    </w:p>
    <w:p w:rsidR="00052598" w:rsidRDefault="00052598" w:rsidP="00052598">
      <w:pPr>
        <w:pStyle w:val="ListParagraph"/>
        <w:spacing w:after="0" w:line="240" w:lineRule="auto"/>
        <w:rPr>
          <w:rFonts w:ascii="Tahoma" w:hAnsi="Tahoma" w:cs="Tahoma"/>
          <w:bCs/>
          <w:sz w:val="24"/>
          <w:szCs w:val="24"/>
        </w:rPr>
      </w:pPr>
    </w:p>
    <w:p w:rsidR="00052598" w:rsidRPr="00052598" w:rsidRDefault="00052598" w:rsidP="00052598">
      <w:pPr>
        <w:spacing w:after="0" w:line="240" w:lineRule="auto"/>
        <w:rPr>
          <w:rFonts w:ascii="Tahoma" w:hAnsi="Tahoma" w:cs="Tahoma"/>
          <w:bCs/>
          <w:sz w:val="24"/>
          <w:szCs w:val="24"/>
        </w:rPr>
      </w:pPr>
      <w:r>
        <w:rPr>
          <w:rFonts w:ascii="Tahoma" w:hAnsi="Tahoma" w:cs="Tahoma"/>
          <w:bCs/>
          <w:sz w:val="24"/>
          <w:szCs w:val="24"/>
        </w:rPr>
        <w:t>Photo of local bridge lit up at night</w:t>
      </w:r>
    </w:p>
    <w:p w:rsidR="00C43F9D" w:rsidRPr="00C43F9D" w:rsidRDefault="00C43F9D"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4</w:t>
      </w:r>
      <w:r w:rsidR="001E79CD">
        <w:rPr>
          <w:rFonts w:ascii="Tahoma" w:hAnsi="Tahoma" w:cs="Tahoma"/>
          <w:bCs/>
          <w:sz w:val="24"/>
          <w:szCs w:val="24"/>
        </w:rPr>
        <w:t>4</w:t>
      </w:r>
      <w:r w:rsidRPr="00C43F9D">
        <w:rPr>
          <w:rFonts w:ascii="Tahoma" w:hAnsi="Tahoma" w:cs="Tahoma"/>
          <w:bCs/>
          <w:sz w:val="24"/>
          <w:szCs w:val="24"/>
        </w:rPr>
        <w:t xml:space="preserve">:  </w:t>
      </w:r>
      <w:r w:rsidR="00FC1A37">
        <w:rPr>
          <w:rFonts w:ascii="Tahoma" w:hAnsi="Tahoma" w:cs="Tahoma"/>
          <w:bCs/>
          <w:sz w:val="24"/>
          <w:szCs w:val="24"/>
        </w:rPr>
        <w:t>Additional Elements</w:t>
      </w:r>
    </w:p>
    <w:p w:rsidR="00052598" w:rsidRDefault="00052598" w:rsidP="00C43F9D">
      <w:pPr>
        <w:spacing w:after="0" w:line="240" w:lineRule="auto"/>
        <w:rPr>
          <w:rFonts w:ascii="Tahoma" w:hAnsi="Tahoma" w:cs="Tahoma"/>
          <w:bCs/>
          <w:sz w:val="24"/>
          <w:szCs w:val="24"/>
        </w:rPr>
      </w:pPr>
    </w:p>
    <w:p w:rsidR="00052598" w:rsidRPr="00052598" w:rsidRDefault="00052598" w:rsidP="00052598">
      <w:pPr>
        <w:spacing w:after="0" w:line="240" w:lineRule="auto"/>
        <w:rPr>
          <w:rFonts w:ascii="Tahoma" w:hAnsi="Tahoma" w:cs="Tahoma"/>
          <w:bCs/>
          <w:sz w:val="24"/>
          <w:szCs w:val="24"/>
        </w:rPr>
      </w:pPr>
      <w:r w:rsidRPr="00052598">
        <w:rPr>
          <w:rFonts w:ascii="Tahoma" w:hAnsi="Tahoma" w:cs="Tahoma"/>
          <w:bCs/>
          <w:sz w:val="24"/>
          <w:szCs w:val="24"/>
        </w:rPr>
        <w:t>Additional elements cover other</w:t>
      </w:r>
    </w:p>
    <w:p w:rsidR="00052598" w:rsidRDefault="00052598" w:rsidP="00052598">
      <w:pPr>
        <w:spacing w:after="0" w:line="240" w:lineRule="auto"/>
        <w:rPr>
          <w:rFonts w:ascii="Tahoma" w:hAnsi="Tahoma" w:cs="Tahoma"/>
          <w:bCs/>
          <w:sz w:val="24"/>
          <w:szCs w:val="24"/>
        </w:rPr>
      </w:pPr>
      <w:r w:rsidRPr="00052598">
        <w:rPr>
          <w:rFonts w:ascii="Tahoma" w:hAnsi="Tahoma" w:cs="Tahoma"/>
          <w:bCs/>
          <w:sz w:val="24"/>
          <w:szCs w:val="24"/>
        </w:rPr>
        <w:t>TPB planning activities:</w:t>
      </w:r>
    </w:p>
    <w:p w:rsidR="00052598" w:rsidRDefault="00052598" w:rsidP="00052598">
      <w:pPr>
        <w:pStyle w:val="ListParagraph"/>
        <w:numPr>
          <w:ilvl w:val="0"/>
          <w:numId w:val="33"/>
        </w:numPr>
        <w:spacing w:after="0" w:line="240" w:lineRule="auto"/>
        <w:rPr>
          <w:rFonts w:ascii="Tahoma" w:hAnsi="Tahoma" w:cs="Tahoma"/>
          <w:bCs/>
          <w:sz w:val="24"/>
          <w:szCs w:val="24"/>
        </w:rPr>
      </w:pPr>
      <w:r w:rsidRPr="00052598">
        <w:rPr>
          <w:rFonts w:ascii="Tahoma" w:hAnsi="Tahoma" w:cs="Tahoma"/>
          <w:bCs/>
          <w:sz w:val="24"/>
          <w:szCs w:val="24"/>
        </w:rPr>
        <w:t>Freight Planning</w:t>
      </w:r>
    </w:p>
    <w:p w:rsidR="00052598" w:rsidRDefault="00052598" w:rsidP="00052598">
      <w:pPr>
        <w:pStyle w:val="ListParagraph"/>
        <w:numPr>
          <w:ilvl w:val="0"/>
          <w:numId w:val="33"/>
        </w:numPr>
        <w:spacing w:after="0" w:line="240" w:lineRule="auto"/>
        <w:rPr>
          <w:rFonts w:ascii="Tahoma" w:hAnsi="Tahoma" w:cs="Tahoma"/>
          <w:bCs/>
          <w:sz w:val="24"/>
          <w:szCs w:val="24"/>
        </w:rPr>
      </w:pPr>
      <w:r w:rsidRPr="00052598">
        <w:rPr>
          <w:rFonts w:ascii="Tahoma" w:hAnsi="Tahoma" w:cs="Tahoma"/>
          <w:bCs/>
          <w:sz w:val="24"/>
          <w:szCs w:val="24"/>
        </w:rPr>
        <w:t>Airport Systems Planning</w:t>
      </w:r>
    </w:p>
    <w:p w:rsidR="00052598" w:rsidRDefault="00052598" w:rsidP="00052598">
      <w:pPr>
        <w:pStyle w:val="ListParagraph"/>
        <w:numPr>
          <w:ilvl w:val="0"/>
          <w:numId w:val="33"/>
        </w:numPr>
        <w:spacing w:after="0" w:line="240" w:lineRule="auto"/>
        <w:rPr>
          <w:rFonts w:ascii="Tahoma" w:hAnsi="Tahoma" w:cs="Tahoma"/>
          <w:bCs/>
          <w:sz w:val="24"/>
          <w:szCs w:val="24"/>
        </w:rPr>
      </w:pPr>
      <w:r w:rsidRPr="00052598">
        <w:rPr>
          <w:rFonts w:ascii="Tahoma" w:hAnsi="Tahoma" w:cs="Tahoma"/>
          <w:bCs/>
          <w:sz w:val="24"/>
          <w:szCs w:val="24"/>
        </w:rPr>
        <w:t>Intercity Buses</w:t>
      </w:r>
    </w:p>
    <w:p w:rsidR="00052598" w:rsidRDefault="00052598" w:rsidP="00052598">
      <w:pPr>
        <w:pStyle w:val="ListParagraph"/>
        <w:numPr>
          <w:ilvl w:val="0"/>
          <w:numId w:val="33"/>
        </w:numPr>
        <w:spacing w:after="0" w:line="240" w:lineRule="auto"/>
        <w:rPr>
          <w:rFonts w:ascii="Tahoma" w:hAnsi="Tahoma" w:cs="Tahoma"/>
          <w:bCs/>
          <w:sz w:val="24"/>
          <w:szCs w:val="24"/>
        </w:rPr>
      </w:pPr>
      <w:r w:rsidRPr="00052598">
        <w:rPr>
          <w:rFonts w:ascii="Tahoma" w:hAnsi="Tahoma" w:cs="Tahoma"/>
          <w:bCs/>
          <w:sz w:val="24"/>
          <w:szCs w:val="24"/>
        </w:rPr>
        <w:t>Coordinated Human Service</w:t>
      </w:r>
      <w:r>
        <w:rPr>
          <w:rFonts w:ascii="Tahoma" w:hAnsi="Tahoma" w:cs="Tahoma"/>
          <w:bCs/>
          <w:sz w:val="24"/>
          <w:szCs w:val="24"/>
        </w:rPr>
        <w:t xml:space="preserve"> </w:t>
      </w:r>
      <w:r w:rsidRPr="00052598">
        <w:rPr>
          <w:rFonts w:ascii="Tahoma" w:hAnsi="Tahoma" w:cs="Tahoma"/>
          <w:bCs/>
          <w:sz w:val="24"/>
          <w:szCs w:val="24"/>
        </w:rPr>
        <w:t>Transportation Plan</w:t>
      </w:r>
    </w:p>
    <w:p w:rsidR="00052598" w:rsidRDefault="00052598" w:rsidP="00052598">
      <w:pPr>
        <w:pStyle w:val="ListParagraph"/>
        <w:numPr>
          <w:ilvl w:val="0"/>
          <w:numId w:val="33"/>
        </w:numPr>
        <w:spacing w:after="0" w:line="240" w:lineRule="auto"/>
        <w:rPr>
          <w:rFonts w:ascii="Tahoma" w:hAnsi="Tahoma" w:cs="Tahoma"/>
          <w:bCs/>
          <w:sz w:val="24"/>
          <w:szCs w:val="24"/>
        </w:rPr>
      </w:pPr>
      <w:r w:rsidRPr="00052598">
        <w:rPr>
          <w:rFonts w:ascii="Tahoma" w:hAnsi="Tahoma" w:cs="Tahoma"/>
          <w:bCs/>
          <w:sz w:val="24"/>
          <w:szCs w:val="24"/>
        </w:rPr>
        <w:t>Travel and Tourism</w:t>
      </w:r>
    </w:p>
    <w:p w:rsidR="00052598" w:rsidRDefault="00052598" w:rsidP="00052598">
      <w:pPr>
        <w:pStyle w:val="ListParagraph"/>
        <w:numPr>
          <w:ilvl w:val="0"/>
          <w:numId w:val="33"/>
        </w:numPr>
        <w:spacing w:after="0" w:line="240" w:lineRule="auto"/>
        <w:rPr>
          <w:rFonts w:ascii="Tahoma" w:hAnsi="Tahoma" w:cs="Tahoma"/>
          <w:bCs/>
          <w:sz w:val="24"/>
          <w:szCs w:val="24"/>
        </w:rPr>
      </w:pPr>
      <w:r w:rsidRPr="00052598">
        <w:rPr>
          <w:rFonts w:ascii="Tahoma" w:hAnsi="Tahoma" w:cs="Tahoma"/>
          <w:bCs/>
          <w:sz w:val="24"/>
          <w:szCs w:val="24"/>
        </w:rPr>
        <w:lastRenderedPageBreak/>
        <w:t>Resiliency and Reliability</w:t>
      </w:r>
    </w:p>
    <w:p w:rsidR="00052598" w:rsidRDefault="00052598" w:rsidP="00052598">
      <w:pPr>
        <w:pStyle w:val="ListParagraph"/>
        <w:numPr>
          <w:ilvl w:val="0"/>
          <w:numId w:val="33"/>
        </w:numPr>
        <w:spacing w:after="0" w:line="240" w:lineRule="auto"/>
        <w:rPr>
          <w:rFonts w:ascii="Tahoma" w:hAnsi="Tahoma" w:cs="Tahoma"/>
          <w:bCs/>
          <w:sz w:val="24"/>
          <w:szCs w:val="24"/>
        </w:rPr>
      </w:pPr>
      <w:r w:rsidRPr="00052598">
        <w:rPr>
          <w:rFonts w:ascii="Tahoma" w:hAnsi="Tahoma" w:cs="Tahoma"/>
          <w:bCs/>
          <w:sz w:val="24"/>
          <w:szCs w:val="24"/>
        </w:rPr>
        <w:t>Emergency Preparedness</w:t>
      </w:r>
      <w:r>
        <w:rPr>
          <w:rFonts w:ascii="Tahoma" w:hAnsi="Tahoma" w:cs="Tahoma"/>
          <w:bCs/>
          <w:sz w:val="24"/>
          <w:szCs w:val="24"/>
        </w:rPr>
        <w:t xml:space="preserve"> </w:t>
      </w:r>
      <w:r w:rsidRPr="00052598">
        <w:rPr>
          <w:rFonts w:ascii="Tahoma" w:hAnsi="Tahoma" w:cs="Tahoma"/>
          <w:bCs/>
          <w:sz w:val="24"/>
          <w:szCs w:val="24"/>
        </w:rPr>
        <w:t>Management and Operations</w:t>
      </w:r>
    </w:p>
    <w:p w:rsidR="00052598" w:rsidRDefault="00052598" w:rsidP="00052598">
      <w:pPr>
        <w:pStyle w:val="ListParagraph"/>
        <w:numPr>
          <w:ilvl w:val="0"/>
          <w:numId w:val="33"/>
        </w:numPr>
        <w:spacing w:after="0" w:line="240" w:lineRule="auto"/>
        <w:rPr>
          <w:rFonts w:ascii="Tahoma" w:hAnsi="Tahoma" w:cs="Tahoma"/>
          <w:bCs/>
          <w:sz w:val="24"/>
          <w:szCs w:val="24"/>
        </w:rPr>
      </w:pPr>
      <w:r w:rsidRPr="00052598">
        <w:rPr>
          <w:rFonts w:ascii="Tahoma" w:hAnsi="Tahoma" w:cs="Tahoma"/>
          <w:bCs/>
          <w:sz w:val="24"/>
          <w:szCs w:val="24"/>
        </w:rPr>
        <w:t>Evolving Technology</w:t>
      </w:r>
    </w:p>
    <w:p w:rsidR="00052598" w:rsidRDefault="00052598" w:rsidP="00052598">
      <w:pPr>
        <w:spacing w:after="0" w:line="240" w:lineRule="auto"/>
        <w:rPr>
          <w:rFonts w:ascii="Tahoma" w:hAnsi="Tahoma" w:cs="Tahoma"/>
          <w:bCs/>
          <w:sz w:val="24"/>
          <w:szCs w:val="24"/>
        </w:rPr>
      </w:pPr>
    </w:p>
    <w:p w:rsidR="00052598" w:rsidRPr="00052598" w:rsidRDefault="00052598" w:rsidP="00052598">
      <w:pPr>
        <w:spacing w:after="0" w:line="240" w:lineRule="auto"/>
        <w:rPr>
          <w:rFonts w:ascii="Tahoma" w:hAnsi="Tahoma" w:cs="Tahoma"/>
          <w:bCs/>
          <w:sz w:val="24"/>
          <w:szCs w:val="24"/>
        </w:rPr>
      </w:pPr>
      <w:r>
        <w:rPr>
          <w:rFonts w:ascii="Tahoma" w:hAnsi="Tahoma" w:cs="Tahoma"/>
          <w:bCs/>
          <w:sz w:val="24"/>
          <w:szCs w:val="24"/>
        </w:rPr>
        <w:t>Photo of family in park with bikeshare bikes in forefront, airplane in the air and bicyclists in the distance</w:t>
      </w:r>
    </w:p>
    <w:p w:rsidR="00C43F9D" w:rsidRPr="00C43F9D" w:rsidRDefault="00C43F9D" w:rsidP="00C43F9D">
      <w:pPr>
        <w:spacing w:after="0" w:line="240" w:lineRule="auto"/>
        <w:rPr>
          <w:rFonts w:ascii="Tahoma" w:hAnsi="Tahoma" w:cs="Tahoma"/>
          <w:bCs/>
          <w:sz w:val="24"/>
          <w:szCs w:val="24"/>
        </w:rPr>
      </w:pPr>
    </w:p>
    <w:p w:rsidR="00C43F9D" w:rsidRDefault="00C43F9D" w:rsidP="00C43F9D">
      <w:pPr>
        <w:spacing w:after="0" w:line="240" w:lineRule="auto"/>
        <w:rPr>
          <w:rFonts w:ascii="Tahoma" w:hAnsi="Tahoma" w:cs="Tahoma"/>
          <w:bCs/>
          <w:sz w:val="24"/>
          <w:szCs w:val="24"/>
        </w:rPr>
      </w:pPr>
      <w:r w:rsidRPr="00C43F9D">
        <w:rPr>
          <w:rFonts w:ascii="Tahoma" w:hAnsi="Tahoma" w:cs="Tahoma"/>
          <w:bCs/>
          <w:sz w:val="24"/>
          <w:szCs w:val="24"/>
        </w:rPr>
        <w:t xml:space="preserve">Slide </w:t>
      </w:r>
      <w:r>
        <w:rPr>
          <w:rFonts w:ascii="Tahoma" w:hAnsi="Tahoma" w:cs="Tahoma"/>
          <w:bCs/>
          <w:sz w:val="24"/>
          <w:szCs w:val="24"/>
        </w:rPr>
        <w:t>4</w:t>
      </w:r>
      <w:r w:rsidR="001E79CD">
        <w:rPr>
          <w:rFonts w:ascii="Tahoma" w:hAnsi="Tahoma" w:cs="Tahoma"/>
          <w:bCs/>
          <w:sz w:val="24"/>
          <w:szCs w:val="24"/>
        </w:rPr>
        <w:t>5</w:t>
      </w:r>
      <w:r w:rsidRPr="00C43F9D">
        <w:rPr>
          <w:rFonts w:ascii="Tahoma" w:hAnsi="Tahoma" w:cs="Tahoma"/>
          <w:bCs/>
          <w:sz w:val="24"/>
          <w:szCs w:val="24"/>
        </w:rPr>
        <w:t xml:space="preserve">:  </w:t>
      </w:r>
      <w:r w:rsidR="00EA1F10">
        <w:rPr>
          <w:rFonts w:ascii="Tahoma" w:hAnsi="Tahoma" w:cs="Tahoma"/>
          <w:bCs/>
          <w:sz w:val="24"/>
          <w:szCs w:val="24"/>
        </w:rPr>
        <w:t>Bicycle and Pedestrian Planning</w:t>
      </w:r>
    </w:p>
    <w:p w:rsidR="009C7A98" w:rsidRDefault="009C7A98" w:rsidP="009C7A98">
      <w:pPr>
        <w:spacing w:after="0" w:line="240" w:lineRule="auto"/>
        <w:rPr>
          <w:rFonts w:ascii="Tahoma" w:hAnsi="Tahoma" w:cs="Tahoma"/>
          <w:bCs/>
          <w:sz w:val="24"/>
          <w:szCs w:val="24"/>
        </w:rPr>
      </w:pPr>
    </w:p>
    <w:p w:rsidR="009C7A98" w:rsidRPr="009C7A98" w:rsidRDefault="009C7A98" w:rsidP="009C7A98">
      <w:pPr>
        <w:pStyle w:val="ListParagraph"/>
        <w:numPr>
          <w:ilvl w:val="0"/>
          <w:numId w:val="35"/>
        </w:numPr>
        <w:spacing w:after="0" w:line="240" w:lineRule="auto"/>
        <w:rPr>
          <w:rFonts w:ascii="Tahoma" w:hAnsi="Tahoma" w:cs="Tahoma"/>
          <w:bCs/>
          <w:sz w:val="24"/>
          <w:szCs w:val="24"/>
        </w:rPr>
      </w:pPr>
      <w:r w:rsidRPr="009C7A98">
        <w:rPr>
          <w:rFonts w:ascii="Tahoma" w:hAnsi="Tahoma" w:cs="Tahoma"/>
          <w:bCs/>
          <w:sz w:val="24"/>
          <w:szCs w:val="24"/>
        </w:rPr>
        <w:t>TPB’s Bicycle and Pedestrian Plan</w:t>
      </w:r>
    </w:p>
    <w:p w:rsidR="009C7A98" w:rsidRDefault="009C7A98" w:rsidP="009C7A98">
      <w:pPr>
        <w:pStyle w:val="ListParagraph"/>
        <w:numPr>
          <w:ilvl w:val="0"/>
          <w:numId w:val="34"/>
        </w:numPr>
        <w:spacing w:after="0" w:line="240" w:lineRule="auto"/>
        <w:rPr>
          <w:rFonts w:ascii="Tahoma" w:hAnsi="Tahoma" w:cs="Tahoma"/>
          <w:bCs/>
          <w:sz w:val="24"/>
          <w:szCs w:val="24"/>
        </w:rPr>
      </w:pPr>
      <w:r w:rsidRPr="009C7A98">
        <w:rPr>
          <w:rFonts w:ascii="Tahoma" w:hAnsi="Tahoma" w:cs="Tahoma"/>
          <w:bCs/>
          <w:sz w:val="24"/>
          <w:szCs w:val="24"/>
        </w:rPr>
        <w:t>Street Smart</w:t>
      </w:r>
    </w:p>
    <w:p w:rsidR="009C7A98" w:rsidRDefault="009C7A98" w:rsidP="009C7A98">
      <w:pPr>
        <w:pStyle w:val="ListParagraph"/>
        <w:numPr>
          <w:ilvl w:val="0"/>
          <w:numId w:val="34"/>
        </w:numPr>
        <w:spacing w:after="0" w:line="240" w:lineRule="auto"/>
        <w:rPr>
          <w:rFonts w:ascii="Tahoma" w:hAnsi="Tahoma" w:cs="Tahoma"/>
          <w:bCs/>
          <w:sz w:val="24"/>
          <w:szCs w:val="24"/>
        </w:rPr>
      </w:pPr>
      <w:r w:rsidRPr="009C7A98">
        <w:rPr>
          <w:rFonts w:ascii="Tahoma" w:hAnsi="Tahoma" w:cs="Tahoma"/>
          <w:bCs/>
          <w:sz w:val="24"/>
          <w:szCs w:val="24"/>
        </w:rPr>
        <w:t>Two of the</w:t>
      </w:r>
      <w:r>
        <w:rPr>
          <w:rFonts w:ascii="Tahoma" w:hAnsi="Tahoma" w:cs="Tahoma"/>
          <w:bCs/>
          <w:sz w:val="24"/>
          <w:szCs w:val="24"/>
        </w:rPr>
        <w:t xml:space="preserve"> </w:t>
      </w:r>
      <w:r w:rsidRPr="009C7A98">
        <w:rPr>
          <w:rFonts w:ascii="Tahoma" w:hAnsi="Tahoma" w:cs="Tahoma"/>
          <w:bCs/>
          <w:sz w:val="24"/>
          <w:szCs w:val="24"/>
        </w:rPr>
        <w:t>aspirational</w:t>
      </w:r>
      <w:r>
        <w:rPr>
          <w:rFonts w:ascii="Tahoma" w:hAnsi="Tahoma" w:cs="Tahoma"/>
          <w:bCs/>
          <w:sz w:val="24"/>
          <w:szCs w:val="24"/>
        </w:rPr>
        <w:t xml:space="preserve"> </w:t>
      </w:r>
      <w:r w:rsidRPr="009C7A98">
        <w:rPr>
          <w:rFonts w:ascii="Tahoma" w:hAnsi="Tahoma" w:cs="Tahoma"/>
          <w:bCs/>
          <w:sz w:val="24"/>
          <w:szCs w:val="24"/>
        </w:rPr>
        <w:t>initiatives focus on</w:t>
      </w:r>
      <w:r>
        <w:rPr>
          <w:rFonts w:ascii="Tahoma" w:hAnsi="Tahoma" w:cs="Tahoma"/>
          <w:bCs/>
          <w:sz w:val="24"/>
          <w:szCs w:val="24"/>
        </w:rPr>
        <w:t xml:space="preserve"> </w:t>
      </w:r>
      <w:r w:rsidRPr="009C7A98">
        <w:rPr>
          <w:rFonts w:ascii="Tahoma" w:hAnsi="Tahoma" w:cs="Tahoma"/>
          <w:bCs/>
          <w:sz w:val="24"/>
          <w:szCs w:val="24"/>
        </w:rPr>
        <w:t>biking and walking:</w:t>
      </w:r>
      <w:r>
        <w:rPr>
          <w:rFonts w:ascii="Tahoma" w:hAnsi="Tahoma" w:cs="Tahoma"/>
          <w:bCs/>
          <w:sz w:val="24"/>
          <w:szCs w:val="24"/>
        </w:rPr>
        <w:t xml:space="preserve"> </w:t>
      </w:r>
      <w:r w:rsidRPr="009C7A98">
        <w:rPr>
          <w:rFonts w:ascii="Tahoma" w:hAnsi="Tahoma" w:cs="Tahoma"/>
          <w:bCs/>
          <w:sz w:val="24"/>
          <w:szCs w:val="24"/>
        </w:rPr>
        <w:t>completing the</w:t>
      </w:r>
      <w:r>
        <w:rPr>
          <w:rFonts w:ascii="Tahoma" w:hAnsi="Tahoma" w:cs="Tahoma"/>
          <w:bCs/>
          <w:sz w:val="24"/>
          <w:szCs w:val="24"/>
        </w:rPr>
        <w:t xml:space="preserve"> </w:t>
      </w:r>
      <w:r w:rsidRPr="009C7A98">
        <w:rPr>
          <w:rFonts w:ascii="Tahoma" w:hAnsi="Tahoma" w:cs="Tahoma"/>
          <w:bCs/>
          <w:sz w:val="24"/>
          <w:szCs w:val="24"/>
        </w:rPr>
        <w:t>National Capital</w:t>
      </w:r>
      <w:r>
        <w:rPr>
          <w:rFonts w:ascii="Tahoma" w:hAnsi="Tahoma" w:cs="Tahoma"/>
          <w:bCs/>
          <w:sz w:val="24"/>
          <w:szCs w:val="24"/>
        </w:rPr>
        <w:t xml:space="preserve"> </w:t>
      </w:r>
      <w:r w:rsidRPr="009C7A98">
        <w:rPr>
          <w:rFonts w:ascii="Tahoma" w:hAnsi="Tahoma" w:cs="Tahoma"/>
          <w:bCs/>
          <w:sz w:val="24"/>
          <w:szCs w:val="24"/>
        </w:rPr>
        <w:t>Trail and improving</w:t>
      </w:r>
      <w:r>
        <w:rPr>
          <w:rFonts w:ascii="Tahoma" w:hAnsi="Tahoma" w:cs="Tahoma"/>
          <w:bCs/>
          <w:sz w:val="24"/>
          <w:szCs w:val="24"/>
        </w:rPr>
        <w:t xml:space="preserve"> </w:t>
      </w:r>
      <w:r w:rsidRPr="009C7A98">
        <w:rPr>
          <w:rFonts w:ascii="Tahoma" w:hAnsi="Tahoma" w:cs="Tahoma"/>
          <w:bCs/>
          <w:sz w:val="24"/>
          <w:szCs w:val="24"/>
        </w:rPr>
        <w:t>walk/bike access to</w:t>
      </w:r>
      <w:r>
        <w:rPr>
          <w:rFonts w:ascii="Tahoma" w:hAnsi="Tahoma" w:cs="Tahoma"/>
          <w:bCs/>
          <w:sz w:val="24"/>
          <w:szCs w:val="24"/>
        </w:rPr>
        <w:t xml:space="preserve"> </w:t>
      </w:r>
      <w:r w:rsidRPr="009C7A98">
        <w:rPr>
          <w:rFonts w:ascii="Tahoma" w:hAnsi="Tahoma" w:cs="Tahoma"/>
          <w:bCs/>
          <w:sz w:val="24"/>
          <w:szCs w:val="24"/>
        </w:rPr>
        <w:t>transit</w:t>
      </w:r>
    </w:p>
    <w:p w:rsidR="009C7A98" w:rsidRDefault="009C7A98" w:rsidP="009C7A98">
      <w:pPr>
        <w:spacing w:after="0" w:line="240" w:lineRule="auto"/>
        <w:rPr>
          <w:rFonts w:ascii="Tahoma" w:hAnsi="Tahoma" w:cs="Tahoma"/>
          <w:bCs/>
          <w:sz w:val="24"/>
          <w:szCs w:val="24"/>
        </w:rPr>
      </w:pPr>
    </w:p>
    <w:p w:rsidR="009C7A98" w:rsidRPr="009C7A98" w:rsidRDefault="009C7A98" w:rsidP="009C7A98">
      <w:pPr>
        <w:spacing w:after="0" w:line="240" w:lineRule="auto"/>
        <w:rPr>
          <w:rFonts w:ascii="Tahoma" w:hAnsi="Tahoma" w:cs="Tahoma"/>
          <w:bCs/>
          <w:sz w:val="24"/>
          <w:szCs w:val="24"/>
        </w:rPr>
      </w:pPr>
      <w:r>
        <w:rPr>
          <w:rFonts w:ascii="Tahoma" w:hAnsi="Tahoma" w:cs="Tahoma"/>
          <w:bCs/>
          <w:sz w:val="24"/>
          <w:szCs w:val="24"/>
        </w:rPr>
        <w:t>Photo of riders on a bike trail</w:t>
      </w:r>
    </w:p>
    <w:bookmarkEnd w:id="11"/>
    <w:p w:rsidR="00C43F9D" w:rsidRDefault="00C43F9D" w:rsidP="00170C5D">
      <w:pPr>
        <w:spacing w:after="0" w:line="240" w:lineRule="auto"/>
        <w:rPr>
          <w:rFonts w:ascii="Tahoma" w:hAnsi="Tahoma" w:cs="Tahoma"/>
          <w:bCs/>
          <w:sz w:val="24"/>
          <w:szCs w:val="24"/>
        </w:rPr>
      </w:pPr>
    </w:p>
    <w:p w:rsidR="001E79CD" w:rsidRDefault="001E79CD" w:rsidP="001E79CD">
      <w:pPr>
        <w:spacing w:after="0" w:line="240" w:lineRule="auto"/>
        <w:rPr>
          <w:rFonts w:ascii="Tahoma" w:hAnsi="Tahoma" w:cs="Tahoma"/>
          <w:bCs/>
          <w:sz w:val="24"/>
          <w:szCs w:val="24"/>
        </w:rPr>
      </w:pPr>
      <w:r w:rsidRPr="001E79CD">
        <w:rPr>
          <w:rFonts w:ascii="Tahoma" w:hAnsi="Tahoma" w:cs="Tahoma"/>
          <w:bCs/>
          <w:sz w:val="24"/>
          <w:szCs w:val="24"/>
        </w:rPr>
        <w:t xml:space="preserve">Slide </w:t>
      </w:r>
      <w:r>
        <w:rPr>
          <w:rFonts w:ascii="Tahoma" w:hAnsi="Tahoma" w:cs="Tahoma"/>
          <w:bCs/>
          <w:sz w:val="24"/>
          <w:szCs w:val="24"/>
        </w:rPr>
        <w:t>46</w:t>
      </w:r>
      <w:r w:rsidRPr="001E79CD">
        <w:rPr>
          <w:rFonts w:ascii="Tahoma" w:hAnsi="Tahoma" w:cs="Tahoma"/>
          <w:bCs/>
          <w:sz w:val="24"/>
          <w:szCs w:val="24"/>
        </w:rPr>
        <w:t xml:space="preserve">:  </w:t>
      </w:r>
      <w:r w:rsidR="00EA1F10">
        <w:rPr>
          <w:rFonts w:ascii="Tahoma" w:hAnsi="Tahoma" w:cs="Tahoma"/>
          <w:bCs/>
          <w:sz w:val="24"/>
          <w:szCs w:val="24"/>
        </w:rPr>
        <w:t>Land-Use Coordination</w:t>
      </w:r>
    </w:p>
    <w:p w:rsidR="009C7A98" w:rsidRDefault="009C7A98" w:rsidP="009C7A98">
      <w:pPr>
        <w:spacing w:after="0" w:line="240" w:lineRule="auto"/>
        <w:rPr>
          <w:rFonts w:ascii="Tahoma" w:hAnsi="Tahoma" w:cs="Tahoma"/>
          <w:bCs/>
          <w:sz w:val="24"/>
          <w:szCs w:val="24"/>
        </w:rPr>
      </w:pPr>
    </w:p>
    <w:p w:rsidR="009C7A98" w:rsidRDefault="009C7A98" w:rsidP="009C7A98">
      <w:pPr>
        <w:spacing w:after="0" w:line="240" w:lineRule="auto"/>
        <w:rPr>
          <w:rFonts w:ascii="Tahoma" w:hAnsi="Tahoma" w:cs="Tahoma"/>
          <w:bCs/>
          <w:sz w:val="24"/>
          <w:szCs w:val="24"/>
        </w:rPr>
      </w:pPr>
      <w:r w:rsidRPr="009C7A98">
        <w:rPr>
          <w:rFonts w:ascii="Tahoma" w:hAnsi="Tahoma" w:cs="Tahoma"/>
          <w:bCs/>
          <w:sz w:val="24"/>
          <w:szCs w:val="24"/>
        </w:rPr>
        <w:t>Land-use and transportat</w:t>
      </w:r>
      <w:r>
        <w:rPr>
          <w:rFonts w:ascii="Tahoma" w:hAnsi="Tahoma" w:cs="Tahoma"/>
          <w:bCs/>
          <w:sz w:val="24"/>
          <w:szCs w:val="24"/>
        </w:rPr>
        <w:t>ion are complex and intertwined</w:t>
      </w:r>
    </w:p>
    <w:p w:rsidR="009C7A98" w:rsidRDefault="009C7A98" w:rsidP="009C7A98">
      <w:pPr>
        <w:pStyle w:val="ListParagraph"/>
        <w:numPr>
          <w:ilvl w:val="0"/>
          <w:numId w:val="36"/>
        </w:numPr>
        <w:spacing w:after="0" w:line="240" w:lineRule="auto"/>
        <w:rPr>
          <w:rFonts w:ascii="Tahoma" w:hAnsi="Tahoma" w:cs="Tahoma"/>
          <w:bCs/>
          <w:sz w:val="24"/>
          <w:szCs w:val="24"/>
        </w:rPr>
      </w:pPr>
      <w:r w:rsidRPr="009C7A98">
        <w:rPr>
          <w:rFonts w:ascii="Tahoma" w:hAnsi="Tahoma" w:cs="Tahoma"/>
          <w:bCs/>
          <w:sz w:val="24"/>
          <w:szCs w:val="24"/>
        </w:rPr>
        <w:t>TPB staff work closely with COG’s Department of</w:t>
      </w:r>
      <w:r>
        <w:rPr>
          <w:rFonts w:ascii="Tahoma" w:hAnsi="Tahoma" w:cs="Tahoma"/>
          <w:bCs/>
          <w:sz w:val="24"/>
          <w:szCs w:val="24"/>
        </w:rPr>
        <w:t xml:space="preserve"> </w:t>
      </w:r>
      <w:r w:rsidRPr="009C7A98">
        <w:rPr>
          <w:rFonts w:ascii="Tahoma" w:hAnsi="Tahoma" w:cs="Tahoma"/>
          <w:bCs/>
          <w:sz w:val="24"/>
          <w:szCs w:val="24"/>
        </w:rPr>
        <w:t>Community Planning and Services, which informs the</w:t>
      </w:r>
      <w:r>
        <w:rPr>
          <w:rFonts w:ascii="Tahoma" w:hAnsi="Tahoma" w:cs="Tahoma"/>
          <w:bCs/>
          <w:sz w:val="24"/>
          <w:szCs w:val="24"/>
        </w:rPr>
        <w:t xml:space="preserve"> </w:t>
      </w:r>
      <w:r w:rsidRPr="009C7A98">
        <w:rPr>
          <w:rFonts w:ascii="Tahoma" w:hAnsi="Tahoma" w:cs="Tahoma"/>
          <w:bCs/>
          <w:sz w:val="24"/>
          <w:szCs w:val="24"/>
        </w:rPr>
        <w:t>TPB about market conditions, real estate development,</w:t>
      </w:r>
      <w:r>
        <w:rPr>
          <w:rFonts w:ascii="Tahoma" w:hAnsi="Tahoma" w:cs="Tahoma"/>
          <w:bCs/>
          <w:sz w:val="24"/>
          <w:szCs w:val="24"/>
        </w:rPr>
        <w:t xml:space="preserve"> </w:t>
      </w:r>
      <w:r w:rsidRPr="009C7A98">
        <w:rPr>
          <w:rFonts w:ascii="Tahoma" w:hAnsi="Tahoma" w:cs="Tahoma"/>
          <w:bCs/>
          <w:sz w:val="24"/>
          <w:szCs w:val="24"/>
        </w:rPr>
        <w:t>land-use plans, and growth forecasts for employment,</w:t>
      </w:r>
      <w:r>
        <w:rPr>
          <w:rFonts w:ascii="Tahoma" w:hAnsi="Tahoma" w:cs="Tahoma"/>
          <w:bCs/>
          <w:sz w:val="24"/>
          <w:szCs w:val="24"/>
        </w:rPr>
        <w:t xml:space="preserve"> </w:t>
      </w:r>
      <w:r w:rsidRPr="009C7A98">
        <w:rPr>
          <w:rFonts w:ascii="Tahoma" w:hAnsi="Tahoma" w:cs="Tahoma"/>
          <w:bCs/>
          <w:sz w:val="24"/>
          <w:szCs w:val="24"/>
        </w:rPr>
        <w:t>population, and households</w:t>
      </w:r>
    </w:p>
    <w:p w:rsidR="009C7A98" w:rsidRDefault="009C7A98" w:rsidP="009C7A98">
      <w:pPr>
        <w:pStyle w:val="ListParagraph"/>
        <w:numPr>
          <w:ilvl w:val="0"/>
          <w:numId w:val="36"/>
        </w:numPr>
        <w:spacing w:after="0" w:line="240" w:lineRule="auto"/>
        <w:rPr>
          <w:rFonts w:ascii="Tahoma" w:hAnsi="Tahoma" w:cs="Tahoma"/>
          <w:bCs/>
          <w:sz w:val="24"/>
          <w:szCs w:val="24"/>
        </w:rPr>
      </w:pPr>
      <w:r w:rsidRPr="009C7A98">
        <w:rPr>
          <w:rFonts w:ascii="Tahoma" w:hAnsi="Tahoma" w:cs="Tahoma"/>
          <w:bCs/>
          <w:sz w:val="24"/>
          <w:szCs w:val="24"/>
        </w:rPr>
        <w:t>Transportation/Land-Use Connections (TLC) program</w:t>
      </w:r>
    </w:p>
    <w:p w:rsidR="009C7A98" w:rsidRPr="009C7A98" w:rsidRDefault="009C7A98" w:rsidP="009C7A98">
      <w:pPr>
        <w:pStyle w:val="ListParagraph"/>
        <w:numPr>
          <w:ilvl w:val="0"/>
          <w:numId w:val="36"/>
        </w:numPr>
        <w:spacing w:after="0" w:line="240" w:lineRule="auto"/>
        <w:rPr>
          <w:rFonts w:ascii="Tahoma" w:hAnsi="Tahoma" w:cs="Tahoma"/>
          <w:bCs/>
          <w:sz w:val="24"/>
          <w:szCs w:val="24"/>
        </w:rPr>
      </w:pPr>
      <w:r w:rsidRPr="009C7A98">
        <w:rPr>
          <w:rFonts w:ascii="Tahoma" w:hAnsi="Tahoma" w:cs="Tahoma"/>
          <w:bCs/>
          <w:sz w:val="24"/>
          <w:szCs w:val="24"/>
        </w:rPr>
        <w:t>Aspirational initiative focused on bringing jobs and</w:t>
      </w:r>
      <w:r>
        <w:rPr>
          <w:rFonts w:ascii="Tahoma" w:hAnsi="Tahoma" w:cs="Tahoma"/>
          <w:bCs/>
          <w:sz w:val="24"/>
          <w:szCs w:val="24"/>
        </w:rPr>
        <w:t xml:space="preserve"> </w:t>
      </w:r>
      <w:r w:rsidRPr="009C7A98">
        <w:rPr>
          <w:rFonts w:ascii="Tahoma" w:hAnsi="Tahoma" w:cs="Tahoma"/>
          <w:bCs/>
          <w:sz w:val="24"/>
          <w:szCs w:val="24"/>
        </w:rPr>
        <w:t>housing closer together</w:t>
      </w:r>
    </w:p>
    <w:p w:rsidR="001E79CD" w:rsidRPr="001E79CD" w:rsidRDefault="001E79CD" w:rsidP="001E79CD">
      <w:pPr>
        <w:spacing w:after="0" w:line="240" w:lineRule="auto"/>
        <w:rPr>
          <w:rFonts w:ascii="Tahoma" w:hAnsi="Tahoma" w:cs="Tahoma"/>
          <w:bCs/>
          <w:sz w:val="24"/>
          <w:szCs w:val="24"/>
        </w:rPr>
      </w:pPr>
    </w:p>
    <w:p w:rsidR="001E79CD" w:rsidRDefault="001E79CD" w:rsidP="001E79CD">
      <w:pPr>
        <w:spacing w:after="0" w:line="240" w:lineRule="auto"/>
        <w:rPr>
          <w:rFonts w:ascii="Tahoma" w:hAnsi="Tahoma" w:cs="Tahoma"/>
          <w:bCs/>
          <w:sz w:val="24"/>
          <w:szCs w:val="24"/>
        </w:rPr>
      </w:pPr>
      <w:r w:rsidRPr="001E79CD">
        <w:rPr>
          <w:rFonts w:ascii="Tahoma" w:hAnsi="Tahoma" w:cs="Tahoma"/>
          <w:bCs/>
          <w:sz w:val="24"/>
          <w:szCs w:val="24"/>
        </w:rPr>
        <w:t>Slide 4</w:t>
      </w:r>
      <w:r>
        <w:rPr>
          <w:rFonts w:ascii="Tahoma" w:hAnsi="Tahoma" w:cs="Tahoma"/>
          <w:bCs/>
          <w:sz w:val="24"/>
          <w:szCs w:val="24"/>
        </w:rPr>
        <w:t>7</w:t>
      </w:r>
      <w:r w:rsidR="00EA1F10">
        <w:rPr>
          <w:rFonts w:ascii="Tahoma" w:hAnsi="Tahoma" w:cs="Tahoma"/>
          <w:bCs/>
          <w:sz w:val="24"/>
          <w:szCs w:val="24"/>
        </w:rPr>
        <w:t>:  Equity and Inclusion</w:t>
      </w:r>
    </w:p>
    <w:p w:rsidR="00E0209C" w:rsidRDefault="00E0209C" w:rsidP="001E79CD">
      <w:pPr>
        <w:spacing w:after="0" w:line="240" w:lineRule="auto"/>
        <w:rPr>
          <w:rFonts w:ascii="Tahoma" w:hAnsi="Tahoma" w:cs="Tahoma"/>
          <w:bCs/>
          <w:sz w:val="24"/>
          <w:szCs w:val="24"/>
        </w:rPr>
      </w:pPr>
    </w:p>
    <w:p w:rsidR="00E0209C" w:rsidRDefault="00E0209C" w:rsidP="00E0209C">
      <w:pPr>
        <w:spacing w:after="0" w:line="240" w:lineRule="auto"/>
        <w:rPr>
          <w:rFonts w:ascii="Tahoma" w:hAnsi="Tahoma" w:cs="Tahoma"/>
          <w:bCs/>
          <w:sz w:val="24"/>
          <w:szCs w:val="24"/>
        </w:rPr>
      </w:pPr>
      <w:r w:rsidRPr="00E0209C">
        <w:rPr>
          <w:rFonts w:ascii="Tahoma" w:hAnsi="Tahoma" w:cs="Tahoma"/>
          <w:bCs/>
          <w:sz w:val="24"/>
          <w:szCs w:val="24"/>
        </w:rPr>
        <w:t>Equity Emphasis Areas</w:t>
      </w:r>
      <w:r>
        <w:rPr>
          <w:rFonts w:ascii="Tahoma" w:hAnsi="Tahoma" w:cs="Tahoma"/>
          <w:bCs/>
          <w:sz w:val="24"/>
          <w:szCs w:val="24"/>
        </w:rPr>
        <w:t xml:space="preserve"> (EEAs) adopted by TPB in 2017:</w:t>
      </w:r>
    </w:p>
    <w:p w:rsidR="00E0209C" w:rsidRDefault="00E0209C" w:rsidP="00E0209C">
      <w:pPr>
        <w:pStyle w:val="ListParagraph"/>
        <w:numPr>
          <w:ilvl w:val="0"/>
          <w:numId w:val="37"/>
        </w:numPr>
        <w:spacing w:after="0" w:line="240" w:lineRule="auto"/>
        <w:rPr>
          <w:rFonts w:ascii="Tahoma" w:hAnsi="Tahoma" w:cs="Tahoma"/>
          <w:bCs/>
          <w:sz w:val="24"/>
          <w:szCs w:val="24"/>
        </w:rPr>
      </w:pPr>
      <w:r w:rsidRPr="00E0209C">
        <w:rPr>
          <w:rFonts w:ascii="Tahoma" w:hAnsi="Tahoma" w:cs="Tahoma"/>
          <w:bCs/>
          <w:sz w:val="24"/>
          <w:szCs w:val="24"/>
        </w:rPr>
        <w:t>Small geographic areas that have concentrations of low-income</w:t>
      </w:r>
    </w:p>
    <w:p w:rsidR="00E0209C" w:rsidRPr="00E0209C" w:rsidRDefault="00E0209C" w:rsidP="00E0209C">
      <w:pPr>
        <w:pStyle w:val="ListParagraph"/>
        <w:numPr>
          <w:ilvl w:val="0"/>
          <w:numId w:val="37"/>
        </w:numPr>
        <w:spacing w:after="0" w:line="240" w:lineRule="auto"/>
        <w:rPr>
          <w:rFonts w:ascii="Tahoma" w:hAnsi="Tahoma" w:cs="Tahoma"/>
          <w:bCs/>
          <w:sz w:val="24"/>
          <w:szCs w:val="24"/>
        </w:rPr>
      </w:pPr>
      <w:r w:rsidRPr="00E0209C">
        <w:rPr>
          <w:rFonts w:ascii="Tahoma" w:hAnsi="Tahoma" w:cs="Tahoma"/>
          <w:bCs/>
          <w:sz w:val="24"/>
          <w:szCs w:val="24"/>
        </w:rPr>
        <w:t>and/or minority populations based on Census data</w:t>
      </w:r>
    </w:p>
    <w:p w:rsidR="00E0209C" w:rsidRDefault="00E0209C" w:rsidP="00E0209C">
      <w:pPr>
        <w:spacing w:after="0" w:line="240" w:lineRule="auto"/>
        <w:rPr>
          <w:rFonts w:ascii="Tahoma" w:hAnsi="Tahoma" w:cs="Tahoma"/>
          <w:bCs/>
          <w:sz w:val="24"/>
          <w:szCs w:val="24"/>
        </w:rPr>
      </w:pPr>
    </w:p>
    <w:p w:rsidR="00E0209C" w:rsidRDefault="00E0209C" w:rsidP="00E0209C">
      <w:pPr>
        <w:spacing w:after="0" w:line="240" w:lineRule="auto"/>
        <w:rPr>
          <w:rFonts w:ascii="Tahoma" w:hAnsi="Tahoma" w:cs="Tahoma"/>
          <w:bCs/>
          <w:sz w:val="24"/>
          <w:szCs w:val="24"/>
        </w:rPr>
      </w:pPr>
      <w:r>
        <w:rPr>
          <w:rFonts w:ascii="Tahoma" w:hAnsi="Tahoma" w:cs="Tahoma"/>
          <w:bCs/>
          <w:sz w:val="24"/>
          <w:szCs w:val="24"/>
        </w:rPr>
        <w:t>EEAs can be used to</w:t>
      </w:r>
    </w:p>
    <w:p w:rsidR="00E0209C" w:rsidRDefault="00E0209C" w:rsidP="00E0209C">
      <w:pPr>
        <w:pStyle w:val="ListParagraph"/>
        <w:numPr>
          <w:ilvl w:val="0"/>
          <w:numId w:val="38"/>
        </w:numPr>
        <w:spacing w:after="0" w:line="240" w:lineRule="auto"/>
        <w:rPr>
          <w:rFonts w:ascii="Tahoma" w:hAnsi="Tahoma" w:cs="Tahoma"/>
          <w:bCs/>
          <w:sz w:val="24"/>
          <w:szCs w:val="24"/>
        </w:rPr>
      </w:pPr>
      <w:r w:rsidRPr="00E0209C">
        <w:rPr>
          <w:rFonts w:ascii="Tahoma" w:hAnsi="Tahoma" w:cs="Tahoma"/>
          <w:bCs/>
          <w:sz w:val="24"/>
          <w:szCs w:val="24"/>
        </w:rPr>
        <w:t>Examine demographic patterns</w:t>
      </w:r>
    </w:p>
    <w:p w:rsidR="00E0209C" w:rsidRDefault="00E0209C" w:rsidP="00E0209C">
      <w:pPr>
        <w:pStyle w:val="ListParagraph"/>
        <w:numPr>
          <w:ilvl w:val="0"/>
          <w:numId w:val="38"/>
        </w:numPr>
        <w:spacing w:after="0" w:line="240" w:lineRule="auto"/>
        <w:rPr>
          <w:rFonts w:ascii="Tahoma" w:hAnsi="Tahoma" w:cs="Tahoma"/>
          <w:bCs/>
          <w:sz w:val="24"/>
          <w:szCs w:val="24"/>
        </w:rPr>
      </w:pPr>
      <w:r w:rsidRPr="00E0209C">
        <w:rPr>
          <w:rFonts w:ascii="Tahoma" w:hAnsi="Tahoma" w:cs="Tahoma"/>
          <w:bCs/>
          <w:sz w:val="24"/>
          <w:szCs w:val="24"/>
        </w:rPr>
        <w:t>Analyze the constrained element of the plan for</w:t>
      </w:r>
    </w:p>
    <w:p w:rsidR="00E0209C" w:rsidRDefault="00E0209C" w:rsidP="00E0209C">
      <w:pPr>
        <w:pStyle w:val="ListParagraph"/>
        <w:numPr>
          <w:ilvl w:val="0"/>
          <w:numId w:val="38"/>
        </w:numPr>
        <w:spacing w:after="0" w:line="240" w:lineRule="auto"/>
        <w:rPr>
          <w:rFonts w:ascii="Tahoma" w:hAnsi="Tahoma" w:cs="Tahoma"/>
          <w:bCs/>
          <w:sz w:val="24"/>
          <w:szCs w:val="24"/>
        </w:rPr>
      </w:pPr>
      <w:r w:rsidRPr="00E0209C">
        <w:rPr>
          <w:rFonts w:ascii="Tahoma" w:hAnsi="Tahoma" w:cs="Tahoma"/>
          <w:bCs/>
          <w:sz w:val="24"/>
          <w:szCs w:val="24"/>
        </w:rPr>
        <w:t>disproportionate and adverse impacts</w:t>
      </w:r>
    </w:p>
    <w:p w:rsidR="00E0209C" w:rsidRPr="00E0209C" w:rsidRDefault="00E0209C" w:rsidP="00E0209C">
      <w:pPr>
        <w:pStyle w:val="ListParagraph"/>
        <w:spacing w:after="0" w:line="240" w:lineRule="auto"/>
        <w:rPr>
          <w:rFonts w:ascii="Tahoma" w:hAnsi="Tahoma" w:cs="Tahoma"/>
          <w:bCs/>
          <w:sz w:val="24"/>
          <w:szCs w:val="24"/>
        </w:rPr>
      </w:pPr>
    </w:p>
    <w:p w:rsidR="00E0209C" w:rsidRDefault="00E0209C" w:rsidP="00E0209C">
      <w:pPr>
        <w:spacing w:after="0" w:line="240" w:lineRule="auto"/>
        <w:rPr>
          <w:rFonts w:ascii="Tahoma" w:hAnsi="Tahoma" w:cs="Tahoma"/>
          <w:bCs/>
          <w:sz w:val="24"/>
          <w:szCs w:val="24"/>
        </w:rPr>
      </w:pPr>
      <w:r w:rsidRPr="00E0209C">
        <w:rPr>
          <w:rFonts w:ascii="Tahoma" w:hAnsi="Tahoma" w:cs="Tahoma"/>
          <w:bCs/>
          <w:sz w:val="24"/>
          <w:szCs w:val="24"/>
        </w:rPr>
        <w:t>Ac</w:t>
      </w:r>
      <w:r>
        <w:rPr>
          <w:rFonts w:ascii="Tahoma" w:hAnsi="Tahoma" w:cs="Tahoma"/>
          <w:bCs/>
          <w:sz w:val="24"/>
          <w:szCs w:val="24"/>
        </w:rPr>
        <w:t>cess for All Advisory Committee</w:t>
      </w:r>
    </w:p>
    <w:p w:rsidR="00E0209C" w:rsidRPr="00E0209C" w:rsidRDefault="00E0209C" w:rsidP="00E0209C">
      <w:pPr>
        <w:pStyle w:val="ListParagraph"/>
        <w:numPr>
          <w:ilvl w:val="0"/>
          <w:numId w:val="39"/>
        </w:numPr>
        <w:spacing w:after="0" w:line="240" w:lineRule="auto"/>
        <w:rPr>
          <w:rFonts w:ascii="Tahoma" w:hAnsi="Tahoma" w:cs="Tahoma"/>
          <w:bCs/>
          <w:sz w:val="24"/>
          <w:szCs w:val="24"/>
        </w:rPr>
      </w:pPr>
      <w:r w:rsidRPr="00E0209C">
        <w:rPr>
          <w:rFonts w:ascii="Tahoma" w:hAnsi="Tahoma" w:cs="Tahoma"/>
          <w:bCs/>
          <w:sz w:val="24"/>
          <w:szCs w:val="24"/>
        </w:rPr>
        <w:t>Advises the TPB on transportation issues, programs, policies,</w:t>
      </w:r>
      <w:r>
        <w:rPr>
          <w:rFonts w:ascii="Tahoma" w:hAnsi="Tahoma" w:cs="Tahoma"/>
          <w:bCs/>
          <w:sz w:val="24"/>
          <w:szCs w:val="24"/>
        </w:rPr>
        <w:t xml:space="preserve"> </w:t>
      </w:r>
      <w:r w:rsidRPr="00E0209C">
        <w:rPr>
          <w:rFonts w:ascii="Tahoma" w:hAnsi="Tahoma" w:cs="Tahoma"/>
          <w:bCs/>
          <w:sz w:val="24"/>
          <w:szCs w:val="24"/>
        </w:rPr>
        <w:t>and services important to traditionally underserved</w:t>
      </w:r>
      <w:r>
        <w:rPr>
          <w:rFonts w:ascii="Tahoma" w:hAnsi="Tahoma" w:cs="Tahoma"/>
          <w:bCs/>
          <w:sz w:val="24"/>
          <w:szCs w:val="24"/>
        </w:rPr>
        <w:t xml:space="preserve"> </w:t>
      </w:r>
      <w:r w:rsidRPr="00E0209C">
        <w:rPr>
          <w:rFonts w:ascii="Tahoma" w:hAnsi="Tahoma" w:cs="Tahoma"/>
          <w:bCs/>
          <w:sz w:val="24"/>
          <w:szCs w:val="24"/>
        </w:rPr>
        <w:t>communities</w:t>
      </w:r>
    </w:p>
    <w:p w:rsidR="001E79CD" w:rsidRPr="001E79CD" w:rsidRDefault="001E79CD" w:rsidP="001E79CD">
      <w:pPr>
        <w:spacing w:after="0" w:line="240" w:lineRule="auto"/>
        <w:rPr>
          <w:rFonts w:ascii="Tahoma" w:hAnsi="Tahoma" w:cs="Tahoma"/>
          <w:bCs/>
          <w:sz w:val="24"/>
          <w:szCs w:val="24"/>
        </w:rPr>
      </w:pPr>
    </w:p>
    <w:p w:rsidR="001E79CD" w:rsidRDefault="001E79CD" w:rsidP="001E79CD">
      <w:pPr>
        <w:spacing w:after="0" w:line="240" w:lineRule="auto"/>
        <w:rPr>
          <w:rFonts w:ascii="Tahoma" w:hAnsi="Tahoma" w:cs="Tahoma"/>
          <w:bCs/>
          <w:sz w:val="24"/>
          <w:szCs w:val="24"/>
        </w:rPr>
      </w:pPr>
      <w:r w:rsidRPr="001E79CD">
        <w:rPr>
          <w:rFonts w:ascii="Tahoma" w:hAnsi="Tahoma" w:cs="Tahoma"/>
          <w:bCs/>
          <w:sz w:val="24"/>
          <w:szCs w:val="24"/>
        </w:rPr>
        <w:t>Slide 4</w:t>
      </w:r>
      <w:r>
        <w:rPr>
          <w:rFonts w:ascii="Tahoma" w:hAnsi="Tahoma" w:cs="Tahoma"/>
          <w:bCs/>
          <w:sz w:val="24"/>
          <w:szCs w:val="24"/>
        </w:rPr>
        <w:t>8</w:t>
      </w:r>
      <w:r w:rsidRPr="001E79CD">
        <w:rPr>
          <w:rFonts w:ascii="Tahoma" w:hAnsi="Tahoma" w:cs="Tahoma"/>
          <w:bCs/>
          <w:sz w:val="24"/>
          <w:szCs w:val="24"/>
        </w:rPr>
        <w:t xml:space="preserve">:  </w:t>
      </w:r>
      <w:r w:rsidR="00EA1F10">
        <w:rPr>
          <w:rFonts w:ascii="Tahoma" w:hAnsi="Tahoma" w:cs="Tahoma"/>
          <w:bCs/>
          <w:sz w:val="24"/>
          <w:szCs w:val="24"/>
        </w:rPr>
        <w:t>Transportation Demand Management (TDM)</w:t>
      </w:r>
    </w:p>
    <w:p w:rsidR="00C728D2" w:rsidRDefault="00C728D2" w:rsidP="001E79CD">
      <w:pPr>
        <w:spacing w:after="0" w:line="240" w:lineRule="auto"/>
        <w:rPr>
          <w:rFonts w:ascii="Tahoma" w:hAnsi="Tahoma" w:cs="Tahoma"/>
          <w:bCs/>
          <w:sz w:val="24"/>
          <w:szCs w:val="24"/>
        </w:rPr>
      </w:pPr>
    </w:p>
    <w:p w:rsidR="00C728D2" w:rsidRDefault="00C728D2" w:rsidP="00C728D2">
      <w:pPr>
        <w:spacing w:after="0" w:line="240" w:lineRule="auto"/>
        <w:rPr>
          <w:rFonts w:ascii="Tahoma" w:hAnsi="Tahoma" w:cs="Tahoma"/>
          <w:bCs/>
          <w:sz w:val="24"/>
          <w:szCs w:val="24"/>
        </w:rPr>
      </w:pPr>
      <w:r w:rsidRPr="00C728D2">
        <w:rPr>
          <w:rFonts w:ascii="Tahoma" w:hAnsi="Tahoma" w:cs="Tahoma"/>
          <w:bCs/>
          <w:sz w:val="24"/>
          <w:szCs w:val="24"/>
        </w:rPr>
        <w:t>Commuter Connections i</w:t>
      </w:r>
      <w:r>
        <w:rPr>
          <w:rFonts w:ascii="Tahoma" w:hAnsi="Tahoma" w:cs="Tahoma"/>
          <w:bCs/>
          <w:sz w:val="24"/>
          <w:szCs w:val="24"/>
        </w:rPr>
        <w:t>s the TPB’s TDM program</w:t>
      </w:r>
    </w:p>
    <w:p w:rsidR="00C728D2" w:rsidRDefault="00C728D2" w:rsidP="00C728D2">
      <w:pPr>
        <w:pStyle w:val="ListParagraph"/>
        <w:numPr>
          <w:ilvl w:val="0"/>
          <w:numId w:val="39"/>
        </w:numPr>
        <w:spacing w:after="0" w:line="240" w:lineRule="auto"/>
        <w:rPr>
          <w:rFonts w:ascii="Tahoma" w:hAnsi="Tahoma" w:cs="Tahoma"/>
          <w:bCs/>
          <w:sz w:val="24"/>
          <w:szCs w:val="24"/>
        </w:rPr>
      </w:pPr>
      <w:r w:rsidRPr="00C728D2">
        <w:rPr>
          <w:rFonts w:ascii="Tahoma" w:hAnsi="Tahoma" w:cs="Tahoma"/>
          <w:bCs/>
          <w:sz w:val="24"/>
          <w:szCs w:val="24"/>
        </w:rPr>
        <w:lastRenderedPageBreak/>
        <w:t>Creates awareness of alternatives to driving alone</w:t>
      </w:r>
    </w:p>
    <w:p w:rsidR="00C728D2" w:rsidRDefault="00C728D2" w:rsidP="00C728D2">
      <w:pPr>
        <w:pStyle w:val="ListParagraph"/>
        <w:numPr>
          <w:ilvl w:val="0"/>
          <w:numId w:val="39"/>
        </w:numPr>
        <w:spacing w:after="0" w:line="240" w:lineRule="auto"/>
        <w:rPr>
          <w:rFonts w:ascii="Tahoma" w:hAnsi="Tahoma" w:cs="Tahoma"/>
          <w:bCs/>
          <w:sz w:val="24"/>
          <w:szCs w:val="24"/>
        </w:rPr>
      </w:pPr>
      <w:r w:rsidRPr="00C728D2">
        <w:rPr>
          <w:rFonts w:ascii="Tahoma" w:hAnsi="Tahoma" w:cs="Tahoma"/>
          <w:bCs/>
          <w:sz w:val="24"/>
          <w:szCs w:val="24"/>
        </w:rPr>
        <w:t>Promotes and encourages TDM strategies such as employer</w:t>
      </w:r>
      <w:r>
        <w:rPr>
          <w:rFonts w:ascii="Tahoma" w:hAnsi="Tahoma" w:cs="Tahoma"/>
          <w:bCs/>
          <w:sz w:val="24"/>
          <w:szCs w:val="24"/>
        </w:rPr>
        <w:t>-</w:t>
      </w:r>
      <w:r w:rsidRPr="00C728D2">
        <w:rPr>
          <w:rFonts w:ascii="Tahoma" w:hAnsi="Tahoma" w:cs="Tahoma"/>
          <w:bCs/>
          <w:sz w:val="24"/>
          <w:szCs w:val="24"/>
        </w:rPr>
        <w:t>based</w:t>
      </w:r>
      <w:r>
        <w:rPr>
          <w:rFonts w:ascii="Tahoma" w:hAnsi="Tahoma" w:cs="Tahoma"/>
          <w:bCs/>
          <w:sz w:val="24"/>
          <w:szCs w:val="24"/>
        </w:rPr>
        <w:t xml:space="preserve"> </w:t>
      </w:r>
      <w:r w:rsidRPr="00C728D2">
        <w:rPr>
          <w:rFonts w:ascii="Tahoma" w:hAnsi="Tahoma" w:cs="Tahoma"/>
          <w:bCs/>
          <w:sz w:val="24"/>
          <w:szCs w:val="24"/>
        </w:rPr>
        <w:t>parking cash-out, transit/vanpool benefits, teleworking,</w:t>
      </w:r>
      <w:r>
        <w:rPr>
          <w:rFonts w:ascii="Tahoma" w:hAnsi="Tahoma" w:cs="Tahoma"/>
          <w:bCs/>
          <w:sz w:val="24"/>
          <w:szCs w:val="24"/>
        </w:rPr>
        <w:t xml:space="preserve"> </w:t>
      </w:r>
      <w:r w:rsidRPr="00C728D2">
        <w:rPr>
          <w:rFonts w:ascii="Tahoma" w:hAnsi="Tahoma" w:cs="Tahoma"/>
          <w:bCs/>
          <w:sz w:val="24"/>
          <w:szCs w:val="24"/>
        </w:rPr>
        <w:t>and flexible work schedules</w:t>
      </w:r>
    </w:p>
    <w:p w:rsidR="00C728D2" w:rsidRPr="00C728D2" w:rsidRDefault="00C728D2" w:rsidP="00C728D2">
      <w:pPr>
        <w:pStyle w:val="ListParagraph"/>
        <w:numPr>
          <w:ilvl w:val="0"/>
          <w:numId w:val="39"/>
        </w:numPr>
        <w:spacing w:after="0" w:line="240" w:lineRule="auto"/>
        <w:rPr>
          <w:rFonts w:ascii="Tahoma" w:hAnsi="Tahoma" w:cs="Tahoma"/>
          <w:bCs/>
          <w:sz w:val="24"/>
          <w:szCs w:val="24"/>
        </w:rPr>
      </w:pPr>
      <w:r w:rsidRPr="00C728D2">
        <w:rPr>
          <w:rFonts w:ascii="Tahoma" w:hAnsi="Tahoma" w:cs="Tahoma"/>
          <w:bCs/>
          <w:sz w:val="24"/>
          <w:szCs w:val="24"/>
        </w:rPr>
        <w:t>One aspirational initiative focuses on increasing the use</w:t>
      </w:r>
      <w:r>
        <w:rPr>
          <w:rFonts w:ascii="Tahoma" w:hAnsi="Tahoma" w:cs="Tahoma"/>
          <w:bCs/>
          <w:sz w:val="24"/>
          <w:szCs w:val="24"/>
        </w:rPr>
        <w:t xml:space="preserve"> </w:t>
      </w:r>
      <w:r w:rsidRPr="00C728D2">
        <w:rPr>
          <w:rFonts w:ascii="Tahoma" w:hAnsi="Tahoma" w:cs="Tahoma"/>
          <w:bCs/>
          <w:sz w:val="24"/>
          <w:szCs w:val="24"/>
        </w:rPr>
        <w:t>of telework and other modes of travel besides driving</w:t>
      </w:r>
      <w:r>
        <w:rPr>
          <w:rFonts w:ascii="Tahoma" w:hAnsi="Tahoma" w:cs="Tahoma"/>
          <w:bCs/>
          <w:sz w:val="24"/>
          <w:szCs w:val="24"/>
        </w:rPr>
        <w:t xml:space="preserve"> </w:t>
      </w:r>
      <w:r w:rsidRPr="00C728D2">
        <w:rPr>
          <w:rFonts w:ascii="Tahoma" w:hAnsi="Tahoma" w:cs="Tahoma"/>
          <w:bCs/>
          <w:sz w:val="24"/>
          <w:szCs w:val="24"/>
        </w:rPr>
        <w:t>alone</w:t>
      </w:r>
    </w:p>
    <w:p w:rsidR="00C728D2" w:rsidRDefault="00C728D2" w:rsidP="001E79CD">
      <w:pPr>
        <w:spacing w:after="0" w:line="240" w:lineRule="auto"/>
        <w:rPr>
          <w:rFonts w:ascii="Tahoma" w:hAnsi="Tahoma" w:cs="Tahoma"/>
          <w:bCs/>
          <w:sz w:val="24"/>
          <w:szCs w:val="24"/>
        </w:rPr>
      </w:pPr>
    </w:p>
    <w:p w:rsidR="00C728D2" w:rsidRPr="001E79CD" w:rsidRDefault="00C728D2" w:rsidP="001E79CD">
      <w:pPr>
        <w:spacing w:after="0" w:line="240" w:lineRule="auto"/>
        <w:rPr>
          <w:rFonts w:ascii="Tahoma" w:hAnsi="Tahoma" w:cs="Tahoma"/>
          <w:bCs/>
          <w:sz w:val="24"/>
          <w:szCs w:val="24"/>
        </w:rPr>
      </w:pPr>
      <w:r>
        <w:rPr>
          <w:rFonts w:ascii="Tahoma" w:hAnsi="Tahoma" w:cs="Tahoma"/>
          <w:bCs/>
          <w:sz w:val="24"/>
          <w:szCs w:val="24"/>
        </w:rPr>
        <w:t>Photos of group of bicyclists and 2 people in a vehicle ridesharing</w:t>
      </w:r>
    </w:p>
    <w:p w:rsidR="001E79CD" w:rsidRPr="001E79CD" w:rsidRDefault="001E79CD" w:rsidP="001E79CD">
      <w:pPr>
        <w:spacing w:after="0" w:line="240" w:lineRule="auto"/>
        <w:rPr>
          <w:rFonts w:ascii="Tahoma" w:hAnsi="Tahoma" w:cs="Tahoma"/>
          <w:bCs/>
          <w:sz w:val="24"/>
          <w:szCs w:val="24"/>
        </w:rPr>
      </w:pPr>
    </w:p>
    <w:p w:rsidR="001E79CD" w:rsidRDefault="001E79CD" w:rsidP="001E79CD">
      <w:pPr>
        <w:spacing w:after="0" w:line="240" w:lineRule="auto"/>
        <w:rPr>
          <w:rFonts w:ascii="Tahoma" w:hAnsi="Tahoma" w:cs="Tahoma"/>
          <w:bCs/>
          <w:sz w:val="24"/>
          <w:szCs w:val="24"/>
        </w:rPr>
      </w:pPr>
      <w:r w:rsidRPr="001E79CD">
        <w:rPr>
          <w:rFonts w:ascii="Tahoma" w:hAnsi="Tahoma" w:cs="Tahoma"/>
          <w:bCs/>
          <w:sz w:val="24"/>
          <w:szCs w:val="24"/>
        </w:rPr>
        <w:t>Slide 4</w:t>
      </w:r>
      <w:r>
        <w:rPr>
          <w:rFonts w:ascii="Tahoma" w:hAnsi="Tahoma" w:cs="Tahoma"/>
          <w:bCs/>
          <w:sz w:val="24"/>
          <w:szCs w:val="24"/>
        </w:rPr>
        <w:t>9</w:t>
      </w:r>
      <w:r w:rsidRPr="001E79CD">
        <w:rPr>
          <w:rFonts w:ascii="Tahoma" w:hAnsi="Tahoma" w:cs="Tahoma"/>
          <w:bCs/>
          <w:sz w:val="24"/>
          <w:szCs w:val="24"/>
        </w:rPr>
        <w:t xml:space="preserve">:  </w:t>
      </w:r>
      <w:r w:rsidR="00EA1F10">
        <w:rPr>
          <w:rFonts w:ascii="Tahoma" w:hAnsi="Tahoma" w:cs="Tahoma"/>
          <w:bCs/>
          <w:sz w:val="24"/>
          <w:szCs w:val="24"/>
        </w:rPr>
        <w:t>Environmental Consultation and Mitigation</w:t>
      </w:r>
    </w:p>
    <w:p w:rsidR="00210B83" w:rsidRDefault="00210B83" w:rsidP="001E79CD">
      <w:pPr>
        <w:spacing w:after="0" w:line="240" w:lineRule="auto"/>
        <w:rPr>
          <w:rFonts w:ascii="Tahoma" w:hAnsi="Tahoma" w:cs="Tahoma"/>
          <w:bCs/>
          <w:sz w:val="24"/>
          <w:szCs w:val="24"/>
        </w:rPr>
      </w:pPr>
    </w:p>
    <w:p w:rsidR="00210B83" w:rsidRPr="00210B83" w:rsidRDefault="00210B83" w:rsidP="00210B83">
      <w:pPr>
        <w:spacing w:after="0" w:line="240" w:lineRule="auto"/>
        <w:rPr>
          <w:rFonts w:ascii="Tahoma" w:hAnsi="Tahoma" w:cs="Tahoma"/>
          <w:bCs/>
          <w:sz w:val="24"/>
          <w:szCs w:val="24"/>
        </w:rPr>
      </w:pPr>
      <w:r w:rsidRPr="00210B83">
        <w:rPr>
          <w:rFonts w:ascii="Tahoma" w:hAnsi="Tahoma" w:cs="Tahoma"/>
          <w:bCs/>
          <w:sz w:val="24"/>
          <w:szCs w:val="24"/>
        </w:rPr>
        <w:t>A new interactiv</w:t>
      </w:r>
      <w:r>
        <w:rPr>
          <w:rFonts w:ascii="Tahoma" w:hAnsi="Tahoma" w:cs="Tahoma"/>
          <w:bCs/>
          <w:sz w:val="24"/>
          <w:szCs w:val="24"/>
        </w:rPr>
        <w:t xml:space="preserve">e map provides a regional-level </w:t>
      </w:r>
      <w:r w:rsidRPr="00210B83">
        <w:rPr>
          <w:rFonts w:ascii="Tahoma" w:hAnsi="Tahoma" w:cs="Tahoma"/>
          <w:bCs/>
          <w:sz w:val="24"/>
          <w:szCs w:val="24"/>
        </w:rPr>
        <w:t>resource to info</w:t>
      </w:r>
      <w:r>
        <w:rPr>
          <w:rFonts w:ascii="Tahoma" w:hAnsi="Tahoma" w:cs="Tahoma"/>
          <w:bCs/>
          <w:sz w:val="24"/>
          <w:szCs w:val="24"/>
        </w:rPr>
        <w:t xml:space="preserve">rm the relationship between the </w:t>
      </w:r>
      <w:r w:rsidRPr="00210B83">
        <w:rPr>
          <w:rFonts w:ascii="Tahoma" w:hAnsi="Tahoma" w:cs="Tahoma"/>
          <w:bCs/>
          <w:sz w:val="24"/>
          <w:szCs w:val="24"/>
        </w:rPr>
        <w:t>transportation and environmental concerns.</w:t>
      </w:r>
    </w:p>
    <w:p w:rsidR="00210B83" w:rsidRDefault="00210B83" w:rsidP="00210B83">
      <w:pPr>
        <w:spacing w:after="0" w:line="240" w:lineRule="auto"/>
        <w:rPr>
          <w:rFonts w:ascii="Tahoma" w:hAnsi="Tahoma" w:cs="Tahoma"/>
          <w:bCs/>
          <w:sz w:val="24"/>
          <w:szCs w:val="24"/>
        </w:rPr>
      </w:pPr>
    </w:p>
    <w:p w:rsidR="00210B83" w:rsidRDefault="00C74105" w:rsidP="00210B83">
      <w:pPr>
        <w:spacing w:after="0" w:line="240" w:lineRule="auto"/>
        <w:rPr>
          <w:rFonts w:ascii="Tahoma" w:hAnsi="Tahoma" w:cs="Tahoma"/>
          <w:bCs/>
          <w:sz w:val="24"/>
          <w:szCs w:val="24"/>
        </w:rPr>
      </w:pPr>
      <w:hyperlink r:id="rId5" w:history="1">
        <w:r w:rsidR="00210B83" w:rsidRPr="00ED17ED">
          <w:rPr>
            <w:rStyle w:val="Hyperlink"/>
            <w:rFonts w:ascii="Tahoma" w:hAnsi="Tahoma" w:cs="Tahoma"/>
            <w:bCs/>
            <w:sz w:val="24"/>
            <w:szCs w:val="24"/>
          </w:rPr>
          <w:t>www.mwcog.org/EnviroInventoryMap</w:t>
        </w:r>
      </w:hyperlink>
    </w:p>
    <w:p w:rsidR="001E79CD" w:rsidRPr="001E79CD" w:rsidRDefault="001E79CD" w:rsidP="001E79CD">
      <w:pPr>
        <w:spacing w:after="0" w:line="240" w:lineRule="auto"/>
        <w:rPr>
          <w:rFonts w:ascii="Tahoma" w:hAnsi="Tahoma" w:cs="Tahoma"/>
          <w:bCs/>
          <w:sz w:val="24"/>
          <w:szCs w:val="24"/>
        </w:rPr>
      </w:pPr>
    </w:p>
    <w:p w:rsidR="001E79CD" w:rsidRDefault="001E79CD" w:rsidP="001E79CD">
      <w:pPr>
        <w:spacing w:after="0" w:line="240" w:lineRule="auto"/>
        <w:rPr>
          <w:rFonts w:ascii="Tahoma" w:hAnsi="Tahoma" w:cs="Tahoma"/>
          <w:bCs/>
          <w:sz w:val="24"/>
          <w:szCs w:val="24"/>
        </w:rPr>
      </w:pPr>
      <w:r w:rsidRPr="001E79CD">
        <w:rPr>
          <w:rFonts w:ascii="Tahoma" w:hAnsi="Tahoma" w:cs="Tahoma"/>
          <w:bCs/>
          <w:sz w:val="24"/>
          <w:szCs w:val="24"/>
        </w:rPr>
        <w:t xml:space="preserve">Slide </w:t>
      </w:r>
      <w:r>
        <w:rPr>
          <w:rFonts w:ascii="Tahoma" w:hAnsi="Tahoma" w:cs="Tahoma"/>
          <w:bCs/>
          <w:sz w:val="24"/>
          <w:szCs w:val="24"/>
        </w:rPr>
        <w:t>50</w:t>
      </w:r>
      <w:r w:rsidRPr="001E79CD">
        <w:rPr>
          <w:rFonts w:ascii="Tahoma" w:hAnsi="Tahoma" w:cs="Tahoma"/>
          <w:bCs/>
          <w:sz w:val="24"/>
          <w:szCs w:val="24"/>
        </w:rPr>
        <w:t xml:space="preserve">:  </w:t>
      </w:r>
      <w:r w:rsidR="00EA1F10">
        <w:rPr>
          <w:rFonts w:ascii="Tahoma" w:hAnsi="Tahoma" w:cs="Tahoma"/>
          <w:bCs/>
          <w:sz w:val="24"/>
          <w:szCs w:val="24"/>
        </w:rPr>
        <w:t>Public Participation</w:t>
      </w:r>
    </w:p>
    <w:p w:rsidR="00210B83" w:rsidRPr="001E79CD" w:rsidRDefault="00210B83" w:rsidP="001E79CD">
      <w:pPr>
        <w:spacing w:after="0" w:line="240" w:lineRule="auto"/>
        <w:rPr>
          <w:rFonts w:ascii="Tahoma" w:hAnsi="Tahoma" w:cs="Tahoma"/>
          <w:bCs/>
          <w:sz w:val="24"/>
          <w:szCs w:val="24"/>
        </w:rPr>
      </w:pPr>
    </w:p>
    <w:p w:rsidR="00210B83" w:rsidRDefault="00210B83" w:rsidP="00210B83">
      <w:pPr>
        <w:spacing w:after="0" w:line="240" w:lineRule="auto"/>
        <w:rPr>
          <w:rFonts w:ascii="Tahoma" w:hAnsi="Tahoma" w:cs="Tahoma"/>
          <w:bCs/>
          <w:sz w:val="24"/>
          <w:szCs w:val="24"/>
        </w:rPr>
      </w:pPr>
      <w:r>
        <w:rPr>
          <w:rFonts w:ascii="Tahoma" w:hAnsi="Tahoma" w:cs="Tahoma"/>
          <w:bCs/>
          <w:sz w:val="24"/>
          <w:szCs w:val="24"/>
        </w:rPr>
        <w:t>Public Input Survey</w:t>
      </w:r>
    </w:p>
    <w:p w:rsidR="00210B83" w:rsidRDefault="00210B83" w:rsidP="00210B83">
      <w:pPr>
        <w:pStyle w:val="ListParagraph"/>
        <w:numPr>
          <w:ilvl w:val="0"/>
          <w:numId w:val="40"/>
        </w:numPr>
        <w:spacing w:after="0" w:line="240" w:lineRule="auto"/>
        <w:rPr>
          <w:rFonts w:ascii="Tahoma" w:hAnsi="Tahoma" w:cs="Tahoma"/>
          <w:bCs/>
          <w:sz w:val="24"/>
          <w:szCs w:val="24"/>
        </w:rPr>
      </w:pPr>
      <w:r w:rsidRPr="00210B83">
        <w:rPr>
          <w:rFonts w:ascii="Tahoma" w:hAnsi="Tahoma" w:cs="Tahoma"/>
          <w:bCs/>
          <w:sz w:val="24"/>
          <w:szCs w:val="24"/>
        </w:rPr>
        <w:t>Two groups of survey respondents</w:t>
      </w:r>
    </w:p>
    <w:p w:rsidR="001E79CD" w:rsidRPr="00210B83" w:rsidRDefault="00210B83" w:rsidP="00210B83">
      <w:pPr>
        <w:pStyle w:val="ListParagraph"/>
        <w:numPr>
          <w:ilvl w:val="0"/>
          <w:numId w:val="40"/>
        </w:numPr>
        <w:spacing w:after="0" w:line="240" w:lineRule="auto"/>
        <w:rPr>
          <w:rFonts w:ascii="Tahoma" w:hAnsi="Tahoma" w:cs="Tahoma"/>
          <w:bCs/>
          <w:sz w:val="24"/>
          <w:szCs w:val="24"/>
        </w:rPr>
      </w:pPr>
      <w:r w:rsidRPr="00210B83">
        <w:rPr>
          <w:rFonts w:ascii="Tahoma" w:hAnsi="Tahoma" w:cs="Tahoma"/>
          <w:bCs/>
          <w:sz w:val="24"/>
          <w:szCs w:val="24"/>
        </w:rPr>
        <w:t>Outreach included 15 survey events,</w:t>
      </w:r>
      <w:r>
        <w:rPr>
          <w:rFonts w:ascii="Tahoma" w:hAnsi="Tahoma" w:cs="Tahoma"/>
          <w:bCs/>
          <w:sz w:val="24"/>
          <w:szCs w:val="24"/>
        </w:rPr>
        <w:t xml:space="preserve"> </w:t>
      </w:r>
      <w:r w:rsidRPr="00210B83">
        <w:rPr>
          <w:rFonts w:ascii="Tahoma" w:hAnsi="Tahoma" w:cs="Tahoma"/>
          <w:bCs/>
          <w:sz w:val="24"/>
          <w:szCs w:val="24"/>
        </w:rPr>
        <w:t>social media, and other promotion</w:t>
      </w:r>
    </w:p>
    <w:p w:rsidR="00210B83" w:rsidRDefault="00210B83" w:rsidP="00210B83">
      <w:pPr>
        <w:spacing w:after="0" w:line="240" w:lineRule="auto"/>
        <w:rPr>
          <w:rFonts w:ascii="Tahoma" w:hAnsi="Tahoma" w:cs="Tahoma"/>
          <w:bCs/>
          <w:sz w:val="24"/>
          <w:szCs w:val="24"/>
        </w:rPr>
      </w:pPr>
    </w:p>
    <w:p w:rsidR="00210B83" w:rsidRDefault="00210B83" w:rsidP="00210B83">
      <w:pPr>
        <w:spacing w:after="0" w:line="240" w:lineRule="auto"/>
        <w:rPr>
          <w:rFonts w:ascii="Tahoma" w:hAnsi="Tahoma" w:cs="Tahoma"/>
          <w:bCs/>
          <w:sz w:val="24"/>
          <w:szCs w:val="24"/>
        </w:rPr>
      </w:pPr>
      <w:r>
        <w:rPr>
          <w:rFonts w:ascii="Tahoma" w:hAnsi="Tahoma" w:cs="Tahoma"/>
          <w:bCs/>
          <w:sz w:val="24"/>
          <w:szCs w:val="24"/>
        </w:rPr>
        <w:t>Public Forums across the region</w:t>
      </w:r>
    </w:p>
    <w:p w:rsidR="00210B83" w:rsidRDefault="00210B83" w:rsidP="00210B83">
      <w:pPr>
        <w:pStyle w:val="ListParagraph"/>
        <w:numPr>
          <w:ilvl w:val="0"/>
          <w:numId w:val="41"/>
        </w:numPr>
        <w:spacing w:after="0" w:line="240" w:lineRule="auto"/>
        <w:rPr>
          <w:rFonts w:ascii="Tahoma" w:hAnsi="Tahoma" w:cs="Tahoma"/>
          <w:bCs/>
          <w:sz w:val="24"/>
          <w:szCs w:val="24"/>
        </w:rPr>
      </w:pPr>
      <w:r w:rsidRPr="00210B83">
        <w:rPr>
          <w:rFonts w:ascii="Tahoma" w:hAnsi="Tahoma" w:cs="Tahoma"/>
          <w:bCs/>
          <w:sz w:val="24"/>
          <w:szCs w:val="24"/>
        </w:rPr>
        <w:t>Focus on the aspirational initiatives</w:t>
      </w:r>
      <w:r>
        <w:rPr>
          <w:rFonts w:ascii="Tahoma" w:hAnsi="Tahoma" w:cs="Tahoma"/>
          <w:bCs/>
          <w:sz w:val="24"/>
          <w:szCs w:val="24"/>
        </w:rPr>
        <w:t xml:space="preserve"> </w:t>
      </w:r>
      <w:r w:rsidRPr="00210B83">
        <w:rPr>
          <w:rFonts w:ascii="Tahoma" w:hAnsi="Tahoma" w:cs="Tahoma"/>
          <w:bCs/>
          <w:sz w:val="24"/>
          <w:szCs w:val="24"/>
        </w:rPr>
        <w:t>where input is most needed</w:t>
      </w:r>
    </w:p>
    <w:p w:rsidR="00210B83" w:rsidRDefault="00210B83" w:rsidP="00210B83">
      <w:pPr>
        <w:spacing w:after="0" w:line="240" w:lineRule="auto"/>
        <w:rPr>
          <w:rFonts w:ascii="Tahoma" w:hAnsi="Tahoma" w:cs="Tahoma"/>
          <w:bCs/>
          <w:sz w:val="24"/>
          <w:szCs w:val="24"/>
        </w:rPr>
      </w:pPr>
    </w:p>
    <w:p w:rsidR="00210B83" w:rsidRDefault="00210B83" w:rsidP="00210B83">
      <w:pPr>
        <w:spacing w:after="0" w:line="240" w:lineRule="auto"/>
        <w:rPr>
          <w:rFonts w:ascii="Tahoma" w:hAnsi="Tahoma" w:cs="Tahoma"/>
          <w:bCs/>
          <w:sz w:val="24"/>
          <w:szCs w:val="24"/>
        </w:rPr>
      </w:pPr>
      <w:r>
        <w:rPr>
          <w:rFonts w:ascii="Tahoma" w:hAnsi="Tahoma" w:cs="Tahoma"/>
          <w:bCs/>
          <w:sz w:val="24"/>
          <w:szCs w:val="24"/>
        </w:rPr>
        <w:t>Open Houses</w:t>
      </w:r>
    </w:p>
    <w:p w:rsidR="00210B83" w:rsidRDefault="00210B83" w:rsidP="00210B83">
      <w:pPr>
        <w:pStyle w:val="ListParagraph"/>
        <w:numPr>
          <w:ilvl w:val="0"/>
          <w:numId w:val="41"/>
        </w:numPr>
        <w:spacing w:after="0" w:line="240" w:lineRule="auto"/>
        <w:rPr>
          <w:rFonts w:ascii="Tahoma" w:hAnsi="Tahoma" w:cs="Tahoma"/>
          <w:bCs/>
          <w:sz w:val="24"/>
          <w:szCs w:val="24"/>
        </w:rPr>
      </w:pPr>
      <w:r>
        <w:rPr>
          <w:rFonts w:ascii="Tahoma" w:hAnsi="Tahoma" w:cs="Tahoma"/>
          <w:bCs/>
          <w:sz w:val="24"/>
          <w:szCs w:val="24"/>
        </w:rPr>
        <w:t>3 Open Houses so people in the region can learn more about the plan</w:t>
      </w:r>
    </w:p>
    <w:p w:rsidR="00210B83" w:rsidRDefault="00210B83" w:rsidP="00210B83">
      <w:pPr>
        <w:spacing w:after="0" w:line="240" w:lineRule="auto"/>
        <w:rPr>
          <w:rFonts w:ascii="Tahoma" w:hAnsi="Tahoma" w:cs="Tahoma"/>
          <w:bCs/>
          <w:sz w:val="24"/>
          <w:szCs w:val="24"/>
        </w:rPr>
      </w:pPr>
    </w:p>
    <w:p w:rsidR="00210B83" w:rsidRPr="00210B83" w:rsidRDefault="00210B83" w:rsidP="00210B83">
      <w:pPr>
        <w:spacing w:after="0" w:line="240" w:lineRule="auto"/>
        <w:rPr>
          <w:rFonts w:ascii="Tahoma" w:hAnsi="Tahoma" w:cs="Tahoma"/>
          <w:bCs/>
          <w:sz w:val="24"/>
          <w:szCs w:val="24"/>
        </w:rPr>
      </w:pPr>
      <w:r>
        <w:rPr>
          <w:rFonts w:ascii="Tahoma" w:hAnsi="Tahoma" w:cs="Tahoma"/>
          <w:bCs/>
          <w:sz w:val="24"/>
          <w:szCs w:val="24"/>
        </w:rPr>
        <w:t>Photo of participant sharing ideas at on outreach event</w:t>
      </w:r>
    </w:p>
    <w:p w:rsidR="00210B83" w:rsidRPr="001E79CD" w:rsidRDefault="00210B83" w:rsidP="00210B83">
      <w:pPr>
        <w:spacing w:after="0" w:line="240" w:lineRule="auto"/>
        <w:rPr>
          <w:rFonts w:ascii="Tahoma" w:hAnsi="Tahoma" w:cs="Tahoma"/>
          <w:bCs/>
          <w:sz w:val="24"/>
          <w:szCs w:val="24"/>
        </w:rPr>
      </w:pPr>
    </w:p>
    <w:p w:rsidR="001E79CD" w:rsidRDefault="001E79CD" w:rsidP="001E79CD">
      <w:pPr>
        <w:spacing w:after="0" w:line="240" w:lineRule="auto"/>
        <w:rPr>
          <w:rFonts w:ascii="Tahoma" w:hAnsi="Tahoma" w:cs="Tahoma"/>
          <w:bCs/>
          <w:sz w:val="24"/>
          <w:szCs w:val="24"/>
        </w:rPr>
      </w:pPr>
      <w:r w:rsidRPr="001E79CD">
        <w:rPr>
          <w:rFonts w:ascii="Tahoma" w:hAnsi="Tahoma" w:cs="Tahoma"/>
          <w:bCs/>
          <w:sz w:val="24"/>
          <w:szCs w:val="24"/>
        </w:rPr>
        <w:t xml:space="preserve">Slide </w:t>
      </w:r>
      <w:r>
        <w:rPr>
          <w:rFonts w:ascii="Tahoma" w:hAnsi="Tahoma" w:cs="Tahoma"/>
          <w:bCs/>
          <w:sz w:val="24"/>
          <w:szCs w:val="24"/>
        </w:rPr>
        <w:t>51</w:t>
      </w:r>
      <w:r w:rsidRPr="001E79CD">
        <w:rPr>
          <w:rFonts w:ascii="Tahoma" w:hAnsi="Tahoma" w:cs="Tahoma"/>
          <w:bCs/>
          <w:sz w:val="24"/>
          <w:szCs w:val="24"/>
        </w:rPr>
        <w:t xml:space="preserve">:  </w:t>
      </w:r>
      <w:r w:rsidR="00EA1F10">
        <w:rPr>
          <w:rFonts w:ascii="Tahoma" w:hAnsi="Tahoma" w:cs="Tahoma"/>
          <w:bCs/>
          <w:sz w:val="24"/>
          <w:szCs w:val="24"/>
        </w:rPr>
        <w:t>Public Participation</w:t>
      </w:r>
    </w:p>
    <w:p w:rsidR="00210B83" w:rsidRDefault="00210B83" w:rsidP="001E79CD">
      <w:pPr>
        <w:spacing w:after="0" w:line="240" w:lineRule="auto"/>
        <w:rPr>
          <w:rFonts w:ascii="Tahoma" w:hAnsi="Tahoma" w:cs="Tahoma"/>
          <w:bCs/>
          <w:sz w:val="24"/>
          <w:szCs w:val="24"/>
        </w:rPr>
      </w:pPr>
    </w:p>
    <w:p w:rsidR="00312FF0" w:rsidRDefault="00312FF0" w:rsidP="00170C5D">
      <w:pPr>
        <w:spacing w:after="0" w:line="240" w:lineRule="auto"/>
        <w:rPr>
          <w:rFonts w:ascii="Tahoma" w:hAnsi="Tahoma" w:cs="Tahoma"/>
          <w:bCs/>
          <w:sz w:val="24"/>
          <w:szCs w:val="24"/>
        </w:rPr>
      </w:pPr>
      <w:r>
        <w:rPr>
          <w:rFonts w:ascii="Tahoma" w:hAnsi="Tahoma" w:cs="Tahoma"/>
          <w:bCs/>
          <w:sz w:val="24"/>
          <w:szCs w:val="24"/>
        </w:rPr>
        <w:t>What people said:</w:t>
      </w:r>
    </w:p>
    <w:p w:rsidR="00312FF0" w:rsidRDefault="00312FF0" w:rsidP="00312FF0">
      <w:pPr>
        <w:pStyle w:val="ListParagraph"/>
        <w:numPr>
          <w:ilvl w:val="0"/>
          <w:numId w:val="41"/>
        </w:numPr>
        <w:spacing w:after="0" w:line="240" w:lineRule="auto"/>
        <w:rPr>
          <w:rFonts w:ascii="Tahoma" w:hAnsi="Tahoma" w:cs="Tahoma"/>
          <w:bCs/>
          <w:sz w:val="24"/>
          <w:szCs w:val="24"/>
        </w:rPr>
      </w:pPr>
      <w:r w:rsidRPr="00312FF0">
        <w:rPr>
          <w:rFonts w:ascii="Tahoma" w:hAnsi="Tahoma" w:cs="Tahoma"/>
          <w:bCs/>
          <w:sz w:val="24"/>
          <w:szCs w:val="24"/>
        </w:rPr>
        <w:t>Frustra</w:t>
      </w:r>
      <w:r>
        <w:rPr>
          <w:rFonts w:ascii="Tahoma" w:hAnsi="Tahoma" w:cs="Tahoma"/>
          <w:bCs/>
          <w:sz w:val="24"/>
          <w:szCs w:val="24"/>
        </w:rPr>
        <w:t>tions with system reliability</w:t>
      </w:r>
    </w:p>
    <w:p w:rsidR="00312FF0" w:rsidRDefault="00312FF0" w:rsidP="00312FF0">
      <w:pPr>
        <w:pStyle w:val="ListParagraph"/>
        <w:numPr>
          <w:ilvl w:val="0"/>
          <w:numId w:val="41"/>
        </w:numPr>
        <w:spacing w:after="0" w:line="240" w:lineRule="auto"/>
        <w:rPr>
          <w:rFonts w:ascii="Tahoma" w:hAnsi="Tahoma" w:cs="Tahoma"/>
          <w:bCs/>
          <w:sz w:val="24"/>
          <w:szCs w:val="24"/>
        </w:rPr>
      </w:pPr>
      <w:r w:rsidRPr="00312FF0">
        <w:rPr>
          <w:rFonts w:ascii="Tahoma" w:hAnsi="Tahoma" w:cs="Tahoma"/>
          <w:bCs/>
          <w:sz w:val="24"/>
          <w:szCs w:val="24"/>
        </w:rPr>
        <w:t>General familiarity with</w:t>
      </w:r>
      <w:r>
        <w:rPr>
          <w:rFonts w:ascii="Tahoma" w:hAnsi="Tahoma" w:cs="Tahoma"/>
          <w:bCs/>
          <w:sz w:val="24"/>
          <w:szCs w:val="24"/>
        </w:rPr>
        <w:t xml:space="preserve"> the aspirational initiatives</w:t>
      </w:r>
    </w:p>
    <w:p w:rsidR="00312FF0" w:rsidRDefault="00312FF0" w:rsidP="00312FF0">
      <w:pPr>
        <w:pStyle w:val="ListParagraph"/>
        <w:numPr>
          <w:ilvl w:val="0"/>
          <w:numId w:val="41"/>
        </w:numPr>
        <w:spacing w:after="0" w:line="240" w:lineRule="auto"/>
        <w:rPr>
          <w:rFonts w:ascii="Tahoma" w:hAnsi="Tahoma" w:cs="Tahoma"/>
          <w:bCs/>
          <w:sz w:val="24"/>
          <w:szCs w:val="24"/>
        </w:rPr>
      </w:pPr>
      <w:r w:rsidRPr="00312FF0">
        <w:rPr>
          <w:rFonts w:ascii="Tahoma" w:hAnsi="Tahoma" w:cs="Tahoma"/>
          <w:bCs/>
          <w:sz w:val="24"/>
          <w:szCs w:val="24"/>
        </w:rPr>
        <w:t>Desire to move more quickly in implementing changes</w:t>
      </w:r>
    </w:p>
    <w:p w:rsidR="00312FF0" w:rsidRDefault="00312FF0" w:rsidP="00312FF0">
      <w:pPr>
        <w:pStyle w:val="ListParagraph"/>
        <w:numPr>
          <w:ilvl w:val="0"/>
          <w:numId w:val="41"/>
        </w:numPr>
        <w:spacing w:after="0" w:line="240" w:lineRule="auto"/>
        <w:rPr>
          <w:rFonts w:ascii="Tahoma" w:hAnsi="Tahoma" w:cs="Tahoma"/>
          <w:bCs/>
          <w:sz w:val="24"/>
          <w:szCs w:val="24"/>
        </w:rPr>
      </w:pPr>
      <w:r w:rsidRPr="00312FF0">
        <w:rPr>
          <w:rFonts w:ascii="Tahoma" w:hAnsi="Tahoma" w:cs="Tahoma"/>
          <w:bCs/>
          <w:sz w:val="24"/>
          <w:szCs w:val="24"/>
        </w:rPr>
        <w:t>Concerns abou</w:t>
      </w:r>
      <w:r>
        <w:rPr>
          <w:rFonts w:ascii="Tahoma" w:hAnsi="Tahoma" w:cs="Tahoma"/>
          <w:bCs/>
          <w:sz w:val="24"/>
          <w:szCs w:val="24"/>
        </w:rPr>
        <w:t>t equity and regional balance</w:t>
      </w:r>
    </w:p>
    <w:p w:rsidR="001E79CD" w:rsidRDefault="00312FF0" w:rsidP="00312FF0">
      <w:pPr>
        <w:pStyle w:val="ListParagraph"/>
        <w:numPr>
          <w:ilvl w:val="0"/>
          <w:numId w:val="41"/>
        </w:numPr>
        <w:spacing w:after="0" w:line="240" w:lineRule="auto"/>
        <w:rPr>
          <w:rFonts w:ascii="Tahoma" w:hAnsi="Tahoma" w:cs="Tahoma"/>
          <w:bCs/>
          <w:sz w:val="24"/>
          <w:szCs w:val="24"/>
        </w:rPr>
      </w:pPr>
      <w:r w:rsidRPr="00312FF0">
        <w:rPr>
          <w:rFonts w:ascii="Tahoma" w:hAnsi="Tahoma" w:cs="Tahoma"/>
          <w:bCs/>
          <w:sz w:val="24"/>
          <w:szCs w:val="24"/>
        </w:rPr>
        <w:t>Calls for thinking “outside the box”</w:t>
      </w:r>
    </w:p>
    <w:p w:rsidR="00312FF0" w:rsidRDefault="00312FF0" w:rsidP="00312FF0">
      <w:pPr>
        <w:spacing w:after="0" w:line="240" w:lineRule="auto"/>
        <w:rPr>
          <w:rFonts w:ascii="Tahoma" w:hAnsi="Tahoma" w:cs="Tahoma"/>
          <w:bCs/>
          <w:sz w:val="24"/>
          <w:szCs w:val="24"/>
        </w:rPr>
      </w:pPr>
    </w:p>
    <w:p w:rsidR="00312FF0" w:rsidRDefault="00312FF0" w:rsidP="00312FF0">
      <w:pPr>
        <w:spacing w:after="0" w:line="240" w:lineRule="auto"/>
        <w:rPr>
          <w:rFonts w:ascii="Tahoma" w:hAnsi="Tahoma" w:cs="Tahoma"/>
          <w:bCs/>
          <w:sz w:val="24"/>
          <w:szCs w:val="24"/>
        </w:rPr>
      </w:pPr>
      <w:r>
        <w:rPr>
          <w:rFonts w:ascii="Tahoma" w:hAnsi="Tahoma" w:cs="Tahoma"/>
          <w:bCs/>
          <w:sz w:val="24"/>
          <w:szCs w:val="24"/>
        </w:rPr>
        <w:t>Photos of outreach even participants</w:t>
      </w:r>
    </w:p>
    <w:p w:rsidR="00312FF0" w:rsidRPr="00312FF0" w:rsidRDefault="00312FF0" w:rsidP="00312FF0">
      <w:pPr>
        <w:spacing w:after="0" w:line="240" w:lineRule="auto"/>
        <w:rPr>
          <w:rFonts w:ascii="Tahoma" w:hAnsi="Tahoma" w:cs="Tahoma"/>
          <w:bCs/>
          <w:sz w:val="24"/>
          <w:szCs w:val="24"/>
        </w:rPr>
      </w:pPr>
    </w:p>
    <w:p w:rsidR="00170C5D" w:rsidRDefault="00170C5D" w:rsidP="00170C5D">
      <w:pPr>
        <w:spacing w:after="0" w:line="240" w:lineRule="auto"/>
        <w:rPr>
          <w:rFonts w:ascii="Tahoma" w:hAnsi="Tahoma" w:cs="Tahoma"/>
          <w:bCs/>
          <w:sz w:val="24"/>
          <w:szCs w:val="24"/>
        </w:rPr>
      </w:pPr>
      <w:r>
        <w:rPr>
          <w:rFonts w:ascii="Tahoma" w:hAnsi="Tahoma" w:cs="Tahoma"/>
          <w:bCs/>
          <w:sz w:val="24"/>
          <w:szCs w:val="24"/>
        </w:rPr>
        <w:t xml:space="preserve">Slide </w:t>
      </w:r>
      <w:r w:rsidR="001E79CD">
        <w:rPr>
          <w:rFonts w:ascii="Tahoma" w:hAnsi="Tahoma" w:cs="Tahoma"/>
          <w:bCs/>
          <w:sz w:val="24"/>
          <w:szCs w:val="24"/>
        </w:rPr>
        <w:t>52</w:t>
      </w:r>
      <w:r>
        <w:rPr>
          <w:rFonts w:ascii="Tahoma" w:hAnsi="Tahoma" w:cs="Tahoma"/>
          <w:bCs/>
          <w:sz w:val="24"/>
          <w:szCs w:val="24"/>
        </w:rPr>
        <w:t xml:space="preserve">: </w:t>
      </w:r>
      <w:r w:rsidR="00EA1F10">
        <w:rPr>
          <w:rFonts w:ascii="Tahoma" w:hAnsi="Tahoma" w:cs="Tahoma"/>
          <w:bCs/>
          <w:sz w:val="24"/>
          <w:szCs w:val="24"/>
        </w:rPr>
        <w:t>Listing of Staff involved</w:t>
      </w:r>
    </w:p>
    <w:p w:rsidR="00EA1F10" w:rsidRDefault="00EA1F10" w:rsidP="00170C5D">
      <w:pPr>
        <w:spacing w:after="0" w:line="240" w:lineRule="auto"/>
        <w:rPr>
          <w:rFonts w:ascii="Tahoma" w:hAnsi="Tahoma" w:cs="Tahoma"/>
          <w:bCs/>
          <w:sz w:val="24"/>
          <w:szCs w:val="24"/>
        </w:rPr>
      </w:pPr>
    </w:p>
    <w:p w:rsidR="00EA1F10" w:rsidRDefault="00EA1F10" w:rsidP="00170C5D">
      <w:pPr>
        <w:spacing w:after="0" w:line="240" w:lineRule="auto"/>
        <w:rPr>
          <w:rFonts w:ascii="Tahoma" w:hAnsi="Tahoma" w:cs="Tahoma"/>
          <w:bCs/>
          <w:sz w:val="24"/>
          <w:szCs w:val="24"/>
        </w:rPr>
      </w:pPr>
      <w:r>
        <w:rPr>
          <w:rFonts w:ascii="Tahoma" w:hAnsi="Tahoma" w:cs="Tahoma"/>
          <w:bCs/>
          <w:sz w:val="24"/>
          <w:szCs w:val="24"/>
        </w:rPr>
        <w:t>Phot</w:t>
      </w:r>
      <w:r w:rsidR="00210B83">
        <w:rPr>
          <w:rFonts w:ascii="Tahoma" w:hAnsi="Tahoma" w:cs="Tahoma"/>
          <w:bCs/>
          <w:sz w:val="24"/>
          <w:szCs w:val="24"/>
        </w:rPr>
        <w:t>o of kid</w:t>
      </w:r>
      <w:r>
        <w:rPr>
          <w:rFonts w:ascii="Tahoma" w:hAnsi="Tahoma" w:cs="Tahoma"/>
          <w:bCs/>
          <w:sz w:val="24"/>
          <w:szCs w:val="24"/>
        </w:rPr>
        <w:t xml:space="preserve"> on a bike with a helmet and backpack riding through a sprinkler with other people, cars, bikes in the background</w:t>
      </w:r>
    </w:p>
    <w:p w:rsidR="00170C5D" w:rsidRPr="00170C5D" w:rsidRDefault="00170C5D" w:rsidP="00170C5D">
      <w:pPr>
        <w:spacing w:after="0" w:line="240" w:lineRule="auto"/>
        <w:rPr>
          <w:rFonts w:ascii="Tahoma" w:hAnsi="Tahoma" w:cs="Tahoma"/>
          <w:bCs/>
          <w:sz w:val="24"/>
          <w:szCs w:val="24"/>
        </w:rPr>
      </w:pPr>
    </w:p>
    <w:p w:rsidR="00EA1F10" w:rsidRPr="00EA1F10" w:rsidRDefault="00EA1F10" w:rsidP="00AF2BE1">
      <w:pPr>
        <w:pStyle w:val="ListParagraph"/>
        <w:numPr>
          <w:ilvl w:val="0"/>
          <w:numId w:val="16"/>
        </w:numPr>
        <w:spacing w:after="0" w:line="240" w:lineRule="auto"/>
        <w:rPr>
          <w:rFonts w:ascii="Tahoma" w:hAnsi="Tahoma" w:cs="Tahoma"/>
          <w:bCs/>
          <w:sz w:val="24"/>
          <w:szCs w:val="24"/>
        </w:rPr>
      </w:pPr>
      <w:r w:rsidRPr="00EA1F10">
        <w:rPr>
          <w:rFonts w:ascii="Tahoma" w:hAnsi="Tahoma" w:cs="Tahoma"/>
          <w:bCs/>
          <w:sz w:val="24"/>
          <w:szCs w:val="24"/>
        </w:rPr>
        <w:t>Andrew Austin</w:t>
      </w:r>
    </w:p>
    <w:p w:rsidR="00EA1F10" w:rsidRPr="00EA1F10" w:rsidRDefault="00EA1F10" w:rsidP="00AF2BE1">
      <w:pPr>
        <w:pStyle w:val="ListParagraph"/>
        <w:numPr>
          <w:ilvl w:val="0"/>
          <w:numId w:val="16"/>
        </w:numPr>
        <w:spacing w:after="0" w:line="240" w:lineRule="auto"/>
        <w:rPr>
          <w:rFonts w:ascii="Tahoma" w:hAnsi="Tahoma" w:cs="Tahoma"/>
          <w:bCs/>
          <w:sz w:val="24"/>
          <w:szCs w:val="24"/>
        </w:rPr>
      </w:pPr>
      <w:r w:rsidRPr="00EA1F10">
        <w:rPr>
          <w:rFonts w:ascii="Tahoma" w:hAnsi="Tahoma" w:cs="Tahoma"/>
          <w:bCs/>
          <w:sz w:val="24"/>
          <w:szCs w:val="24"/>
        </w:rPr>
        <w:t>Andrew Meese</w:t>
      </w:r>
    </w:p>
    <w:p w:rsidR="00EA1F10" w:rsidRPr="00EA1F10" w:rsidRDefault="00EA1F10" w:rsidP="00AF2BE1">
      <w:pPr>
        <w:pStyle w:val="ListParagraph"/>
        <w:numPr>
          <w:ilvl w:val="0"/>
          <w:numId w:val="16"/>
        </w:numPr>
        <w:spacing w:after="0" w:line="240" w:lineRule="auto"/>
        <w:rPr>
          <w:rFonts w:ascii="Tahoma" w:hAnsi="Tahoma" w:cs="Tahoma"/>
          <w:bCs/>
          <w:sz w:val="24"/>
          <w:szCs w:val="24"/>
        </w:rPr>
      </w:pPr>
      <w:r w:rsidRPr="00EA1F10">
        <w:rPr>
          <w:rFonts w:ascii="Tahoma" w:hAnsi="Tahoma" w:cs="Tahoma"/>
          <w:bCs/>
          <w:sz w:val="24"/>
          <w:szCs w:val="24"/>
        </w:rPr>
        <w:t>Jane Posey</w:t>
      </w:r>
    </w:p>
    <w:p w:rsidR="00EA1F10" w:rsidRPr="00EA1F10" w:rsidRDefault="00EA1F10" w:rsidP="00AF2BE1">
      <w:pPr>
        <w:pStyle w:val="ListParagraph"/>
        <w:numPr>
          <w:ilvl w:val="0"/>
          <w:numId w:val="16"/>
        </w:numPr>
        <w:spacing w:after="0" w:line="240" w:lineRule="auto"/>
        <w:rPr>
          <w:rFonts w:ascii="Tahoma" w:hAnsi="Tahoma" w:cs="Tahoma"/>
          <w:bCs/>
          <w:sz w:val="24"/>
          <w:szCs w:val="24"/>
        </w:rPr>
      </w:pPr>
      <w:r w:rsidRPr="00EA1F10">
        <w:rPr>
          <w:rFonts w:ascii="Tahoma" w:hAnsi="Tahoma" w:cs="Tahoma"/>
          <w:bCs/>
          <w:sz w:val="24"/>
          <w:szCs w:val="24"/>
        </w:rPr>
        <w:t>Eric Randall</w:t>
      </w:r>
    </w:p>
    <w:p w:rsidR="00EA1F10" w:rsidRPr="00EA1F10" w:rsidRDefault="00EA1F10" w:rsidP="00AF2BE1">
      <w:pPr>
        <w:pStyle w:val="ListParagraph"/>
        <w:numPr>
          <w:ilvl w:val="0"/>
          <w:numId w:val="16"/>
        </w:numPr>
        <w:spacing w:after="0" w:line="240" w:lineRule="auto"/>
        <w:rPr>
          <w:rFonts w:ascii="Tahoma" w:hAnsi="Tahoma" w:cs="Tahoma"/>
          <w:bCs/>
          <w:sz w:val="24"/>
          <w:szCs w:val="24"/>
        </w:rPr>
      </w:pPr>
      <w:r w:rsidRPr="00EA1F10">
        <w:rPr>
          <w:rFonts w:ascii="Tahoma" w:hAnsi="Tahoma" w:cs="Tahoma"/>
          <w:bCs/>
          <w:sz w:val="24"/>
          <w:szCs w:val="24"/>
        </w:rPr>
        <w:t>Sergio Ritacco</w:t>
      </w:r>
    </w:p>
    <w:p w:rsidR="00EA1F10" w:rsidRPr="00EA1F10" w:rsidRDefault="00EA1F10" w:rsidP="00AF2BE1">
      <w:pPr>
        <w:pStyle w:val="ListParagraph"/>
        <w:numPr>
          <w:ilvl w:val="0"/>
          <w:numId w:val="16"/>
        </w:numPr>
        <w:spacing w:after="0" w:line="240" w:lineRule="auto"/>
        <w:rPr>
          <w:rFonts w:ascii="Tahoma" w:hAnsi="Tahoma" w:cs="Tahoma"/>
          <w:bCs/>
          <w:sz w:val="24"/>
          <w:szCs w:val="24"/>
        </w:rPr>
      </w:pPr>
      <w:r w:rsidRPr="00EA1F10">
        <w:rPr>
          <w:rFonts w:ascii="Tahoma" w:hAnsi="Tahoma" w:cs="Tahoma"/>
          <w:bCs/>
          <w:sz w:val="24"/>
          <w:szCs w:val="24"/>
        </w:rPr>
        <w:t>John Swanson</w:t>
      </w:r>
    </w:p>
    <w:p w:rsidR="00EA1F10" w:rsidRPr="00EA1F10" w:rsidRDefault="00EA1F10" w:rsidP="00AF2BE1">
      <w:pPr>
        <w:pStyle w:val="ListParagraph"/>
        <w:numPr>
          <w:ilvl w:val="0"/>
          <w:numId w:val="16"/>
        </w:numPr>
        <w:spacing w:after="0" w:line="240" w:lineRule="auto"/>
        <w:rPr>
          <w:rFonts w:ascii="Tahoma" w:hAnsi="Tahoma" w:cs="Tahoma"/>
          <w:bCs/>
          <w:sz w:val="24"/>
          <w:szCs w:val="24"/>
        </w:rPr>
      </w:pPr>
      <w:r w:rsidRPr="00EA1F10">
        <w:rPr>
          <w:rFonts w:ascii="Tahoma" w:hAnsi="Tahoma" w:cs="Tahoma"/>
          <w:bCs/>
          <w:sz w:val="24"/>
          <w:szCs w:val="24"/>
        </w:rPr>
        <w:t>Lori Zeller</w:t>
      </w:r>
    </w:p>
    <w:p w:rsidR="00EA1F10" w:rsidRPr="00EA1F10" w:rsidRDefault="00EA1F10" w:rsidP="00AF2BE1">
      <w:pPr>
        <w:pStyle w:val="ListParagraph"/>
        <w:numPr>
          <w:ilvl w:val="0"/>
          <w:numId w:val="16"/>
        </w:numPr>
        <w:spacing w:after="0" w:line="240" w:lineRule="auto"/>
        <w:rPr>
          <w:rFonts w:ascii="Tahoma" w:hAnsi="Tahoma" w:cs="Tahoma"/>
          <w:bCs/>
          <w:sz w:val="24"/>
          <w:szCs w:val="24"/>
        </w:rPr>
      </w:pPr>
      <w:r w:rsidRPr="00EA1F10">
        <w:rPr>
          <w:rFonts w:ascii="Tahoma" w:hAnsi="Tahoma" w:cs="Tahoma"/>
          <w:bCs/>
          <w:sz w:val="24"/>
          <w:szCs w:val="24"/>
        </w:rPr>
        <w:t>Abigail Zenner</w:t>
      </w:r>
    </w:p>
    <w:p w:rsidR="00EA1F10" w:rsidRDefault="00EA1F10" w:rsidP="00170C5D">
      <w:pPr>
        <w:spacing w:after="0" w:line="240" w:lineRule="auto"/>
        <w:rPr>
          <w:rFonts w:ascii="Tahoma" w:hAnsi="Tahoma" w:cs="Tahoma"/>
          <w:bCs/>
          <w:sz w:val="24"/>
          <w:szCs w:val="24"/>
        </w:rPr>
      </w:pPr>
    </w:p>
    <w:p w:rsidR="00170C5D" w:rsidRDefault="00C74105" w:rsidP="00170C5D">
      <w:pPr>
        <w:spacing w:after="0" w:line="240" w:lineRule="auto"/>
        <w:rPr>
          <w:rFonts w:ascii="Tahoma" w:hAnsi="Tahoma" w:cs="Tahoma"/>
          <w:bCs/>
          <w:sz w:val="24"/>
          <w:szCs w:val="24"/>
        </w:rPr>
      </w:pPr>
      <w:hyperlink r:id="rId6" w:history="1">
        <w:r w:rsidR="00EA1F10" w:rsidRPr="00ED17ED">
          <w:rPr>
            <w:rStyle w:val="Hyperlink"/>
            <w:rFonts w:ascii="Tahoma" w:hAnsi="Tahoma" w:cs="Tahoma"/>
            <w:bCs/>
            <w:sz w:val="24"/>
            <w:szCs w:val="24"/>
          </w:rPr>
          <w:t>Visualize2045.org</w:t>
        </w:r>
      </w:hyperlink>
    </w:p>
    <w:p w:rsidR="00EA1F10" w:rsidRDefault="00EA1F10" w:rsidP="00170C5D">
      <w:pPr>
        <w:spacing w:after="0" w:line="240" w:lineRule="auto"/>
        <w:rPr>
          <w:rFonts w:ascii="Tahoma" w:hAnsi="Tahoma" w:cs="Tahoma"/>
          <w:bCs/>
          <w:sz w:val="24"/>
          <w:szCs w:val="24"/>
        </w:rPr>
      </w:pPr>
    </w:p>
    <w:p w:rsidR="00EA1F10" w:rsidRDefault="00EA1F10" w:rsidP="00170C5D">
      <w:pPr>
        <w:spacing w:after="0" w:line="240" w:lineRule="auto"/>
        <w:rPr>
          <w:rFonts w:ascii="Tahoma" w:hAnsi="Tahoma" w:cs="Tahoma"/>
          <w:bCs/>
          <w:sz w:val="24"/>
          <w:szCs w:val="24"/>
        </w:rPr>
      </w:pPr>
    </w:p>
    <w:p w:rsidR="00170C5D" w:rsidRDefault="00170C5D" w:rsidP="00170C5D">
      <w:pPr>
        <w:spacing w:after="0" w:line="240" w:lineRule="auto"/>
        <w:rPr>
          <w:rFonts w:ascii="Tahoma" w:hAnsi="Tahoma" w:cs="Tahoma"/>
          <w:bCs/>
          <w:sz w:val="24"/>
          <w:szCs w:val="24"/>
        </w:rPr>
      </w:pPr>
    </w:p>
    <w:p w:rsidR="00170C5D" w:rsidRDefault="00170C5D" w:rsidP="00170C5D">
      <w:pPr>
        <w:spacing w:after="0" w:line="240" w:lineRule="auto"/>
        <w:rPr>
          <w:rFonts w:ascii="Tahoma" w:hAnsi="Tahoma" w:cs="Tahoma"/>
          <w:bCs/>
          <w:sz w:val="24"/>
          <w:szCs w:val="24"/>
        </w:rPr>
      </w:pPr>
    </w:p>
    <w:p w:rsidR="00170C5D" w:rsidRDefault="00170C5D" w:rsidP="00170C5D">
      <w:pPr>
        <w:spacing w:after="0" w:line="240" w:lineRule="auto"/>
        <w:rPr>
          <w:rFonts w:ascii="Tahoma" w:hAnsi="Tahoma" w:cs="Tahoma"/>
          <w:bCs/>
          <w:sz w:val="24"/>
          <w:szCs w:val="24"/>
        </w:rPr>
      </w:pPr>
    </w:p>
    <w:p w:rsidR="00170C5D" w:rsidRDefault="00170C5D" w:rsidP="00170C5D">
      <w:pPr>
        <w:spacing w:after="0" w:line="240" w:lineRule="auto"/>
        <w:rPr>
          <w:rFonts w:ascii="Tahoma" w:hAnsi="Tahoma" w:cs="Tahoma"/>
          <w:bCs/>
          <w:sz w:val="24"/>
          <w:szCs w:val="24"/>
        </w:rPr>
      </w:pPr>
    </w:p>
    <w:p w:rsidR="00170C5D" w:rsidRDefault="00170C5D" w:rsidP="00170C5D">
      <w:pPr>
        <w:spacing w:after="0" w:line="240" w:lineRule="auto"/>
        <w:rPr>
          <w:rFonts w:ascii="Tahoma" w:hAnsi="Tahoma" w:cs="Tahoma"/>
          <w:bCs/>
          <w:sz w:val="24"/>
          <w:szCs w:val="24"/>
        </w:rPr>
      </w:pPr>
    </w:p>
    <w:p w:rsidR="00170C5D" w:rsidRDefault="00170C5D" w:rsidP="00170C5D">
      <w:pPr>
        <w:spacing w:after="0" w:line="240" w:lineRule="auto"/>
        <w:rPr>
          <w:rFonts w:ascii="Tahoma" w:hAnsi="Tahoma" w:cs="Tahoma"/>
          <w:bCs/>
          <w:sz w:val="24"/>
          <w:szCs w:val="24"/>
        </w:rPr>
      </w:pPr>
    </w:p>
    <w:p w:rsidR="00170C5D" w:rsidRPr="00170C5D" w:rsidRDefault="00170C5D" w:rsidP="00170C5D">
      <w:pPr>
        <w:spacing w:after="0" w:line="240" w:lineRule="auto"/>
        <w:rPr>
          <w:rFonts w:ascii="Tahoma" w:hAnsi="Tahoma" w:cs="Tahoma"/>
          <w:bCs/>
          <w:sz w:val="24"/>
          <w:szCs w:val="24"/>
        </w:rPr>
      </w:pPr>
    </w:p>
    <w:sectPr w:rsidR="00170C5D" w:rsidRPr="00170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7330"/>
    <w:multiLevelType w:val="hybridMultilevel"/>
    <w:tmpl w:val="A698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32D0B"/>
    <w:multiLevelType w:val="hybridMultilevel"/>
    <w:tmpl w:val="8F94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37B56"/>
    <w:multiLevelType w:val="hybridMultilevel"/>
    <w:tmpl w:val="C7F6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07669"/>
    <w:multiLevelType w:val="hybridMultilevel"/>
    <w:tmpl w:val="D5A4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B3296"/>
    <w:multiLevelType w:val="hybridMultilevel"/>
    <w:tmpl w:val="A5A2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11107"/>
    <w:multiLevelType w:val="hybridMultilevel"/>
    <w:tmpl w:val="DF82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B7DB4"/>
    <w:multiLevelType w:val="hybridMultilevel"/>
    <w:tmpl w:val="8480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52FA5"/>
    <w:multiLevelType w:val="hybridMultilevel"/>
    <w:tmpl w:val="1746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857D0"/>
    <w:multiLevelType w:val="hybridMultilevel"/>
    <w:tmpl w:val="F99C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00068"/>
    <w:multiLevelType w:val="hybridMultilevel"/>
    <w:tmpl w:val="933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F4E56"/>
    <w:multiLevelType w:val="hybridMultilevel"/>
    <w:tmpl w:val="0E86A0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D748F"/>
    <w:multiLevelType w:val="hybridMultilevel"/>
    <w:tmpl w:val="D0D6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5471B"/>
    <w:multiLevelType w:val="hybridMultilevel"/>
    <w:tmpl w:val="5348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6077E"/>
    <w:multiLevelType w:val="hybridMultilevel"/>
    <w:tmpl w:val="2A96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532A8"/>
    <w:multiLevelType w:val="hybridMultilevel"/>
    <w:tmpl w:val="4412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6125B"/>
    <w:multiLevelType w:val="hybridMultilevel"/>
    <w:tmpl w:val="D548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A4CD2"/>
    <w:multiLevelType w:val="hybridMultilevel"/>
    <w:tmpl w:val="C74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25971"/>
    <w:multiLevelType w:val="hybridMultilevel"/>
    <w:tmpl w:val="FFB8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42F5A"/>
    <w:multiLevelType w:val="hybridMultilevel"/>
    <w:tmpl w:val="BC80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F1F9D"/>
    <w:multiLevelType w:val="hybridMultilevel"/>
    <w:tmpl w:val="02DE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412C5"/>
    <w:multiLevelType w:val="hybridMultilevel"/>
    <w:tmpl w:val="7332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C7247"/>
    <w:multiLevelType w:val="hybridMultilevel"/>
    <w:tmpl w:val="7646B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01C1B"/>
    <w:multiLevelType w:val="hybridMultilevel"/>
    <w:tmpl w:val="E280E1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A79AE"/>
    <w:multiLevelType w:val="hybridMultilevel"/>
    <w:tmpl w:val="7D303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76A1F"/>
    <w:multiLevelType w:val="hybridMultilevel"/>
    <w:tmpl w:val="D434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B3B93"/>
    <w:multiLevelType w:val="hybridMultilevel"/>
    <w:tmpl w:val="BEFC8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F31E69"/>
    <w:multiLevelType w:val="hybridMultilevel"/>
    <w:tmpl w:val="AF46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15E73"/>
    <w:multiLevelType w:val="hybridMultilevel"/>
    <w:tmpl w:val="419C6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A2D49"/>
    <w:multiLevelType w:val="hybridMultilevel"/>
    <w:tmpl w:val="A966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E5760"/>
    <w:multiLevelType w:val="hybridMultilevel"/>
    <w:tmpl w:val="957C28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45C26DF"/>
    <w:multiLevelType w:val="hybridMultilevel"/>
    <w:tmpl w:val="C85CF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555470"/>
    <w:multiLevelType w:val="hybridMultilevel"/>
    <w:tmpl w:val="2072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02354"/>
    <w:multiLevelType w:val="hybridMultilevel"/>
    <w:tmpl w:val="063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3319C"/>
    <w:multiLevelType w:val="hybridMultilevel"/>
    <w:tmpl w:val="3D6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215D1"/>
    <w:multiLevelType w:val="hybridMultilevel"/>
    <w:tmpl w:val="F43E9B2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B0CE6"/>
    <w:multiLevelType w:val="hybridMultilevel"/>
    <w:tmpl w:val="CD001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37022"/>
    <w:multiLevelType w:val="hybridMultilevel"/>
    <w:tmpl w:val="50EE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37AC6"/>
    <w:multiLevelType w:val="hybridMultilevel"/>
    <w:tmpl w:val="846A5A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EC7D9A"/>
    <w:multiLevelType w:val="hybridMultilevel"/>
    <w:tmpl w:val="96FA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A14F5"/>
    <w:multiLevelType w:val="hybridMultilevel"/>
    <w:tmpl w:val="6AC2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C96660"/>
    <w:multiLevelType w:val="hybridMultilevel"/>
    <w:tmpl w:val="A1E8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2853AE"/>
    <w:multiLevelType w:val="hybridMultilevel"/>
    <w:tmpl w:val="0362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2"/>
  </w:num>
  <w:num w:numId="4">
    <w:abstractNumId w:val="20"/>
  </w:num>
  <w:num w:numId="5">
    <w:abstractNumId w:val="1"/>
  </w:num>
  <w:num w:numId="6">
    <w:abstractNumId w:val="19"/>
  </w:num>
  <w:num w:numId="7">
    <w:abstractNumId w:val="41"/>
  </w:num>
  <w:num w:numId="8">
    <w:abstractNumId w:val="15"/>
  </w:num>
  <w:num w:numId="9">
    <w:abstractNumId w:val="25"/>
  </w:num>
  <w:num w:numId="10">
    <w:abstractNumId w:val="40"/>
  </w:num>
  <w:num w:numId="11">
    <w:abstractNumId w:val="0"/>
  </w:num>
  <w:num w:numId="12">
    <w:abstractNumId w:val="13"/>
  </w:num>
  <w:num w:numId="13">
    <w:abstractNumId w:val="22"/>
  </w:num>
  <w:num w:numId="14">
    <w:abstractNumId w:val="3"/>
  </w:num>
  <w:num w:numId="15">
    <w:abstractNumId w:val="14"/>
  </w:num>
  <w:num w:numId="16">
    <w:abstractNumId w:val="26"/>
  </w:num>
  <w:num w:numId="17">
    <w:abstractNumId w:val="18"/>
  </w:num>
  <w:num w:numId="18">
    <w:abstractNumId w:val="36"/>
  </w:num>
  <w:num w:numId="19">
    <w:abstractNumId w:val="8"/>
  </w:num>
  <w:num w:numId="20">
    <w:abstractNumId w:val="7"/>
  </w:num>
  <w:num w:numId="21">
    <w:abstractNumId w:val="30"/>
  </w:num>
  <w:num w:numId="22">
    <w:abstractNumId w:val="10"/>
  </w:num>
  <w:num w:numId="23">
    <w:abstractNumId w:val="37"/>
  </w:num>
  <w:num w:numId="24">
    <w:abstractNumId w:val="27"/>
  </w:num>
  <w:num w:numId="25">
    <w:abstractNumId w:val="23"/>
  </w:num>
  <w:num w:numId="26">
    <w:abstractNumId w:val="32"/>
  </w:num>
  <w:num w:numId="27">
    <w:abstractNumId w:val="28"/>
  </w:num>
  <w:num w:numId="28">
    <w:abstractNumId w:val="35"/>
  </w:num>
  <w:num w:numId="29">
    <w:abstractNumId w:val="34"/>
  </w:num>
  <w:num w:numId="30">
    <w:abstractNumId w:val="33"/>
  </w:num>
  <w:num w:numId="31">
    <w:abstractNumId w:val="11"/>
  </w:num>
  <w:num w:numId="32">
    <w:abstractNumId w:val="39"/>
  </w:num>
  <w:num w:numId="33">
    <w:abstractNumId w:val="16"/>
  </w:num>
  <w:num w:numId="34">
    <w:abstractNumId w:val="9"/>
  </w:num>
  <w:num w:numId="35">
    <w:abstractNumId w:val="5"/>
  </w:num>
  <w:num w:numId="36">
    <w:abstractNumId w:val="12"/>
  </w:num>
  <w:num w:numId="37">
    <w:abstractNumId w:val="4"/>
  </w:num>
  <w:num w:numId="38">
    <w:abstractNumId w:val="17"/>
  </w:num>
  <w:num w:numId="39">
    <w:abstractNumId w:val="31"/>
  </w:num>
  <w:num w:numId="40">
    <w:abstractNumId w:val="24"/>
  </w:num>
  <w:num w:numId="41">
    <w:abstractNumId w:val="6"/>
  </w:num>
  <w:num w:numId="42">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1E"/>
    <w:rsid w:val="00010137"/>
    <w:rsid w:val="00017C71"/>
    <w:rsid w:val="0002509E"/>
    <w:rsid w:val="00052598"/>
    <w:rsid w:val="001111B6"/>
    <w:rsid w:val="00170C5D"/>
    <w:rsid w:val="001E6A3A"/>
    <w:rsid w:val="001E79CD"/>
    <w:rsid w:val="001F156E"/>
    <w:rsid w:val="00201832"/>
    <w:rsid w:val="00210B83"/>
    <w:rsid w:val="00286833"/>
    <w:rsid w:val="002C7AEE"/>
    <w:rsid w:val="002F1EB6"/>
    <w:rsid w:val="00312FF0"/>
    <w:rsid w:val="00352C27"/>
    <w:rsid w:val="003C6C4B"/>
    <w:rsid w:val="003D2A8E"/>
    <w:rsid w:val="003D4366"/>
    <w:rsid w:val="003F2325"/>
    <w:rsid w:val="0040178F"/>
    <w:rsid w:val="004164C2"/>
    <w:rsid w:val="00430791"/>
    <w:rsid w:val="00440B5B"/>
    <w:rsid w:val="004629BF"/>
    <w:rsid w:val="00497C37"/>
    <w:rsid w:val="004A432C"/>
    <w:rsid w:val="00513DDB"/>
    <w:rsid w:val="00556481"/>
    <w:rsid w:val="005600C3"/>
    <w:rsid w:val="00572D3B"/>
    <w:rsid w:val="00580F7D"/>
    <w:rsid w:val="00597304"/>
    <w:rsid w:val="006223E2"/>
    <w:rsid w:val="00672A8A"/>
    <w:rsid w:val="007B3A3A"/>
    <w:rsid w:val="007B7464"/>
    <w:rsid w:val="0080275A"/>
    <w:rsid w:val="00845DDE"/>
    <w:rsid w:val="00872269"/>
    <w:rsid w:val="008923C1"/>
    <w:rsid w:val="008A6179"/>
    <w:rsid w:val="008B6DC9"/>
    <w:rsid w:val="008D2C59"/>
    <w:rsid w:val="008E4B30"/>
    <w:rsid w:val="00900361"/>
    <w:rsid w:val="00945C22"/>
    <w:rsid w:val="00980B0D"/>
    <w:rsid w:val="00992E98"/>
    <w:rsid w:val="009C7A98"/>
    <w:rsid w:val="009D14D0"/>
    <w:rsid w:val="009E4921"/>
    <w:rsid w:val="009F1EAC"/>
    <w:rsid w:val="00A000CA"/>
    <w:rsid w:val="00A15528"/>
    <w:rsid w:val="00A618C0"/>
    <w:rsid w:val="00A6445E"/>
    <w:rsid w:val="00AA5B4B"/>
    <w:rsid w:val="00AF2BE1"/>
    <w:rsid w:val="00B7408E"/>
    <w:rsid w:val="00BD5E28"/>
    <w:rsid w:val="00C2006A"/>
    <w:rsid w:val="00C43F9D"/>
    <w:rsid w:val="00C55334"/>
    <w:rsid w:val="00C71D0E"/>
    <w:rsid w:val="00C728D2"/>
    <w:rsid w:val="00C74105"/>
    <w:rsid w:val="00CB65CD"/>
    <w:rsid w:val="00CD6927"/>
    <w:rsid w:val="00D11820"/>
    <w:rsid w:val="00D678AB"/>
    <w:rsid w:val="00DF0DDF"/>
    <w:rsid w:val="00E0209C"/>
    <w:rsid w:val="00E16327"/>
    <w:rsid w:val="00E36941"/>
    <w:rsid w:val="00EA1F10"/>
    <w:rsid w:val="00EB3E1D"/>
    <w:rsid w:val="00EB4089"/>
    <w:rsid w:val="00EE1A59"/>
    <w:rsid w:val="00F06151"/>
    <w:rsid w:val="00F965EB"/>
    <w:rsid w:val="00FC1A37"/>
    <w:rsid w:val="00FE594A"/>
    <w:rsid w:val="00FF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868C"/>
  <w15:chartTrackingRefBased/>
  <w15:docId w15:val="{5F14AF2F-7A08-416E-9154-E887B416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941"/>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F301E"/>
    <w:pPr>
      <w:widowControl w:val="0"/>
      <w:autoSpaceDE w:val="0"/>
      <w:autoSpaceDN w:val="0"/>
      <w:adjustRightInd w:val="0"/>
      <w:spacing w:after="0" w:line="240" w:lineRule="auto"/>
      <w:ind w:left="540" w:hanging="540"/>
      <w:outlineLvl w:val="0"/>
    </w:pPr>
    <w:rPr>
      <w:rFonts w:ascii="Times New Roman" w:hAnsi="Times New Roman"/>
      <w:color w:val="000000"/>
      <w:kern w:val="24"/>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1E"/>
    <w:rPr>
      <w:rFonts w:ascii="Times New Roman" w:eastAsia="Times New Roman" w:hAnsi="Times New Roman" w:cs="Times New Roman"/>
      <w:color w:val="000000"/>
      <w:kern w:val="24"/>
      <w:sz w:val="64"/>
      <w:szCs w:val="64"/>
    </w:rPr>
  </w:style>
  <w:style w:type="character" w:styleId="Hyperlink">
    <w:name w:val="Hyperlink"/>
    <w:basedOn w:val="DefaultParagraphFont"/>
    <w:uiPriority w:val="99"/>
    <w:unhideWhenUsed/>
    <w:rsid w:val="00FF301E"/>
    <w:rPr>
      <w:color w:val="0563C1" w:themeColor="hyperlink"/>
      <w:u w:val="single"/>
    </w:rPr>
  </w:style>
  <w:style w:type="paragraph" w:styleId="ListParagraph">
    <w:name w:val="List Paragraph"/>
    <w:basedOn w:val="Normal"/>
    <w:uiPriority w:val="34"/>
    <w:qFormat/>
    <w:rsid w:val="00FF301E"/>
    <w:pPr>
      <w:ind w:left="720"/>
      <w:contextualSpacing/>
    </w:pPr>
  </w:style>
  <w:style w:type="paragraph" w:customStyle="1" w:styleId="Default">
    <w:name w:val="Default"/>
    <w:rsid w:val="007B7464"/>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NoSpacing">
    <w:name w:val="No Spacing"/>
    <w:uiPriority w:val="1"/>
    <w:qFormat/>
    <w:rsid w:val="00597304"/>
    <w:pPr>
      <w:spacing w:after="0" w:line="240" w:lineRule="auto"/>
    </w:pPr>
    <w:rPr>
      <w:rFonts w:ascii="Calibri" w:eastAsia="Times New Roman" w:hAnsi="Calibri" w:cs="Times New Roman"/>
    </w:rPr>
  </w:style>
  <w:style w:type="character" w:styleId="Mention">
    <w:name w:val="Mention"/>
    <w:basedOn w:val="DefaultParagraphFont"/>
    <w:uiPriority w:val="99"/>
    <w:semiHidden/>
    <w:unhideWhenUsed/>
    <w:rsid w:val="00597304"/>
    <w:rPr>
      <w:color w:val="2B579A"/>
      <w:shd w:val="clear" w:color="auto" w:fill="E6E6E6"/>
    </w:rPr>
  </w:style>
  <w:style w:type="paragraph" w:styleId="NormalWeb">
    <w:name w:val="Normal (Web)"/>
    <w:basedOn w:val="Normal"/>
    <w:uiPriority w:val="99"/>
    <w:semiHidden/>
    <w:unhideWhenUsed/>
    <w:rsid w:val="00D1182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2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9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45C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177">
      <w:bodyDiv w:val="1"/>
      <w:marLeft w:val="0"/>
      <w:marRight w:val="0"/>
      <w:marTop w:val="0"/>
      <w:marBottom w:val="0"/>
      <w:divBdr>
        <w:top w:val="none" w:sz="0" w:space="0" w:color="auto"/>
        <w:left w:val="none" w:sz="0" w:space="0" w:color="auto"/>
        <w:bottom w:val="none" w:sz="0" w:space="0" w:color="auto"/>
        <w:right w:val="none" w:sz="0" w:space="0" w:color="auto"/>
      </w:divBdr>
      <w:divsChild>
        <w:div w:id="1806049495">
          <w:marLeft w:val="446"/>
          <w:marRight w:val="0"/>
          <w:marTop w:val="0"/>
          <w:marBottom w:val="0"/>
          <w:divBdr>
            <w:top w:val="none" w:sz="0" w:space="0" w:color="auto"/>
            <w:left w:val="none" w:sz="0" w:space="0" w:color="auto"/>
            <w:bottom w:val="none" w:sz="0" w:space="0" w:color="auto"/>
            <w:right w:val="none" w:sz="0" w:space="0" w:color="auto"/>
          </w:divBdr>
        </w:div>
        <w:div w:id="603541938">
          <w:marLeft w:val="446"/>
          <w:marRight w:val="0"/>
          <w:marTop w:val="0"/>
          <w:marBottom w:val="0"/>
          <w:divBdr>
            <w:top w:val="none" w:sz="0" w:space="0" w:color="auto"/>
            <w:left w:val="none" w:sz="0" w:space="0" w:color="auto"/>
            <w:bottom w:val="none" w:sz="0" w:space="0" w:color="auto"/>
            <w:right w:val="none" w:sz="0" w:space="0" w:color="auto"/>
          </w:divBdr>
        </w:div>
        <w:div w:id="1683891853">
          <w:marLeft w:val="446"/>
          <w:marRight w:val="0"/>
          <w:marTop w:val="0"/>
          <w:marBottom w:val="0"/>
          <w:divBdr>
            <w:top w:val="none" w:sz="0" w:space="0" w:color="auto"/>
            <w:left w:val="none" w:sz="0" w:space="0" w:color="auto"/>
            <w:bottom w:val="none" w:sz="0" w:space="0" w:color="auto"/>
            <w:right w:val="none" w:sz="0" w:space="0" w:color="auto"/>
          </w:divBdr>
        </w:div>
        <w:div w:id="1275359155">
          <w:marLeft w:val="446"/>
          <w:marRight w:val="0"/>
          <w:marTop w:val="0"/>
          <w:marBottom w:val="0"/>
          <w:divBdr>
            <w:top w:val="none" w:sz="0" w:space="0" w:color="auto"/>
            <w:left w:val="none" w:sz="0" w:space="0" w:color="auto"/>
            <w:bottom w:val="none" w:sz="0" w:space="0" w:color="auto"/>
            <w:right w:val="none" w:sz="0" w:space="0" w:color="auto"/>
          </w:divBdr>
        </w:div>
        <w:div w:id="294214314">
          <w:marLeft w:val="446"/>
          <w:marRight w:val="0"/>
          <w:marTop w:val="0"/>
          <w:marBottom w:val="0"/>
          <w:divBdr>
            <w:top w:val="none" w:sz="0" w:space="0" w:color="auto"/>
            <w:left w:val="none" w:sz="0" w:space="0" w:color="auto"/>
            <w:bottom w:val="none" w:sz="0" w:space="0" w:color="auto"/>
            <w:right w:val="none" w:sz="0" w:space="0" w:color="auto"/>
          </w:divBdr>
        </w:div>
        <w:div w:id="2105686501">
          <w:marLeft w:val="446"/>
          <w:marRight w:val="0"/>
          <w:marTop w:val="0"/>
          <w:marBottom w:val="0"/>
          <w:divBdr>
            <w:top w:val="none" w:sz="0" w:space="0" w:color="auto"/>
            <w:left w:val="none" w:sz="0" w:space="0" w:color="auto"/>
            <w:bottom w:val="none" w:sz="0" w:space="0" w:color="auto"/>
            <w:right w:val="none" w:sz="0" w:space="0" w:color="auto"/>
          </w:divBdr>
        </w:div>
        <w:div w:id="1205823625">
          <w:marLeft w:val="446"/>
          <w:marRight w:val="0"/>
          <w:marTop w:val="0"/>
          <w:marBottom w:val="0"/>
          <w:divBdr>
            <w:top w:val="none" w:sz="0" w:space="0" w:color="auto"/>
            <w:left w:val="none" w:sz="0" w:space="0" w:color="auto"/>
            <w:bottom w:val="none" w:sz="0" w:space="0" w:color="auto"/>
            <w:right w:val="none" w:sz="0" w:space="0" w:color="auto"/>
          </w:divBdr>
        </w:div>
        <w:div w:id="1022052755">
          <w:marLeft w:val="446"/>
          <w:marRight w:val="0"/>
          <w:marTop w:val="0"/>
          <w:marBottom w:val="0"/>
          <w:divBdr>
            <w:top w:val="none" w:sz="0" w:space="0" w:color="auto"/>
            <w:left w:val="none" w:sz="0" w:space="0" w:color="auto"/>
            <w:bottom w:val="none" w:sz="0" w:space="0" w:color="auto"/>
            <w:right w:val="none" w:sz="0" w:space="0" w:color="auto"/>
          </w:divBdr>
        </w:div>
        <w:div w:id="658117044">
          <w:marLeft w:val="446"/>
          <w:marRight w:val="0"/>
          <w:marTop w:val="0"/>
          <w:marBottom w:val="0"/>
          <w:divBdr>
            <w:top w:val="none" w:sz="0" w:space="0" w:color="auto"/>
            <w:left w:val="none" w:sz="0" w:space="0" w:color="auto"/>
            <w:bottom w:val="none" w:sz="0" w:space="0" w:color="auto"/>
            <w:right w:val="none" w:sz="0" w:space="0" w:color="auto"/>
          </w:divBdr>
        </w:div>
        <w:div w:id="1743211262">
          <w:marLeft w:val="446"/>
          <w:marRight w:val="0"/>
          <w:marTop w:val="0"/>
          <w:marBottom w:val="0"/>
          <w:divBdr>
            <w:top w:val="none" w:sz="0" w:space="0" w:color="auto"/>
            <w:left w:val="none" w:sz="0" w:space="0" w:color="auto"/>
            <w:bottom w:val="none" w:sz="0" w:space="0" w:color="auto"/>
            <w:right w:val="none" w:sz="0" w:space="0" w:color="auto"/>
          </w:divBdr>
        </w:div>
        <w:div w:id="1996689416">
          <w:marLeft w:val="446"/>
          <w:marRight w:val="0"/>
          <w:marTop w:val="0"/>
          <w:marBottom w:val="0"/>
          <w:divBdr>
            <w:top w:val="none" w:sz="0" w:space="0" w:color="auto"/>
            <w:left w:val="none" w:sz="0" w:space="0" w:color="auto"/>
            <w:bottom w:val="none" w:sz="0" w:space="0" w:color="auto"/>
            <w:right w:val="none" w:sz="0" w:space="0" w:color="auto"/>
          </w:divBdr>
        </w:div>
      </w:divsChild>
    </w:div>
    <w:div w:id="198050644">
      <w:bodyDiv w:val="1"/>
      <w:marLeft w:val="0"/>
      <w:marRight w:val="0"/>
      <w:marTop w:val="0"/>
      <w:marBottom w:val="0"/>
      <w:divBdr>
        <w:top w:val="none" w:sz="0" w:space="0" w:color="auto"/>
        <w:left w:val="none" w:sz="0" w:space="0" w:color="auto"/>
        <w:bottom w:val="none" w:sz="0" w:space="0" w:color="auto"/>
        <w:right w:val="none" w:sz="0" w:space="0" w:color="auto"/>
      </w:divBdr>
      <w:divsChild>
        <w:div w:id="1254388811">
          <w:marLeft w:val="1123"/>
          <w:marRight w:val="0"/>
          <w:marTop w:val="240"/>
          <w:marBottom w:val="0"/>
          <w:divBdr>
            <w:top w:val="none" w:sz="0" w:space="0" w:color="auto"/>
            <w:left w:val="none" w:sz="0" w:space="0" w:color="auto"/>
            <w:bottom w:val="none" w:sz="0" w:space="0" w:color="auto"/>
            <w:right w:val="none" w:sz="0" w:space="0" w:color="auto"/>
          </w:divBdr>
        </w:div>
        <w:div w:id="512261640">
          <w:marLeft w:val="1123"/>
          <w:marRight w:val="0"/>
          <w:marTop w:val="240"/>
          <w:marBottom w:val="0"/>
          <w:divBdr>
            <w:top w:val="none" w:sz="0" w:space="0" w:color="auto"/>
            <w:left w:val="none" w:sz="0" w:space="0" w:color="auto"/>
            <w:bottom w:val="none" w:sz="0" w:space="0" w:color="auto"/>
            <w:right w:val="none" w:sz="0" w:space="0" w:color="auto"/>
          </w:divBdr>
        </w:div>
        <w:div w:id="228544640">
          <w:marLeft w:val="1123"/>
          <w:marRight w:val="0"/>
          <w:marTop w:val="240"/>
          <w:marBottom w:val="0"/>
          <w:divBdr>
            <w:top w:val="none" w:sz="0" w:space="0" w:color="auto"/>
            <w:left w:val="none" w:sz="0" w:space="0" w:color="auto"/>
            <w:bottom w:val="none" w:sz="0" w:space="0" w:color="auto"/>
            <w:right w:val="none" w:sz="0" w:space="0" w:color="auto"/>
          </w:divBdr>
        </w:div>
        <w:div w:id="1301954998">
          <w:marLeft w:val="1123"/>
          <w:marRight w:val="0"/>
          <w:marTop w:val="240"/>
          <w:marBottom w:val="0"/>
          <w:divBdr>
            <w:top w:val="none" w:sz="0" w:space="0" w:color="auto"/>
            <w:left w:val="none" w:sz="0" w:space="0" w:color="auto"/>
            <w:bottom w:val="none" w:sz="0" w:space="0" w:color="auto"/>
            <w:right w:val="none" w:sz="0" w:space="0" w:color="auto"/>
          </w:divBdr>
        </w:div>
      </w:divsChild>
    </w:div>
    <w:div w:id="288248651">
      <w:bodyDiv w:val="1"/>
      <w:marLeft w:val="0"/>
      <w:marRight w:val="0"/>
      <w:marTop w:val="0"/>
      <w:marBottom w:val="0"/>
      <w:divBdr>
        <w:top w:val="none" w:sz="0" w:space="0" w:color="auto"/>
        <w:left w:val="none" w:sz="0" w:space="0" w:color="auto"/>
        <w:bottom w:val="none" w:sz="0" w:space="0" w:color="auto"/>
        <w:right w:val="none" w:sz="0" w:space="0" w:color="auto"/>
      </w:divBdr>
      <w:divsChild>
        <w:div w:id="1994335446">
          <w:marLeft w:val="1123"/>
          <w:marRight w:val="0"/>
          <w:marTop w:val="240"/>
          <w:marBottom w:val="0"/>
          <w:divBdr>
            <w:top w:val="none" w:sz="0" w:space="0" w:color="auto"/>
            <w:left w:val="none" w:sz="0" w:space="0" w:color="auto"/>
            <w:bottom w:val="none" w:sz="0" w:space="0" w:color="auto"/>
            <w:right w:val="none" w:sz="0" w:space="0" w:color="auto"/>
          </w:divBdr>
        </w:div>
        <w:div w:id="1960411106">
          <w:marLeft w:val="1123"/>
          <w:marRight w:val="0"/>
          <w:marTop w:val="240"/>
          <w:marBottom w:val="0"/>
          <w:divBdr>
            <w:top w:val="none" w:sz="0" w:space="0" w:color="auto"/>
            <w:left w:val="none" w:sz="0" w:space="0" w:color="auto"/>
            <w:bottom w:val="none" w:sz="0" w:space="0" w:color="auto"/>
            <w:right w:val="none" w:sz="0" w:space="0" w:color="auto"/>
          </w:divBdr>
        </w:div>
        <w:div w:id="817889492">
          <w:marLeft w:val="1123"/>
          <w:marRight w:val="0"/>
          <w:marTop w:val="240"/>
          <w:marBottom w:val="0"/>
          <w:divBdr>
            <w:top w:val="none" w:sz="0" w:space="0" w:color="auto"/>
            <w:left w:val="none" w:sz="0" w:space="0" w:color="auto"/>
            <w:bottom w:val="none" w:sz="0" w:space="0" w:color="auto"/>
            <w:right w:val="none" w:sz="0" w:space="0" w:color="auto"/>
          </w:divBdr>
        </w:div>
        <w:div w:id="1602910781">
          <w:marLeft w:val="1123"/>
          <w:marRight w:val="0"/>
          <w:marTop w:val="240"/>
          <w:marBottom w:val="0"/>
          <w:divBdr>
            <w:top w:val="none" w:sz="0" w:space="0" w:color="auto"/>
            <w:left w:val="none" w:sz="0" w:space="0" w:color="auto"/>
            <w:bottom w:val="none" w:sz="0" w:space="0" w:color="auto"/>
            <w:right w:val="none" w:sz="0" w:space="0" w:color="auto"/>
          </w:divBdr>
        </w:div>
      </w:divsChild>
    </w:div>
    <w:div w:id="400635454">
      <w:bodyDiv w:val="1"/>
      <w:marLeft w:val="0"/>
      <w:marRight w:val="0"/>
      <w:marTop w:val="0"/>
      <w:marBottom w:val="0"/>
      <w:divBdr>
        <w:top w:val="none" w:sz="0" w:space="0" w:color="auto"/>
        <w:left w:val="none" w:sz="0" w:space="0" w:color="auto"/>
        <w:bottom w:val="none" w:sz="0" w:space="0" w:color="auto"/>
        <w:right w:val="none" w:sz="0" w:space="0" w:color="auto"/>
      </w:divBdr>
      <w:divsChild>
        <w:div w:id="1849442646">
          <w:marLeft w:val="403"/>
          <w:marRight w:val="0"/>
          <w:marTop w:val="240"/>
          <w:marBottom w:val="0"/>
          <w:divBdr>
            <w:top w:val="none" w:sz="0" w:space="0" w:color="auto"/>
            <w:left w:val="none" w:sz="0" w:space="0" w:color="auto"/>
            <w:bottom w:val="none" w:sz="0" w:space="0" w:color="auto"/>
            <w:right w:val="none" w:sz="0" w:space="0" w:color="auto"/>
          </w:divBdr>
        </w:div>
        <w:div w:id="1490710901">
          <w:marLeft w:val="403"/>
          <w:marRight w:val="0"/>
          <w:marTop w:val="240"/>
          <w:marBottom w:val="0"/>
          <w:divBdr>
            <w:top w:val="none" w:sz="0" w:space="0" w:color="auto"/>
            <w:left w:val="none" w:sz="0" w:space="0" w:color="auto"/>
            <w:bottom w:val="none" w:sz="0" w:space="0" w:color="auto"/>
            <w:right w:val="none" w:sz="0" w:space="0" w:color="auto"/>
          </w:divBdr>
        </w:div>
        <w:div w:id="763039914">
          <w:marLeft w:val="403"/>
          <w:marRight w:val="0"/>
          <w:marTop w:val="240"/>
          <w:marBottom w:val="0"/>
          <w:divBdr>
            <w:top w:val="none" w:sz="0" w:space="0" w:color="auto"/>
            <w:left w:val="none" w:sz="0" w:space="0" w:color="auto"/>
            <w:bottom w:val="none" w:sz="0" w:space="0" w:color="auto"/>
            <w:right w:val="none" w:sz="0" w:space="0" w:color="auto"/>
          </w:divBdr>
        </w:div>
        <w:div w:id="925193866">
          <w:marLeft w:val="403"/>
          <w:marRight w:val="0"/>
          <w:marTop w:val="240"/>
          <w:marBottom w:val="0"/>
          <w:divBdr>
            <w:top w:val="none" w:sz="0" w:space="0" w:color="auto"/>
            <w:left w:val="none" w:sz="0" w:space="0" w:color="auto"/>
            <w:bottom w:val="none" w:sz="0" w:space="0" w:color="auto"/>
            <w:right w:val="none" w:sz="0" w:space="0" w:color="auto"/>
          </w:divBdr>
        </w:div>
      </w:divsChild>
    </w:div>
    <w:div w:id="435100002">
      <w:bodyDiv w:val="1"/>
      <w:marLeft w:val="0"/>
      <w:marRight w:val="0"/>
      <w:marTop w:val="0"/>
      <w:marBottom w:val="0"/>
      <w:divBdr>
        <w:top w:val="none" w:sz="0" w:space="0" w:color="auto"/>
        <w:left w:val="none" w:sz="0" w:space="0" w:color="auto"/>
        <w:bottom w:val="none" w:sz="0" w:space="0" w:color="auto"/>
        <w:right w:val="none" w:sz="0" w:space="0" w:color="auto"/>
      </w:divBdr>
      <w:divsChild>
        <w:div w:id="1047875686">
          <w:marLeft w:val="547"/>
          <w:marRight w:val="0"/>
          <w:marTop w:val="0"/>
          <w:marBottom w:val="0"/>
          <w:divBdr>
            <w:top w:val="none" w:sz="0" w:space="0" w:color="auto"/>
            <w:left w:val="none" w:sz="0" w:space="0" w:color="auto"/>
            <w:bottom w:val="none" w:sz="0" w:space="0" w:color="auto"/>
            <w:right w:val="none" w:sz="0" w:space="0" w:color="auto"/>
          </w:divBdr>
        </w:div>
        <w:div w:id="2061856182">
          <w:marLeft w:val="547"/>
          <w:marRight w:val="0"/>
          <w:marTop w:val="0"/>
          <w:marBottom w:val="0"/>
          <w:divBdr>
            <w:top w:val="none" w:sz="0" w:space="0" w:color="auto"/>
            <w:left w:val="none" w:sz="0" w:space="0" w:color="auto"/>
            <w:bottom w:val="none" w:sz="0" w:space="0" w:color="auto"/>
            <w:right w:val="none" w:sz="0" w:space="0" w:color="auto"/>
          </w:divBdr>
        </w:div>
      </w:divsChild>
    </w:div>
    <w:div w:id="482965570">
      <w:bodyDiv w:val="1"/>
      <w:marLeft w:val="0"/>
      <w:marRight w:val="0"/>
      <w:marTop w:val="0"/>
      <w:marBottom w:val="0"/>
      <w:divBdr>
        <w:top w:val="none" w:sz="0" w:space="0" w:color="auto"/>
        <w:left w:val="none" w:sz="0" w:space="0" w:color="auto"/>
        <w:bottom w:val="none" w:sz="0" w:space="0" w:color="auto"/>
        <w:right w:val="none" w:sz="0" w:space="0" w:color="auto"/>
      </w:divBdr>
      <w:divsChild>
        <w:div w:id="224148747">
          <w:marLeft w:val="547"/>
          <w:marRight w:val="0"/>
          <w:marTop w:val="0"/>
          <w:marBottom w:val="0"/>
          <w:divBdr>
            <w:top w:val="none" w:sz="0" w:space="0" w:color="auto"/>
            <w:left w:val="none" w:sz="0" w:space="0" w:color="auto"/>
            <w:bottom w:val="none" w:sz="0" w:space="0" w:color="auto"/>
            <w:right w:val="none" w:sz="0" w:space="0" w:color="auto"/>
          </w:divBdr>
        </w:div>
        <w:div w:id="1999192152">
          <w:marLeft w:val="547"/>
          <w:marRight w:val="0"/>
          <w:marTop w:val="0"/>
          <w:marBottom w:val="0"/>
          <w:divBdr>
            <w:top w:val="none" w:sz="0" w:space="0" w:color="auto"/>
            <w:left w:val="none" w:sz="0" w:space="0" w:color="auto"/>
            <w:bottom w:val="none" w:sz="0" w:space="0" w:color="auto"/>
            <w:right w:val="none" w:sz="0" w:space="0" w:color="auto"/>
          </w:divBdr>
        </w:div>
        <w:div w:id="1425612293">
          <w:marLeft w:val="547"/>
          <w:marRight w:val="0"/>
          <w:marTop w:val="0"/>
          <w:marBottom w:val="0"/>
          <w:divBdr>
            <w:top w:val="none" w:sz="0" w:space="0" w:color="auto"/>
            <w:left w:val="none" w:sz="0" w:space="0" w:color="auto"/>
            <w:bottom w:val="none" w:sz="0" w:space="0" w:color="auto"/>
            <w:right w:val="none" w:sz="0" w:space="0" w:color="auto"/>
          </w:divBdr>
        </w:div>
        <w:div w:id="721056018">
          <w:marLeft w:val="547"/>
          <w:marRight w:val="0"/>
          <w:marTop w:val="0"/>
          <w:marBottom w:val="0"/>
          <w:divBdr>
            <w:top w:val="none" w:sz="0" w:space="0" w:color="auto"/>
            <w:left w:val="none" w:sz="0" w:space="0" w:color="auto"/>
            <w:bottom w:val="none" w:sz="0" w:space="0" w:color="auto"/>
            <w:right w:val="none" w:sz="0" w:space="0" w:color="auto"/>
          </w:divBdr>
        </w:div>
        <w:div w:id="1775436127">
          <w:marLeft w:val="547"/>
          <w:marRight w:val="0"/>
          <w:marTop w:val="0"/>
          <w:marBottom w:val="0"/>
          <w:divBdr>
            <w:top w:val="none" w:sz="0" w:space="0" w:color="auto"/>
            <w:left w:val="none" w:sz="0" w:space="0" w:color="auto"/>
            <w:bottom w:val="none" w:sz="0" w:space="0" w:color="auto"/>
            <w:right w:val="none" w:sz="0" w:space="0" w:color="auto"/>
          </w:divBdr>
        </w:div>
      </w:divsChild>
    </w:div>
    <w:div w:id="552275516">
      <w:bodyDiv w:val="1"/>
      <w:marLeft w:val="0"/>
      <w:marRight w:val="0"/>
      <w:marTop w:val="0"/>
      <w:marBottom w:val="0"/>
      <w:divBdr>
        <w:top w:val="none" w:sz="0" w:space="0" w:color="auto"/>
        <w:left w:val="none" w:sz="0" w:space="0" w:color="auto"/>
        <w:bottom w:val="none" w:sz="0" w:space="0" w:color="auto"/>
        <w:right w:val="none" w:sz="0" w:space="0" w:color="auto"/>
      </w:divBdr>
      <w:divsChild>
        <w:div w:id="114912368">
          <w:marLeft w:val="446"/>
          <w:marRight w:val="0"/>
          <w:marTop w:val="0"/>
          <w:marBottom w:val="0"/>
          <w:divBdr>
            <w:top w:val="none" w:sz="0" w:space="0" w:color="auto"/>
            <w:left w:val="none" w:sz="0" w:space="0" w:color="auto"/>
            <w:bottom w:val="none" w:sz="0" w:space="0" w:color="auto"/>
            <w:right w:val="none" w:sz="0" w:space="0" w:color="auto"/>
          </w:divBdr>
        </w:div>
        <w:div w:id="1005012035">
          <w:marLeft w:val="446"/>
          <w:marRight w:val="0"/>
          <w:marTop w:val="0"/>
          <w:marBottom w:val="0"/>
          <w:divBdr>
            <w:top w:val="none" w:sz="0" w:space="0" w:color="auto"/>
            <w:left w:val="none" w:sz="0" w:space="0" w:color="auto"/>
            <w:bottom w:val="none" w:sz="0" w:space="0" w:color="auto"/>
            <w:right w:val="none" w:sz="0" w:space="0" w:color="auto"/>
          </w:divBdr>
        </w:div>
        <w:div w:id="1301034251">
          <w:marLeft w:val="446"/>
          <w:marRight w:val="0"/>
          <w:marTop w:val="0"/>
          <w:marBottom w:val="0"/>
          <w:divBdr>
            <w:top w:val="none" w:sz="0" w:space="0" w:color="auto"/>
            <w:left w:val="none" w:sz="0" w:space="0" w:color="auto"/>
            <w:bottom w:val="none" w:sz="0" w:space="0" w:color="auto"/>
            <w:right w:val="none" w:sz="0" w:space="0" w:color="auto"/>
          </w:divBdr>
        </w:div>
        <w:div w:id="1474061784">
          <w:marLeft w:val="446"/>
          <w:marRight w:val="0"/>
          <w:marTop w:val="0"/>
          <w:marBottom w:val="0"/>
          <w:divBdr>
            <w:top w:val="none" w:sz="0" w:space="0" w:color="auto"/>
            <w:left w:val="none" w:sz="0" w:space="0" w:color="auto"/>
            <w:bottom w:val="none" w:sz="0" w:space="0" w:color="auto"/>
            <w:right w:val="none" w:sz="0" w:space="0" w:color="auto"/>
          </w:divBdr>
        </w:div>
        <w:div w:id="799961912">
          <w:marLeft w:val="446"/>
          <w:marRight w:val="0"/>
          <w:marTop w:val="0"/>
          <w:marBottom w:val="0"/>
          <w:divBdr>
            <w:top w:val="none" w:sz="0" w:space="0" w:color="auto"/>
            <w:left w:val="none" w:sz="0" w:space="0" w:color="auto"/>
            <w:bottom w:val="none" w:sz="0" w:space="0" w:color="auto"/>
            <w:right w:val="none" w:sz="0" w:space="0" w:color="auto"/>
          </w:divBdr>
        </w:div>
        <w:div w:id="1265726944">
          <w:marLeft w:val="446"/>
          <w:marRight w:val="0"/>
          <w:marTop w:val="0"/>
          <w:marBottom w:val="0"/>
          <w:divBdr>
            <w:top w:val="none" w:sz="0" w:space="0" w:color="auto"/>
            <w:left w:val="none" w:sz="0" w:space="0" w:color="auto"/>
            <w:bottom w:val="none" w:sz="0" w:space="0" w:color="auto"/>
            <w:right w:val="none" w:sz="0" w:space="0" w:color="auto"/>
          </w:divBdr>
        </w:div>
        <w:div w:id="589697398">
          <w:marLeft w:val="446"/>
          <w:marRight w:val="0"/>
          <w:marTop w:val="0"/>
          <w:marBottom w:val="0"/>
          <w:divBdr>
            <w:top w:val="none" w:sz="0" w:space="0" w:color="auto"/>
            <w:left w:val="none" w:sz="0" w:space="0" w:color="auto"/>
            <w:bottom w:val="none" w:sz="0" w:space="0" w:color="auto"/>
            <w:right w:val="none" w:sz="0" w:space="0" w:color="auto"/>
          </w:divBdr>
        </w:div>
        <w:div w:id="694814825">
          <w:marLeft w:val="446"/>
          <w:marRight w:val="0"/>
          <w:marTop w:val="0"/>
          <w:marBottom w:val="0"/>
          <w:divBdr>
            <w:top w:val="none" w:sz="0" w:space="0" w:color="auto"/>
            <w:left w:val="none" w:sz="0" w:space="0" w:color="auto"/>
            <w:bottom w:val="none" w:sz="0" w:space="0" w:color="auto"/>
            <w:right w:val="none" w:sz="0" w:space="0" w:color="auto"/>
          </w:divBdr>
        </w:div>
        <w:div w:id="1907765491">
          <w:marLeft w:val="446"/>
          <w:marRight w:val="0"/>
          <w:marTop w:val="0"/>
          <w:marBottom w:val="0"/>
          <w:divBdr>
            <w:top w:val="none" w:sz="0" w:space="0" w:color="auto"/>
            <w:left w:val="none" w:sz="0" w:space="0" w:color="auto"/>
            <w:bottom w:val="none" w:sz="0" w:space="0" w:color="auto"/>
            <w:right w:val="none" w:sz="0" w:space="0" w:color="auto"/>
          </w:divBdr>
        </w:div>
        <w:div w:id="1056273764">
          <w:marLeft w:val="446"/>
          <w:marRight w:val="0"/>
          <w:marTop w:val="0"/>
          <w:marBottom w:val="0"/>
          <w:divBdr>
            <w:top w:val="none" w:sz="0" w:space="0" w:color="auto"/>
            <w:left w:val="none" w:sz="0" w:space="0" w:color="auto"/>
            <w:bottom w:val="none" w:sz="0" w:space="0" w:color="auto"/>
            <w:right w:val="none" w:sz="0" w:space="0" w:color="auto"/>
          </w:divBdr>
        </w:div>
        <w:div w:id="1159275750">
          <w:marLeft w:val="446"/>
          <w:marRight w:val="0"/>
          <w:marTop w:val="0"/>
          <w:marBottom w:val="0"/>
          <w:divBdr>
            <w:top w:val="none" w:sz="0" w:space="0" w:color="auto"/>
            <w:left w:val="none" w:sz="0" w:space="0" w:color="auto"/>
            <w:bottom w:val="none" w:sz="0" w:space="0" w:color="auto"/>
            <w:right w:val="none" w:sz="0" w:space="0" w:color="auto"/>
          </w:divBdr>
        </w:div>
      </w:divsChild>
    </w:div>
    <w:div w:id="555704975">
      <w:bodyDiv w:val="1"/>
      <w:marLeft w:val="0"/>
      <w:marRight w:val="0"/>
      <w:marTop w:val="0"/>
      <w:marBottom w:val="0"/>
      <w:divBdr>
        <w:top w:val="none" w:sz="0" w:space="0" w:color="auto"/>
        <w:left w:val="none" w:sz="0" w:space="0" w:color="auto"/>
        <w:bottom w:val="none" w:sz="0" w:space="0" w:color="auto"/>
        <w:right w:val="none" w:sz="0" w:space="0" w:color="auto"/>
      </w:divBdr>
      <w:divsChild>
        <w:div w:id="1968703134">
          <w:marLeft w:val="547"/>
          <w:marRight w:val="0"/>
          <w:marTop w:val="0"/>
          <w:marBottom w:val="0"/>
          <w:divBdr>
            <w:top w:val="none" w:sz="0" w:space="0" w:color="auto"/>
            <w:left w:val="none" w:sz="0" w:space="0" w:color="auto"/>
            <w:bottom w:val="none" w:sz="0" w:space="0" w:color="auto"/>
            <w:right w:val="none" w:sz="0" w:space="0" w:color="auto"/>
          </w:divBdr>
        </w:div>
        <w:div w:id="1542937763">
          <w:marLeft w:val="547"/>
          <w:marRight w:val="0"/>
          <w:marTop w:val="0"/>
          <w:marBottom w:val="0"/>
          <w:divBdr>
            <w:top w:val="none" w:sz="0" w:space="0" w:color="auto"/>
            <w:left w:val="none" w:sz="0" w:space="0" w:color="auto"/>
            <w:bottom w:val="none" w:sz="0" w:space="0" w:color="auto"/>
            <w:right w:val="none" w:sz="0" w:space="0" w:color="auto"/>
          </w:divBdr>
        </w:div>
        <w:div w:id="225535351">
          <w:marLeft w:val="547"/>
          <w:marRight w:val="0"/>
          <w:marTop w:val="0"/>
          <w:marBottom w:val="0"/>
          <w:divBdr>
            <w:top w:val="none" w:sz="0" w:space="0" w:color="auto"/>
            <w:left w:val="none" w:sz="0" w:space="0" w:color="auto"/>
            <w:bottom w:val="none" w:sz="0" w:space="0" w:color="auto"/>
            <w:right w:val="none" w:sz="0" w:space="0" w:color="auto"/>
          </w:divBdr>
        </w:div>
        <w:div w:id="296885961">
          <w:marLeft w:val="547"/>
          <w:marRight w:val="0"/>
          <w:marTop w:val="0"/>
          <w:marBottom w:val="0"/>
          <w:divBdr>
            <w:top w:val="none" w:sz="0" w:space="0" w:color="auto"/>
            <w:left w:val="none" w:sz="0" w:space="0" w:color="auto"/>
            <w:bottom w:val="none" w:sz="0" w:space="0" w:color="auto"/>
            <w:right w:val="none" w:sz="0" w:space="0" w:color="auto"/>
          </w:divBdr>
        </w:div>
      </w:divsChild>
    </w:div>
    <w:div w:id="694695636">
      <w:bodyDiv w:val="1"/>
      <w:marLeft w:val="0"/>
      <w:marRight w:val="0"/>
      <w:marTop w:val="0"/>
      <w:marBottom w:val="0"/>
      <w:divBdr>
        <w:top w:val="none" w:sz="0" w:space="0" w:color="auto"/>
        <w:left w:val="none" w:sz="0" w:space="0" w:color="auto"/>
        <w:bottom w:val="none" w:sz="0" w:space="0" w:color="auto"/>
        <w:right w:val="none" w:sz="0" w:space="0" w:color="auto"/>
      </w:divBdr>
      <w:divsChild>
        <w:div w:id="302783227">
          <w:marLeft w:val="547"/>
          <w:marRight w:val="0"/>
          <w:marTop w:val="240"/>
          <w:marBottom w:val="0"/>
          <w:divBdr>
            <w:top w:val="none" w:sz="0" w:space="0" w:color="auto"/>
            <w:left w:val="none" w:sz="0" w:space="0" w:color="auto"/>
            <w:bottom w:val="none" w:sz="0" w:space="0" w:color="auto"/>
            <w:right w:val="none" w:sz="0" w:space="0" w:color="auto"/>
          </w:divBdr>
        </w:div>
        <w:div w:id="1870139565">
          <w:marLeft w:val="547"/>
          <w:marRight w:val="0"/>
          <w:marTop w:val="240"/>
          <w:marBottom w:val="0"/>
          <w:divBdr>
            <w:top w:val="none" w:sz="0" w:space="0" w:color="auto"/>
            <w:left w:val="none" w:sz="0" w:space="0" w:color="auto"/>
            <w:bottom w:val="none" w:sz="0" w:space="0" w:color="auto"/>
            <w:right w:val="none" w:sz="0" w:space="0" w:color="auto"/>
          </w:divBdr>
        </w:div>
        <w:div w:id="503396961">
          <w:marLeft w:val="547"/>
          <w:marRight w:val="0"/>
          <w:marTop w:val="240"/>
          <w:marBottom w:val="0"/>
          <w:divBdr>
            <w:top w:val="none" w:sz="0" w:space="0" w:color="auto"/>
            <w:left w:val="none" w:sz="0" w:space="0" w:color="auto"/>
            <w:bottom w:val="none" w:sz="0" w:space="0" w:color="auto"/>
            <w:right w:val="none" w:sz="0" w:space="0" w:color="auto"/>
          </w:divBdr>
        </w:div>
      </w:divsChild>
    </w:div>
    <w:div w:id="775828899">
      <w:bodyDiv w:val="1"/>
      <w:marLeft w:val="0"/>
      <w:marRight w:val="0"/>
      <w:marTop w:val="0"/>
      <w:marBottom w:val="0"/>
      <w:divBdr>
        <w:top w:val="none" w:sz="0" w:space="0" w:color="auto"/>
        <w:left w:val="none" w:sz="0" w:space="0" w:color="auto"/>
        <w:bottom w:val="none" w:sz="0" w:space="0" w:color="auto"/>
        <w:right w:val="none" w:sz="0" w:space="0" w:color="auto"/>
      </w:divBdr>
    </w:div>
    <w:div w:id="883718625">
      <w:bodyDiv w:val="1"/>
      <w:marLeft w:val="0"/>
      <w:marRight w:val="0"/>
      <w:marTop w:val="0"/>
      <w:marBottom w:val="0"/>
      <w:divBdr>
        <w:top w:val="none" w:sz="0" w:space="0" w:color="auto"/>
        <w:left w:val="none" w:sz="0" w:space="0" w:color="auto"/>
        <w:bottom w:val="none" w:sz="0" w:space="0" w:color="auto"/>
        <w:right w:val="none" w:sz="0" w:space="0" w:color="auto"/>
      </w:divBdr>
      <w:divsChild>
        <w:div w:id="1846362858">
          <w:marLeft w:val="403"/>
          <w:marRight w:val="0"/>
          <w:marTop w:val="240"/>
          <w:marBottom w:val="0"/>
          <w:divBdr>
            <w:top w:val="none" w:sz="0" w:space="0" w:color="auto"/>
            <w:left w:val="none" w:sz="0" w:space="0" w:color="auto"/>
            <w:bottom w:val="none" w:sz="0" w:space="0" w:color="auto"/>
            <w:right w:val="none" w:sz="0" w:space="0" w:color="auto"/>
          </w:divBdr>
        </w:div>
        <w:div w:id="742219323">
          <w:marLeft w:val="403"/>
          <w:marRight w:val="0"/>
          <w:marTop w:val="240"/>
          <w:marBottom w:val="0"/>
          <w:divBdr>
            <w:top w:val="none" w:sz="0" w:space="0" w:color="auto"/>
            <w:left w:val="none" w:sz="0" w:space="0" w:color="auto"/>
            <w:bottom w:val="none" w:sz="0" w:space="0" w:color="auto"/>
            <w:right w:val="none" w:sz="0" w:space="0" w:color="auto"/>
          </w:divBdr>
        </w:div>
        <w:div w:id="1226183101">
          <w:marLeft w:val="403"/>
          <w:marRight w:val="0"/>
          <w:marTop w:val="240"/>
          <w:marBottom w:val="0"/>
          <w:divBdr>
            <w:top w:val="none" w:sz="0" w:space="0" w:color="auto"/>
            <w:left w:val="none" w:sz="0" w:space="0" w:color="auto"/>
            <w:bottom w:val="none" w:sz="0" w:space="0" w:color="auto"/>
            <w:right w:val="none" w:sz="0" w:space="0" w:color="auto"/>
          </w:divBdr>
        </w:div>
        <w:div w:id="377976388">
          <w:marLeft w:val="403"/>
          <w:marRight w:val="0"/>
          <w:marTop w:val="240"/>
          <w:marBottom w:val="0"/>
          <w:divBdr>
            <w:top w:val="none" w:sz="0" w:space="0" w:color="auto"/>
            <w:left w:val="none" w:sz="0" w:space="0" w:color="auto"/>
            <w:bottom w:val="none" w:sz="0" w:space="0" w:color="auto"/>
            <w:right w:val="none" w:sz="0" w:space="0" w:color="auto"/>
          </w:divBdr>
        </w:div>
      </w:divsChild>
    </w:div>
    <w:div w:id="1015309661">
      <w:bodyDiv w:val="1"/>
      <w:marLeft w:val="0"/>
      <w:marRight w:val="0"/>
      <w:marTop w:val="0"/>
      <w:marBottom w:val="0"/>
      <w:divBdr>
        <w:top w:val="none" w:sz="0" w:space="0" w:color="auto"/>
        <w:left w:val="none" w:sz="0" w:space="0" w:color="auto"/>
        <w:bottom w:val="none" w:sz="0" w:space="0" w:color="auto"/>
        <w:right w:val="none" w:sz="0" w:space="0" w:color="auto"/>
      </w:divBdr>
      <w:divsChild>
        <w:div w:id="2017538213">
          <w:marLeft w:val="446"/>
          <w:marRight w:val="0"/>
          <w:marTop w:val="0"/>
          <w:marBottom w:val="0"/>
          <w:divBdr>
            <w:top w:val="none" w:sz="0" w:space="0" w:color="auto"/>
            <w:left w:val="none" w:sz="0" w:space="0" w:color="auto"/>
            <w:bottom w:val="none" w:sz="0" w:space="0" w:color="auto"/>
            <w:right w:val="none" w:sz="0" w:space="0" w:color="auto"/>
          </w:divBdr>
        </w:div>
      </w:divsChild>
    </w:div>
    <w:div w:id="1176573287">
      <w:bodyDiv w:val="1"/>
      <w:marLeft w:val="0"/>
      <w:marRight w:val="0"/>
      <w:marTop w:val="0"/>
      <w:marBottom w:val="0"/>
      <w:divBdr>
        <w:top w:val="none" w:sz="0" w:space="0" w:color="auto"/>
        <w:left w:val="none" w:sz="0" w:space="0" w:color="auto"/>
        <w:bottom w:val="none" w:sz="0" w:space="0" w:color="auto"/>
        <w:right w:val="none" w:sz="0" w:space="0" w:color="auto"/>
      </w:divBdr>
      <w:divsChild>
        <w:div w:id="1507555189">
          <w:marLeft w:val="547"/>
          <w:marRight w:val="0"/>
          <w:marTop w:val="0"/>
          <w:marBottom w:val="0"/>
          <w:divBdr>
            <w:top w:val="none" w:sz="0" w:space="0" w:color="auto"/>
            <w:left w:val="none" w:sz="0" w:space="0" w:color="auto"/>
            <w:bottom w:val="none" w:sz="0" w:space="0" w:color="auto"/>
            <w:right w:val="none" w:sz="0" w:space="0" w:color="auto"/>
          </w:divBdr>
        </w:div>
        <w:div w:id="1223566524">
          <w:marLeft w:val="547"/>
          <w:marRight w:val="0"/>
          <w:marTop w:val="0"/>
          <w:marBottom w:val="0"/>
          <w:divBdr>
            <w:top w:val="none" w:sz="0" w:space="0" w:color="auto"/>
            <w:left w:val="none" w:sz="0" w:space="0" w:color="auto"/>
            <w:bottom w:val="none" w:sz="0" w:space="0" w:color="auto"/>
            <w:right w:val="none" w:sz="0" w:space="0" w:color="auto"/>
          </w:divBdr>
        </w:div>
        <w:div w:id="1813936011">
          <w:marLeft w:val="547"/>
          <w:marRight w:val="0"/>
          <w:marTop w:val="0"/>
          <w:marBottom w:val="0"/>
          <w:divBdr>
            <w:top w:val="none" w:sz="0" w:space="0" w:color="auto"/>
            <w:left w:val="none" w:sz="0" w:space="0" w:color="auto"/>
            <w:bottom w:val="none" w:sz="0" w:space="0" w:color="auto"/>
            <w:right w:val="none" w:sz="0" w:space="0" w:color="auto"/>
          </w:divBdr>
        </w:div>
      </w:divsChild>
    </w:div>
    <w:div w:id="1250233454">
      <w:bodyDiv w:val="1"/>
      <w:marLeft w:val="0"/>
      <w:marRight w:val="0"/>
      <w:marTop w:val="0"/>
      <w:marBottom w:val="0"/>
      <w:divBdr>
        <w:top w:val="none" w:sz="0" w:space="0" w:color="auto"/>
        <w:left w:val="none" w:sz="0" w:space="0" w:color="auto"/>
        <w:bottom w:val="none" w:sz="0" w:space="0" w:color="auto"/>
        <w:right w:val="none" w:sz="0" w:space="0" w:color="auto"/>
      </w:divBdr>
      <w:divsChild>
        <w:div w:id="609237415">
          <w:marLeft w:val="446"/>
          <w:marRight w:val="0"/>
          <w:marTop w:val="0"/>
          <w:marBottom w:val="0"/>
          <w:divBdr>
            <w:top w:val="none" w:sz="0" w:space="0" w:color="auto"/>
            <w:left w:val="none" w:sz="0" w:space="0" w:color="auto"/>
            <w:bottom w:val="none" w:sz="0" w:space="0" w:color="auto"/>
            <w:right w:val="none" w:sz="0" w:space="0" w:color="auto"/>
          </w:divBdr>
        </w:div>
      </w:divsChild>
    </w:div>
    <w:div w:id="1337422588">
      <w:bodyDiv w:val="1"/>
      <w:marLeft w:val="0"/>
      <w:marRight w:val="0"/>
      <w:marTop w:val="0"/>
      <w:marBottom w:val="0"/>
      <w:divBdr>
        <w:top w:val="none" w:sz="0" w:space="0" w:color="auto"/>
        <w:left w:val="none" w:sz="0" w:space="0" w:color="auto"/>
        <w:bottom w:val="none" w:sz="0" w:space="0" w:color="auto"/>
        <w:right w:val="none" w:sz="0" w:space="0" w:color="auto"/>
      </w:divBdr>
      <w:divsChild>
        <w:div w:id="1064912125">
          <w:marLeft w:val="547"/>
          <w:marRight w:val="0"/>
          <w:marTop w:val="0"/>
          <w:marBottom w:val="0"/>
          <w:divBdr>
            <w:top w:val="none" w:sz="0" w:space="0" w:color="auto"/>
            <w:left w:val="none" w:sz="0" w:space="0" w:color="auto"/>
            <w:bottom w:val="none" w:sz="0" w:space="0" w:color="auto"/>
            <w:right w:val="none" w:sz="0" w:space="0" w:color="auto"/>
          </w:divBdr>
        </w:div>
        <w:div w:id="100299249">
          <w:marLeft w:val="547"/>
          <w:marRight w:val="0"/>
          <w:marTop w:val="0"/>
          <w:marBottom w:val="0"/>
          <w:divBdr>
            <w:top w:val="none" w:sz="0" w:space="0" w:color="auto"/>
            <w:left w:val="none" w:sz="0" w:space="0" w:color="auto"/>
            <w:bottom w:val="none" w:sz="0" w:space="0" w:color="auto"/>
            <w:right w:val="none" w:sz="0" w:space="0" w:color="auto"/>
          </w:divBdr>
        </w:div>
        <w:div w:id="1475753848">
          <w:marLeft w:val="547"/>
          <w:marRight w:val="0"/>
          <w:marTop w:val="0"/>
          <w:marBottom w:val="0"/>
          <w:divBdr>
            <w:top w:val="none" w:sz="0" w:space="0" w:color="auto"/>
            <w:left w:val="none" w:sz="0" w:space="0" w:color="auto"/>
            <w:bottom w:val="none" w:sz="0" w:space="0" w:color="auto"/>
            <w:right w:val="none" w:sz="0" w:space="0" w:color="auto"/>
          </w:divBdr>
        </w:div>
        <w:div w:id="782457657">
          <w:marLeft w:val="547"/>
          <w:marRight w:val="0"/>
          <w:marTop w:val="0"/>
          <w:marBottom w:val="160"/>
          <w:divBdr>
            <w:top w:val="none" w:sz="0" w:space="0" w:color="auto"/>
            <w:left w:val="none" w:sz="0" w:space="0" w:color="auto"/>
            <w:bottom w:val="none" w:sz="0" w:space="0" w:color="auto"/>
            <w:right w:val="none" w:sz="0" w:space="0" w:color="auto"/>
          </w:divBdr>
        </w:div>
      </w:divsChild>
    </w:div>
    <w:div w:id="1372076473">
      <w:bodyDiv w:val="1"/>
      <w:marLeft w:val="0"/>
      <w:marRight w:val="0"/>
      <w:marTop w:val="0"/>
      <w:marBottom w:val="0"/>
      <w:divBdr>
        <w:top w:val="none" w:sz="0" w:space="0" w:color="auto"/>
        <w:left w:val="none" w:sz="0" w:space="0" w:color="auto"/>
        <w:bottom w:val="none" w:sz="0" w:space="0" w:color="auto"/>
        <w:right w:val="none" w:sz="0" w:space="0" w:color="auto"/>
      </w:divBdr>
      <w:divsChild>
        <w:div w:id="878979076">
          <w:marLeft w:val="1123"/>
          <w:marRight w:val="0"/>
          <w:marTop w:val="240"/>
          <w:marBottom w:val="0"/>
          <w:divBdr>
            <w:top w:val="none" w:sz="0" w:space="0" w:color="auto"/>
            <w:left w:val="none" w:sz="0" w:space="0" w:color="auto"/>
            <w:bottom w:val="none" w:sz="0" w:space="0" w:color="auto"/>
            <w:right w:val="none" w:sz="0" w:space="0" w:color="auto"/>
          </w:divBdr>
        </w:div>
        <w:div w:id="1888642388">
          <w:marLeft w:val="1123"/>
          <w:marRight w:val="0"/>
          <w:marTop w:val="240"/>
          <w:marBottom w:val="0"/>
          <w:divBdr>
            <w:top w:val="none" w:sz="0" w:space="0" w:color="auto"/>
            <w:left w:val="none" w:sz="0" w:space="0" w:color="auto"/>
            <w:bottom w:val="none" w:sz="0" w:space="0" w:color="auto"/>
            <w:right w:val="none" w:sz="0" w:space="0" w:color="auto"/>
          </w:divBdr>
        </w:div>
        <w:div w:id="1598174289">
          <w:marLeft w:val="1123"/>
          <w:marRight w:val="0"/>
          <w:marTop w:val="240"/>
          <w:marBottom w:val="0"/>
          <w:divBdr>
            <w:top w:val="none" w:sz="0" w:space="0" w:color="auto"/>
            <w:left w:val="none" w:sz="0" w:space="0" w:color="auto"/>
            <w:bottom w:val="none" w:sz="0" w:space="0" w:color="auto"/>
            <w:right w:val="none" w:sz="0" w:space="0" w:color="auto"/>
          </w:divBdr>
        </w:div>
        <w:div w:id="500512528">
          <w:marLeft w:val="1123"/>
          <w:marRight w:val="0"/>
          <w:marTop w:val="240"/>
          <w:marBottom w:val="0"/>
          <w:divBdr>
            <w:top w:val="none" w:sz="0" w:space="0" w:color="auto"/>
            <w:left w:val="none" w:sz="0" w:space="0" w:color="auto"/>
            <w:bottom w:val="none" w:sz="0" w:space="0" w:color="auto"/>
            <w:right w:val="none" w:sz="0" w:space="0" w:color="auto"/>
          </w:divBdr>
        </w:div>
        <w:div w:id="333924109">
          <w:marLeft w:val="1123"/>
          <w:marRight w:val="0"/>
          <w:marTop w:val="240"/>
          <w:marBottom w:val="0"/>
          <w:divBdr>
            <w:top w:val="none" w:sz="0" w:space="0" w:color="auto"/>
            <w:left w:val="none" w:sz="0" w:space="0" w:color="auto"/>
            <w:bottom w:val="none" w:sz="0" w:space="0" w:color="auto"/>
            <w:right w:val="none" w:sz="0" w:space="0" w:color="auto"/>
          </w:divBdr>
        </w:div>
        <w:div w:id="1671710931">
          <w:marLeft w:val="1123"/>
          <w:marRight w:val="0"/>
          <w:marTop w:val="240"/>
          <w:marBottom w:val="0"/>
          <w:divBdr>
            <w:top w:val="none" w:sz="0" w:space="0" w:color="auto"/>
            <w:left w:val="none" w:sz="0" w:space="0" w:color="auto"/>
            <w:bottom w:val="none" w:sz="0" w:space="0" w:color="auto"/>
            <w:right w:val="none" w:sz="0" w:space="0" w:color="auto"/>
          </w:divBdr>
        </w:div>
      </w:divsChild>
    </w:div>
    <w:div w:id="1463688671">
      <w:bodyDiv w:val="1"/>
      <w:marLeft w:val="0"/>
      <w:marRight w:val="0"/>
      <w:marTop w:val="0"/>
      <w:marBottom w:val="0"/>
      <w:divBdr>
        <w:top w:val="none" w:sz="0" w:space="0" w:color="auto"/>
        <w:left w:val="none" w:sz="0" w:space="0" w:color="auto"/>
        <w:bottom w:val="none" w:sz="0" w:space="0" w:color="auto"/>
        <w:right w:val="none" w:sz="0" w:space="0" w:color="auto"/>
      </w:divBdr>
    </w:div>
    <w:div w:id="1493330720">
      <w:bodyDiv w:val="1"/>
      <w:marLeft w:val="0"/>
      <w:marRight w:val="0"/>
      <w:marTop w:val="0"/>
      <w:marBottom w:val="0"/>
      <w:divBdr>
        <w:top w:val="none" w:sz="0" w:space="0" w:color="auto"/>
        <w:left w:val="none" w:sz="0" w:space="0" w:color="auto"/>
        <w:bottom w:val="none" w:sz="0" w:space="0" w:color="auto"/>
        <w:right w:val="none" w:sz="0" w:space="0" w:color="auto"/>
      </w:divBdr>
      <w:divsChild>
        <w:div w:id="1936207962">
          <w:marLeft w:val="907"/>
          <w:marRight w:val="0"/>
          <w:marTop w:val="0"/>
          <w:marBottom w:val="0"/>
          <w:divBdr>
            <w:top w:val="none" w:sz="0" w:space="0" w:color="auto"/>
            <w:left w:val="none" w:sz="0" w:space="0" w:color="auto"/>
            <w:bottom w:val="none" w:sz="0" w:space="0" w:color="auto"/>
            <w:right w:val="none" w:sz="0" w:space="0" w:color="auto"/>
          </w:divBdr>
        </w:div>
        <w:div w:id="1191718611">
          <w:marLeft w:val="907"/>
          <w:marRight w:val="0"/>
          <w:marTop w:val="0"/>
          <w:marBottom w:val="0"/>
          <w:divBdr>
            <w:top w:val="none" w:sz="0" w:space="0" w:color="auto"/>
            <w:left w:val="none" w:sz="0" w:space="0" w:color="auto"/>
            <w:bottom w:val="none" w:sz="0" w:space="0" w:color="auto"/>
            <w:right w:val="none" w:sz="0" w:space="0" w:color="auto"/>
          </w:divBdr>
        </w:div>
        <w:div w:id="2003729724">
          <w:marLeft w:val="907"/>
          <w:marRight w:val="0"/>
          <w:marTop w:val="0"/>
          <w:marBottom w:val="0"/>
          <w:divBdr>
            <w:top w:val="none" w:sz="0" w:space="0" w:color="auto"/>
            <w:left w:val="none" w:sz="0" w:space="0" w:color="auto"/>
            <w:bottom w:val="none" w:sz="0" w:space="0" w:color="auto"/>
            <w:right w:val="none" w:sz="0" w:space="0" w:color="auto"/>
          </w:divBdr>
        </w:div>
        <w:div w:id="128060976">
          <w:marLeft w:val="907"/>
          <w:marRight w:val="0"/>
          <w:marTop w:val="0"/>
          <w:marBottom w:val="0"/>
          <w:divBdr>
            <w:top w:val="none" w:sz="0" w:space="0" w:color="auto"/>
            <w:left w:val="none" w:sz="0" w:space="0" w:color="auto"/>
            <w:bottom w:val="none" w:sz="0" w:space="0" w:color="auto"/>
            <w:right w:val="none" w:sz="0" w:space="0" w:color="auto"/>
          </w:divBdr>
        </w:div>
      </w:divsChild>
    </w:div>
    <w:div w:id="1523593773">
      <w:bodyDiv w:val="1"/>
      <w:marLeft w:val="0"/>
      <w:marRight w:val="0"/>
      <w:marTop w:val="0"/>
      <w:marBottom w:val="0"/>
      <w:divBdr>
        <w:top w:val="none" w:sz="0" w:space="0" w:color="auto"/>
        <w:left w:val="none" w:sz="0" w:space="0" w:color="auto"/>
        <w:bottom w:val="none" w:sz="0" w:space="0" w:color="auto"/>
        <w:right w:val="none" w:sz="0" w:space="0" w:color="auto"/>
      </w:divBdr>
      <w:divsChild>
        <w:div w:id="549077534">
          <w:marLeft w:val="403"/>
          <w:marRight w:val="0"/>
          <w:marTop w:val="120"/>
          <w:marBottom w:val="0"/>
          <w:divBdr>
            <w:top w:val="none" w:sz="0" w:space="0" w:color="auto"/>
            <w:left w:val="none" w:sz="0" w:space="0" w:color="auto"/>
            <w:bottom w:val="none" w:sz="0" w:space="0" w:color="auto"/>
            <w:right w:val="none" w:sz="0" w:space="0" w:color="auto"/>
          </w:divBdr>
        </w:div>
        <w:div w:id="1467510700">
          <w:marLeft w:val="403"/>
          <w:marRight w:val="0"/>
          <w:marTop w:val="120"/>
          <w:marBottom w:val="0"/>
          <w:divBdr>
            <w:top w:val="none" w:sz="0" w:space="0" w:color="auto"/>
            <w:left w:val="none" w:sz="0" w:space="0" w:color="auto"/>
            <w:bottom w:val="none" w:sz="0" w:space="0" w:color="auto"/>
            <w:right w:val="none" w:sz="0" w:space="0" w:color="auto"/>
          </w:divBdr>
        </w:div>
        <w:div w:id="1888947756">
          <w:marLeft w:val="403"/>
          <w:marRight w:val="0"/>
          <w:marTop w:val="120"/>
          <w:marBottom w:val="0"/>
          <w:divBdr>
            <w:top w:val="none" w:sz="0" w:space="0" w:color="auto"/>
            <w:left w:val="none" w:sz="0" w:space="0" w:color="auto"/>
            <w:bottom w:val="none" w:sz="0" w:space="0" w:color="auto"/>
            <w:right w:val="none" w:sz="0" w:space="0" w:color="auto"/>
          </w:divBdr>
        </w:div>
        <w:div w:id="155196510">
          <w:marLeft w:val="403"/>
          <w:marRight w:val="0"/>
          <w:marTop w:val="120"/>
          <w:marBottom w:val="0"/>
          <w:divBdr>
            <w:top w:val="none" w:sz="0" w:space="0" w:color="auto"/>
            <w:left w:val="none" w:sz="0" w:space="0" w:color="auto"/>
            <w:bottom w:val="none" w:sz="0" w:space="0" w:color="auto"/>
            <w:right w:val="none" w:sz="0" w:space="0" w:color="auto"/>
          </w:divBdr>
        </w:div>
      </w:divsChild>
    </w:div>
    <w:div w:id="1585412586">
      <w:bodyDiv w:val="1"/>
      <w:marLeft w:val="0"/>
      <w:marRight w:val="0"/>
      <w:marTop w:val="0"/>
      <w:marBottom w:val="0"/>
      <w:divBdr>
        <w:top w:val="none" w:sz="0" w:space="0" w:color="auto"/>
        <w:left w:val="none" w:sz="0" w:space="0" w:color="auto"/>
        <w:bottom w:val="none" w:sz="0" w:space="0" w:color="auto"/>
        <w:right w:val="none" w:sz="0" w:space="0" w:color="auto"/>
      </w:divBdr>
    </w:div>
    <w:div w:id="1628856877">
      <w:bodyDiv w:val="1"/>
      <w:marLeft w:val="0"/>
      <w:marRight w:val="0"/>
      <w:marTop w:val="0"/>
      <w:marBottom w:val="0"/>
      <w:divBdr>
        <w:top w:val="none" w:sz="0" w:space="0" w:color="auto"/>
        <w:left w:val="none" w:sz="0" w:space="0" w:color="auto"/>
        <w:bottom w:val="none" w:sz="0" w:space="0" w:color="auto"/>
        <w:right w:val="none" w:sz="0" w:space="0" w:color="auto"/>
      </w:divBdr>
    </w:div>
    <w:div w:id="1647469793">
      <w:bodyDiv w:val="1"/>
      <w:marLeft w:val="0"/>
      <w:marRight w:val="0"/>
      <w:marTop w:val="0"/>
      <w:marBottom w:val="0"/>
      <w:divBdr>
        <w:top w:val="none" w:sz="0" w:space="0" w:color="auto"/>
        <w:left w:val="none" w:sz="0" w:space="0" w:color="auto"/>
        <w:bottom w:val="none" w:sz="0" w:space="0" w:color="auto"/>
        <w:right w:val="none" w:sz="0" w:space="0" w:color="auto"/>
      </w:divBdr>
      <w:divsChild>
        <w:div w:id="1584752343">
          <w:marLeft w:val="1123"/>
          <w:marRight w:val="0"/>
          <w:marTop w:val="240"/>
          <w:marBottom w:val="0"/>
          <w:divBdr>
            <w:top w:val="none" w:sz="0" w:space="0" w:color="auto"/>
            <w:left w:val="none" w:sz="0" w:space="0" w:color="auto"/>
            <w:bottom w:val="none" w:sz="0" w:space="0" w:color="auto"/>
            <w:right w:val="none" w:sz="0" w:space="0" w:color="auto"/>
          </w:divBdr>
        </w:div>
        <w:div w:id="495190742">
          <w:marLeft w:val="1123"/>
          <w:marRight w:val="0"/>
          <w:marTop w:val="240"/>
          <w:marBottom w:val="0"/>
          <w:divBdr>
            <w:top w:val="none" w:sz="0" w:space="0" w:color="auto"/>
            <w:left w:val="none" w:sz="0" w:space="0" w:color="auto"/>
            <w:bottom w:val="none" w:sz="0" w:space="0" w:color="auto"/>
            <w:right w:val="none" w:sz="0" w:space="0" w:color="auto"/>
          </w:divBdr>
        </w:div>
        <w:div w:id="945696932">
          <w:marLeft w:val="1123"/>
          <w:marRight w:val="0"/>
          <w:marTop w:val="240"/>
          <w:marBottom w:val="0"/>
          <w:divBdr>
            <w:top w:val="none" w:sz="0" w:space="0" w:color="auto"/>
            <w:left w:val="none" w:sz="0" w:space="0" w:color="auto"/>
            <w:bottom w:val="none" w:sz="0" w:space="0" w:color="auto"/>
            <w:right w:val="none" w:sz="0" w:space="0" w:color="auto"/>
          </w:divBdr>
        </w:div>
        <w:div w:id="245068644">
          <w:marLeft w:val="1123"/>
          <w:marRight w:val="0"/>
          <w:marTop w:val="240"/>
          <w:marBottom w:val="0"/>
          <w:divBdr>
            <w:top w:val="none" w:sz="0" w:space="0" w:color="auto"/>
            <w:left w:val="none" w:sz="0" w:space="0" w:color="auto"/>
            <w:bottom w:val="none" w:sz="0" w:space="0" w:color="auto"/>
            <w:right w:val="none" w:sz="0" w:space="0" w:color="auto"/>
          </w:divBdr>
        </w:div>
      </w:divsChild>
    </w:div>
    <w:div w:id="1712807982">
      <w:bodyDiv w:val="1"/>
      <w:marLeft w:val="0"/>
      <w:marRight w:val="0"/>
      <w:marTop w:val="0"/>
      <w:marBottom w:val="0"/>
      <w:divBdr>
        <w:top w:val="none" w:sz="0" w:space="0" w:color="auto"/>
        <w:left w:val="none" w:sz="0" w:space="0" w:color="auto"/>
        <w:bottom w:val="none" w:sz="0" w:space="0" w:color="auto"/>
        <w:right w:val="none" w:sz="0" w:space="0" w:color="auto"/>
      </w:divBdr>
      <w:divsChild>
        <w:div w:id="1532843033">
          <w:marLeft w:val="547"/>
          <w:marRight w:val="0"/>
          <w:marTop w:val="0"/>
          <w:marBottom w:val="0"/>
          <w:divBdr>
            <w:top w:val="none" w:sz="0" w:space="0" w:color="auto"/>
            <w:left w:val="none" w:sz="0" w:space="0" w:color="auto"/>
            <w:bottom w:val="none" w:sz="0" w:space="0" w:color="auto"/>
            <w:right w:val="none" w:sz="0" w:space="0" w:color="auto"/>
          </w:divBdr>
        </w:div>
        <w:div w:id="1197428381">
          <w:marLeft w:val="547"/>
          <w:marRight w:val="0"/>
          <w:marTop w:val="0"/>
          <w:marBottom w:val="0"/>
          <w:divBdr>
            <w:top w:val="none" w:sz="0" w:space="0" w:color="auto"/>
            <w:left w:val="none" w:sz="0" w:space="0" w:color="auto"/>
            <w:bottom w:val="none" w:sz="0" w:space="0" w:color="auto"/>
            <w:right w:val="none" w:sz="0" w:space="0" w:color="auto"/>
          </w:divBdr>
        </w:div>
        <w:div w:id="448008866">
          <w:marLeft w:val="547"/>
          <w:marRight w:val="0"/>
          <w:marTop w:val="0"/>
          <w:marBottom w:val="0"/>
          <w:divBdr>
            <w:top w:val="none" w:sz="0" w:space="0" w:color="auto"/>
            <w:left w:val="none" w:sz="0" w:space="0" w:color="auto"/>
            <w:bottom w:val="none" w:sz="0" w:space="0" w:color="auto"/>
            <w:right w:val="none" w:sz="0" w:space="0" w:color="auto"/>
          </w:divBdr>
        </w:div>
      </w:divsChild>
    </w:div>
    <w:div w:id="1724982212">
      <w:bodyDiv w:val="1"/>
      <w:marLeft w:val="0"/>
      <w:marRight w:val="0"/>
      <w:marTop w:val="0"/>
      <w:marBottom w:val="0"/>
      <w:divBdr>
        <w:top w:val="none" w:sz="0" w:space="0" w:color="auto"/>
        <w:left w:val="none" w:sz="0" w:space="0" w:color="auto"/>
        <w:bottom w:val="none" w:sz="0" w:space="0" w:color="auto"/>
        <w:right w:val="none" w:sz="0" w:space="0" w:color="auto"/>
      </w:divBdr>
      <w:divsChild>
        <w:div w:id="1685864604">
          <w:marLeft w:val="547"/>
          <w:marRight w:val="0"/>
          <w:marTop w:val="0"/>
          <w:marBottom w:val="0"/>
          <w:divBdr>
            <w:top w:val="none" w:sz="0" w:space="0" w:color="auto"/>
            <w:left w:val="none" w:sz="0" w:space="0" w:color="auto"/>
            <w:bottom w:val="none" w:sz="0" w:space="0" w:color="auto"/>
            <w:right w:val="none" w:sz="0" w:space="0" w:color="auto"/>
          </w:divBdr>
        </w:div>
        <w:div w:id="705716435">
          <w:marLeft w:val="547"/>
          <w:marRight w:val="0"/>
          <w:marTop w:val="0"/>
          <w:marBottom w:val="0"/>
          <w:divBdr>
            <w:top w:val="none" w:sz="0" w:space="0" w:color="auto"/>
            <w:left w:val="none" w:sz="0" w:space="0" w:color="auto"/>
            <w:bottom w:val="none" w:sz="0" w:space="0" w:color="auto"/>
            <w:right w:val="none" w:sz="0" w:space="0" w:color="auto"/>
          </w:divBdr>
        </w:div>
        <w:div w:id="1313632910">
          <w:marLeft w:val="547"/>
          <w:marRight w:val="0"/>
          <w:marTop w:val="0"/>
          <w:marBottom w:val="0"/>
          <w:divBdr>
            <w:top w:val="none" w:sz="0" w:space="0" w:color="auto"/>
            <w:left w:val="none" w:sz="0" w:space="0" w:color="auto"/>
            <w:bottom w:val="none" w:sz="0" w:space="0" w:color="auto"/>
            <w:right w:val="none" w:sz="0" w:space="0" w:color="auto"/>
          </w:divBdr>
        </w:div>
        <w:div w:id="1489207104">
          <w:marLeft w:val="547"/>
          <w:marRight w:val="0"/>
          <w:marTop w:val="0"/>
          <w:marBottom w:val="0"/>
          <w:divBdr>
            <w:top w:val="none" w:sz="0" w:space="0" w:color="auto"/>
            <w:left w:val="none" w:sz="0" w:space="0" w:color="auto"/>
            <w:bottom w:val="none" w:sz="0" w:space="0" w:color="auto"/>
            <w:right w:val="none" w:sz="0" w:space="0" w:color="auto"/>
          </w:divBdr>
        </w:div>
      </w:divsChild>
    </w:div>
    <w:div w:id="1735665662">
      <w:bodyDiv w:val="1"/>
      <w:marLeft w:val="0"/>
      <w:marRight w:val="0"/>
      <w:marTop w:val="0"/>
      <w:marBottom w:val="0"/>
      <w:divBdr>
        <w:top w:val="none" w:sz="0" w:space="0" w:color="auto"/>
        <w:left w:val="none" w:sz="0" w:space="0" w:color="auto"/>
        <w:bottom w:val="none" w:sz="0" w:space="0" w:color="auto"/>
        <w:right w:val="none" w:sz="0" w:space="0" w:color="auto"/>
      </w:divBdr>
    </w:div>
    <w:div w:id="1747192627">
      <w:bodyDiv w:val="1"/>
      <w:marLeft w:val="0"/>
      <w:marRight w:val="0"/>
      <w:marTop w:val="0"/>
      <w:marBottom w:val="0"/>
      <w:divBdr>
        <w:top w:val="none" w:sz="0" w:space="0" w:color="auto"/>
        <w:left w:val="none" w:sz="0" w:space="0" w:color="auto"/>
        <w:bottom w:val="none" w:sz="0" w:space="0" w:color="auto"/>
        <w:right w:val="none" w:sz="0" w:space="0" w:color="auto"/>
      </w:divBdr>
      <w:divsChild>
        <w:div w:id="971254977">
          <w:marLeft w:val="547"/>
          <w:marRight w:val="0"/>
          <w:marTop w:val="0"/>
          <w:marBottom w:val="0"/>
          <w:divBdr>
            <w:top w:val="none" w:sz="0" w:space="0" w:color="auto"/>
            <w:left w:val="none" w:sz="0" w:space="0" w:color="auto"/>
            <w:bottom w:val="none" w:sz="0" w:space="0" w:color="auto"/>
            <w:right w:val="none" w:sz="0" w:space="0" w:color="auto"/>
          </w:divBdr>
        </w:div>
        <w:div w:id="1034965401">
          <w:marLeft w:val="547"/>
          <w:marRight w:val="0"/>
          <w:marTop w:val="0"/>
          <w:marBottom w:val="0"/>
          <w:divBdr>
            <w:top w:val="none" w:sz="0" w:space="0" w:color="auto"/>
            <w:left w:val="none" w:sz="0" w:space="0" w:color="auto"/>
            <w:bottom w:val="none" w:sz="0" w:space="0" w:color="auto"/>
            <w:right w:val="none" w:sz="0" w:space="0" w:color="auto"/>
          </w:divBdr>
        </w:div>
      </w:divsChild>
    </w:div>
    <w:div w:id="1832863414">
      <w:bodyDiv w:val="1"/>
      <w:marLeft w:val="0"/>
      <w:marRight w:val="0"/>
      <w:marTop w:val="0"/>
      <w:marBottom w:val="0"/>
      <w:divBdr>
        <w:top w:val="none" w:sz="0" w:space="0" w:color="auto"/>
        <w:left w:val="none" w:sz="0" w:space="0" w:color="auto"/>
        <w:bottom w:val="none" w:sz="0" w:space="0" w:color="auto"/>
        <w:right w:val="none" w:sz="0" w:space="0" w:color="auto"/>
      </w:divBdr>
      <w:divsChild>
        <w:div w:id="1283152088">
          <w:marLeft w:val="403"/>
          <w:marRight w:val="0"/>
          <w:marTop w:val="240"/>
          <w:marBottom w:val="0"/>
          <w:divBdr>
            <w:top w:val="none" w:sz="0" w:space="0" w:color="auto"/>
            <w:left w:val="none" w:sz="0" w:space="0" w:color="auto"/>
            <w:bottom w:val="none" w:sz="0" w:space="0" w:color="auto"/>
            <w:right w:val="none" w:sz="0" w:space="0" w:color="auto"/>
          </w:divBdr>
        </w:div>
        <w:div w:id="882909407">
          <w:marLeft w:val="1123"/>
          <w:marRight w:val="0"/>
          <w:marTop w:val="240"/>
          <w:marBottom w:val="0"/>
          <w:divBdr>
            <w:top w:val="none" w:sz="0" w:space="0" w:color="auto"/>
            <w:left w:val="none" w:sz="0" w:space="0" w:color="auto"/>
            <w:bottom w:val="none" w:sz="0" w:space="0" w:color="auto"/>
            <w:right w:val="none" w:sz="0" w:space="0" w:color="auto"/>
          </w:divBdr>
        </w:div>
        <w:div w:id="1038555659">
          <w:marLeft w:val="1123"/>
          <w:marRight w:val="0"/>
          <w:marTop w:val="240"/>
          <w:marBottom w:val="0"/>
          <w:divBdr>
            <w:top w:val="none" w:sz="0" w:space="0" w:color="auto"/>
            <w:left w:val="none" w:sz="0" w:space="0" w:color="auto"/>
            <w:bottom w:val="none" w:sz="0" w:space="0" w:color="auto"/>
            <w:right w:val="none" w:sz="0" w:space="0" w:color="auto"/>
          </w:divBdr>
        </w:div>
        <w:div w:id="1766271112">
          <w:marLeft w:val="1123"/>
          <w:marRight w:val="0"/>
          <w:marTop w:val="240"/>
          <w:marBottom w:val="0"/>
          <w:divBdr>
            <w:top w:val="none" w:sz="0" w:space="0" w:color="auto"/>
            <w:left w:val="none" w:sz="0" w:space="0" w:color="auto"/>
            <w:bottom w:val="none" w:sz="0" w:space="0" w:color="auto"/>
            <w:right w:val="none" w:sz="0" w:space="0" w:color="auto"/>
          </w:divBdr>
        </w:div>
      </w:divsChild>
    </w:div>
    <w:div w:id="1839534843">
      <w:bodyDiv w:val="1"/>
      <w:marLeft w:val="0"/>
      <w:marRight w:val="0"/>
      <w:marTop w:val="0"/>
      <w:marBottom w:val="0"/>
      <w:divBdr>
        <w:top w:val="none" w:sz="0" w:space="0" w:color="auto"/>
        <w:left w:val="none" w:sz="0" w:space="0" w:color="auto"/>
        <w:bottom w:val="none" w:sz="0" w:space="0" w:color="auto"/>
        <w:right w:val="none" w:sz="0" w:space="0" w:color="auto"/>
      </w:divBdr>
      <w:divsChild>
        <w:div w:id="286594226">
          <w:marLeft w:val="403"/>
          <w:marRight w:val="0"/>
          <w:marTop w:val="240"/>
          <w:marBottom w:val="0"/>
          <w:divBdr>
            <w:top w:val="none" w:sz="0" w:space="0" w:color="auto"/>
            <w:left w:val="none" w:sz="0" w:space="0" w:color="auto"/>
            <w:bottom w:val="none" w:sz="0" w:space="0" w:color="auto"/>
            <w:right w:val="none" w:sz="0" w:space="0" w:color="auto"/>
          </w:divBdr>
        </w:div>
        <w:div w:id="495338941">
          <w:marLeft w:val="403"/>
          <w:marRight w:val="0"/>
          <w:marTop w:val="240"/>
          <w:marBottom w:val="0"/>
          <w:divBdr>
            <w:top w:val="none" w:sz="0" w:space="0" w:color="auto"/>
            <w:left w:val="none" w:sz="0" w:space="0" w:color="auto"/>
            <w:bottom w:val="none" w:sz="0" w:space="0" w:color="auto"/>
            <w:right w:val="none" w:sz="0" w:space="0" w:color="auto"/>
          </w:divBdr>
        </w:div>
        <w:div w:id="1890068223">
          <w:marLeft w:val="1123"/>
          <w:marRight w:val="0"/>
          <w:marTop w:val="240"/>
          <w:marBottom w:val="0"/>
          <w:divBdr>
            <w:top w:val="none" w:sz="0" w:space="0" w:color="auto"/>
            <w:left w:val="none" w:sz="0" w:space="0" w:color="auto"/>
            <w:bottom w:val="none" w:sz="0" w:space="0" w:color="auto"/>
            <w:right w:val="none" w:sz="0" w:space="0" w:color="auto"/>
          </w:divBdr>
        </w:div>
        <w:div w:id="787238188">
          <w:marLeft w:val="1123"/>
          <w:marRight w:val="0"/>
          <w:marTop w:val="240"/>
          <w:marBottom w:val="0"/>
          <w:divBdr>
            <w:top w:val="none" w:sz="0" w:space="0" w:color="auto"/>
            <w:left w:val="none" w:sz="0" w:space="0" w:color="auto"/>
            <w:bottom w:val="none" w:sz="0" w:space="0" w:color="auto"/>
            <w:right w:val="none" w:sz="0" w:space="0" w:color="auto"/>
          </w:divBdr>
        </w:div>
        <w:div w:id="133570378">
          <w:marLeft w:val="1123"/>
          <w:marRight w:val="0"/>
          <w:marTop w:val="240"/>
          <w:marBottom w:val="0"/>
          <w:divBdr>
            <w:top w:val="none" w:sz="0" w:space="0" w:color="auto"/>
            <w:left w:val="none" w:sz="0" w:space="0" w:color="auto"/>
            <w:bottom w:val="none" w:sz="0" w:space="0" w:color="auto"/>
            <w:right w:val="none" w:sz="0" w:space="0" w:color="auto"/>
          </w:divBdr>
        </w:div>
      </w:divsChild>
    </w:div>
    <w:div w:id="1892417837">
      <w:bodyDiv w:val="1"/>
      <w:marLeft w:val="0"/>
      <w:marRight w:val="0"/>
      <w:marTop w:val="0"/>
      <w:marBottom w:val="0"/>
      <w:divBdr>
        <w:top w:val="none" w:sz="0" w:space="0" w:color="auto"/>
        <w:left w:val="none" w:sz="0" w:space="0" w:color="auto"/>
        <w:bottom w:val="none" w:sz="0" w:space="0" w:color="auto"/>
        <w:right w:val="none" w:sz="0" w:space="0" w:color="auto"/>
      </w:divBdr>
      <w:divsChild>
        <w:div w:id="1295987821">
          <w:marLeft w:val="403"/>
          <w:marRight w:val="0"/>
          <w:marTop w:val="240"/>
          <w:marBottom w:val="0"/>
          <w:divBdr>
            <w:top w:val="none" w:sz="0" w:space="0" w:color="auto"/>
            <w:left w:val="none" w:sz="0" w:space="0" w:color="auto"/>
            <w:bottom w:val="none" w:sz="0" w:space="0" w:color="auto"/>
            <w:right w:val="none" w:sz="0" w:space="0" w:color="auto"/>
          </w:divBdr>
        </w:div>
        <w:div w:id="1794790329">
          <w:marLeft w:val="403"/>
          <w:marRight w:val="0"/>
          <w:marTop w:val="240"/>
          <w:marBottom w:val="0"/>
          <w:divBdr>
            <w:top w:val="none" w:sz="0" w:space="0" w:color="auto"/>
            <w:left w:val="none" w:sz="0" w:space="0" w:color="auto"/>
            <w:bottom w:val="none" w:sz="0" w:space="0" w:color="auto"/>
            <w:right w:val="none" w:sz="0" w:space="0" w:color="auto"/>
          </w:divBdr>
        </w:div>
        <w:div w:id="1092971877">
          <w:marLeft w:val="403"/>
          <w:marRight w:val="0"/>
          <w:marTop w:val="240"/>
          <w:marBottom w:val="0"/>
          <w:divBdr>
            <w:top w:val="none" w:sz="0" w:space="0" w:color="auto"/>
            <w:left w:val="none" w:sz="0" w:space="0" w:color="auto"/>
            <w:bottom w:val="none" w:sz="0" w:space="0" w:color="auto"/>
            <w:right w:val="none" w:sz="0" w:space="0" w:color="auto"/>
          </w:divBdr>
        </w:div>
      </w:divsChild>
    </w:div>
    <w:div w:id="1967199249">
      <w:bodyDiv w:val="1"/>
      <w:marLeft w:val="0"/>
      <w:marRight w:val="0"/>
      <w:marTop w:val="0"/>
      <w:marBottom w:val="0"/>
      <w:divBdr>
        <w:top w:val="none" w:sz="0" w:space="0" w:color="auto"/>
        <w:left w:val="none" w:sz="0" w:space="0" w:color="auto"/>
        <w:bottom w:val="none" w:sz="0" w:space="0" w:color="auto"/>
        <w:right w:val="none" w:sz="0" w:space="0" w:color="auto"/>
      </w:divBdr>
      <w:divsChild>
        <w:div w:id="315106539">
          <w:marLeft w:val="547"/>
          <w:marRight w:val="0"/>
          <w:marTop w:val="0"/>
          <w:marBottom w:val="0"/>
          <w:divBdr>
            <w:top w:val="none" w:sz="0" w:space="0" w:color="auto"/>
            <w:left w:val="none" w:sz="0" w:space="0" w:color="auto"/>
            <w:bottom w:val="none" w:sz="0" w:space="0" w:color="auto"/>
            <w:right w:val="none" w:sz="0" w:space="0" w:color="auto"/>
          </w:divBdr>
        </w:div>
        <w:div w:id="1765221428">
          <w:marLeft w:val="547"/>
          <w:marRight w:val="0"/>
          <w:marTop w:val="0"/>
          <w:marBottom w:val="0"/>
          <w:divBdr>
            <w:top w:val="none" w:sz="0" w:space="0" w:color="auto"/>
            <w:left w:val="none" w:sz="0" w:space="0" w:color="auto"/>
            <w:bottom w:val="none" w:sz="0" w:space="0" w:color="auto"/>
            <w:right w:val="none" w:sz="0" w:space="0" w:color="auto"/>
          </w:divBdr>
        </w:div>
      </w:divsChild>
    </w:div>
    <w:div w:id="2036341944">
      <w:bodyDiv w:val="1"/>
      <w:marLeft w:val="0"/>
      <w:marRight w:val="0"/>
      <w:marTop w:val="0"/>
      <w:marBottom w:val="0"/>
      <w:divBdr>
        <w:top w:val="none" w:sz="0" w:space="0" w:color="auto"/>
        <w:left w:val="none" w:sz="0" w:space="0" w:color="auto"/>
        <w:bottom w:val="none" w:sz="0" w:space="0" w:color="auto"/>
        <w:right w:val="none" w:sz="0" w:space="0" w:color="auto"/>
      </w:divBdr>
    </w:div>
    <w:div w:id="2057968963">
      <w:bodyDiv w:val="1"/>
      <w:marLeft w:val="0"/>
      <w:marRight w:val="0"/>
      <w:marTop w:val="0"/>
      <w:marBottom w:val="0"/>
      <w:divBdr>
        <w:top w:val="none" w:sz="0" w:space="0" w:color="auto"/>
        <w:left w:val="none" w:sz="0" w:space="0" w:color="auto"/>
        <w:bottom w:val="none" w:sz="0" w:space="0" w:color="auto"/>
        <w:right w:val="none" w:sz="0" w:space="0" w:color="auto"/>
      </w:divBdr>
      <w:divsChild>
        <w:div w:id="742264162">
          <w:marLeft w:val="1123"/>
          <w:marRight w:val="0"/>
          <w:marTop w:val="240"/>
          <w:marBottom w:val="0"/>
          <w:divBdr>
            <w:top w:val="none" w:sz="0" w:space="0" w:color="auto"/>
            <w:left w:val="none" w:sz="0" w:space="0" w:color="auto"/>
            <w:bottom w:val="none" w:sz="0" w:space="0" w:color="auto"/>
            <w:right w:val="none" w:sz="0" w:space="0" w:color="auto"/>
          </w:divBdr>
        </w:div>
        <w:div w:id="737436485">
          <w:marLeft w:val="1123"/>
          <w:marRight w:val="0"/>
          <w:marTop w:val="240"/>
          <w:marBottom w:val="0"/>
          <w:divBdr>
            <w:top w:val="none" w:sz="0" w:space="0" w:color="auto"/>
            <w:left w:val="none" w:sz="0" w:space="0" w:color="auto"/>
            <w:bottom w:val="none" w:sz="0" w:space="0" w:color="auto"/>
            <w:right w:val="none" w:sz="0" w:space="0" w:color="auto"/>
          </w:divBdr>
        </w:div>
        <w:div w:id="777607498">
          <w:marLeft w:val="1843"/>
          <w:marRight w:val="0"/>
          <w:marTop w:val="240"/>
          <w:marBottom w:val="0"/>
          <w:divBdr>
            <w:top w:val="none" w:sz="0" w:space="0" w:color="auto"/>
            <w:left w:val="none" w:sz="0" w:space="0" w:color="auto"/>
            <w:bottom w:val="none" w:sz="0" w:space="0" w:color="auto"/>
            <w:right w:val="none" w:sz="0" w:space="0" w:color="auto"/>
          </w:divBdr>
        </w:div>
        <w:div w:id="1652128629">
          <w:marLeft w:val="1123"/>
          <w:marRight w:val="0"/>
          <w:marTop w:val="240"/>
          <w:marBottom w:val="0"/>
          <w:divBdr>
            <w:top w:val="none" w:sz="0" w:space="0" w:color="auto"/>
            <w:left w:val="none" w:sz="0" w:space="0" w:color="auto"/>
            <w:bottom w:val="none" w:sz="0" w:space="0" w:color="auto"/>
            <w:right w:val="none" w:sz="0" w:space="0" w:color="auto"/>
          </w:divBdr>
        </w:div>
        <w:div w:id="860627273">
          <w:marLeft w:val="1123"/>
          <w:marRight w:val="0"/>
          <w:marTop w:val="240"/>
          <w:marBottom w:val="0"/>
          <w:divBdr>
            <w:top w:val="none" w:sz="0" w:space="0" w:color="auto"/>
            <w:left w:val="none" w:sz="0" w:space="0" w:color="auto"/>
            <w:bottom w:val="none" w:sz="0" w:space="0" w:color="auto"/>
            <w:right w:val="none" w:sz="0" w:space="0" w:color="auto"/>
          </w:divBdr>
        </w:div>
      </w:divsChild>
    </w:div>
    <w:div w:id="2069069214">
      <w:bodyDiv w:val="1"/>
      <w:marLeft w:val="0"/>
      <w:marRight w:val="0"/>
      <w:marTop w:val="0"/>
      <w:marBottom w:val="0"/>
      <w:divBdr>
        <w:top w:val="none" w:sz="0" w:space="0" w:color="auto"/>
        <w:left w:val="none" w:sz="0" w:space="0" w:color="auto"/>
        <w:bottom w:val="none" w:sz="0" w:space="0" w:color="auto"/>
        <w:right w:val="none" w:sz="0" w:space="0" w:color="auto"/>
      </w:divBdr>
      <w:divsChild>
        <w:div w:id="1711176763">
          <w:marLeft w:val="547"/>
          <w:marRight w:val="0"/>
          <w:marTop w:val="0"/>
          <w:marBottom w:val="0"/>
          <w:divBdr>
            <w:top w:val="none" w:sz="0" w:space="0" w:color="auto"/>
            <w:left w:val="none" w:sz="0" w:space="0" w:color="auto"/>
            <w:bottom w:val="none" w:sz="0" w:space="0" w:color="auto"/>
            <w:right w:val="none" w:sz="0" w:space="0" w:color="auto"/>
          </w:divBdr>
        </w:div>
        <w:div w:id="4381114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sualize2045.org" TargetMode="External"/><Relationship Id="rId5" Type="http://schemas.openxmlformats.org/officeDocument/2006/relationships/hyperlink" Target="http://www.mwcog.org/EnviroInventoryMa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Zeller</dc:creator>
  <cp:keywords/>
  <dc:description/>
  <cp:lastModifiedBy>Lynn Winchell-Mendy</cp:lastModifiedBy>
  <cp:revision>3</cp:revision>
  <cp:lastPrinted>2017-09-27T16:21:00Z</cp:lastPrinted>
  <dcterms:created xsi:type="dcterms:W3CDTF">2018-09-07T18:04:00Z</dcterms:created>
  <dcterms:modified xsi:type="dcterms:W3CDTF">2018-09-07T20:44:00Z</dcterms:modified>
</cp:coreProperties>
</file>