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848" w:rsidRPr="00327852" w:rsidRDefault="001A3501" w:rsidP="00D316BE">
      <w:pPr>
        <w:spacing w:after="0" w:line="240" w:lineRule="auto"/>
        <w:ind w:left="14"/>
        <w:jc w:val="center"/>
        <w:rPr>
          <w:rFonts w:ascii="Trebuchet MS" w:hAnsi="Trebuchet MS" w:cs="Times New Roman"/>
          <w:b/>
          <w:u w:val="single"/>
        </w:rPr>
      </w:pPr>
      <w:bookmarkStart w:id="0" w:name="_GoBack"/>
      <w:bookmarkEnd w:id="0"/>
      <w:r w:rsidRPr="00327852">
        <w:rPr>
          <w:rFonts w:ascii="Trebuchet MS" w:hAnsi="Trebuchet MS" w:cs="Times New Roman"/>
          <w:b/>
          <w:caps/>
          <w:u w:val="single"/>
        </w:rPr>
        <w:t xml:space="preserve">DRAFT </w:t>
      </w:r>
      <w:r w:rsidR="0069374D" w:rsidRPr="00327852">
        <w:rPr>
          <w:rFonts w:ascii="Trebuchet MS" w:hAnsi="Trebuchet MS" w:cs="Times New Roman"/>
          <w:b/>
          <w:caps/>
          <w:u w:val="single"/>
        </w:rPr>
        <w:t>General updates &amp; upcoming events</w:t>
      </w:r>
      <w:r w:rsidR="00346848" w:rsidRPr="00327852">
        <w:rPr>
          <w:rFonts w:ascii="Trebuchet MS" w:hAnsi="Trebuchet MS" w:cs="Times New Roman"/>
          <w:b/>
          <w:u w:val="single"/>
        </w:rPr>
        <w:t xml:space="preserve"> </w:t>
      </w:r>
    </w:p>
    <w:p w:rsidR="00346848" w:rsidRPr="00327852" w:rsidRDefault="00346848" w:rsidP="00D316BE">
      <w:pPr>
        <w:spacing w:after="0" w:line="240" w:lineRule="auto"/>
        <w:rPr>
          <w:rFonts w:ascii="Trebuchet MS" w:hAnsi="Trebuchet MS" w:cs="Times New Roman"/>
        </w:rPr>
      </w:pPr>
    </w:p>
    <w:p w:rsidR="000416EC" w:rsidRPr="00327852" w:rsidRDefault="004963CE" w:rsidP="00AE4C7D">
      <w:pPr>
        <w:tabs>
          <w:tab w:val="left" w:pos="630"/>
        </w:tabs>
        <w:spacing w:after="0" w:line="240" w:lineRule="auto"/>
        <w:rPr>
          <w:rFonts w:ascii="Trebuchet MS" w:hAnsi="Trebuchet MS" w:cs="Times New Roman"/>
          <w:b/>
          <w:color w:val="C00000"/>
        </w:rPr>
      </w:pPr>
      <w:r w:rsidRPr="00327852">
        <w:rPr>
          <w:rFonts w:ascii="Trebuchet MS" w:hAnsi="Trebuchet MS" w:cs="Times New Roman"/>
          <w:b/>
          <w:color w:val="C00000"/>
        </w:rPr>
        <w:t>WATER RESOURCES GENERAL</w:t>
      </w:r>
      <w:r w:rsidR="0086616D" w:rsidRPr="00327852">
        <w:rPr>
          <w:rFonts w:ascii="Trebuchet MS" w:eastAsia="Adobe Gothic Std B" w:hAnsi="Trebuchet MS" w:cs="Arial"/>
          <w:b/>
          <w:u w:val="single"/>
        </w:rPr>
        <w:br/>
      </w:r>
    </w:p>
    <w:p w:rsidR="00386176" w:rsidRPr="00327852" w:rsidRDefault="00386176" w:rsidP="00386176">
      <w:pPr>
        <w:tabs>
          <w:tab w:val="left" w:pos="1170"/>
          <w:tab w:val="num" w:pos="1260"/>
          <w:tab w:val="left" w:pos="2610"/>
        </w:tabs>
        <w:spacing w:after="0" w:line="240" w:lineRule="auto"/>
        <w:contextualSpacing/>
        <w:rPr>
          <w:rFonts w:ascii="Trebuchet MS" w:eastAsia="Adobe Gothic Std B" w:hAnsi="Trebuchet MS" w:cs="Arial"/>
          <w:b/>
          <w:u w:val="single"/>
        </w:rPr>
      </w:pPr>
      <w:r w:rsidRPr="00327852">
        <w:rPr>
          <w:rFonts w:ascii="Trebuchet MS" w:eastAsia="Adobe Gothic Std B" w:hAnsi="Trebuchet MS" w:cs="Arial"/>
          <w:b/>
          <w:u w:val="single"/>
        </w:rPr>
        <w:t>Climate Change Adaptation</w:t>
      </w:r>
    </w:p>
    <w:p w:rsidR="00B64B60" w:rsidRPr="00327852" w:rsidRDefault="00B64B60" w:rsidP="00AE51FA">
      <w:pPr>
        <w:pStyle w:val="ListParagraph"/>
        <w:numPr>
          <w:ilvl w:val="0"/>
          <w:numId w:val="31"/>
        </w:numPr>
        <w:rPr>
          <w:rFonts w:ascii="Trebuchet MS" w:hAnsi="Trebuchet MS"/>
          <w:sz w:val="22"/>
          <w:szCs w:val="22"/>
        </w:rPr>
      </w:pPr>
      <w:r w:rsidRPr="00327852">
        <w:rPr>
          <w:rFonts w:ascii="Trebuchet MS" w:hAnsi="Trebuchet MS"/>
          <w:sz w:val="22"/>
          <w:szCs w:val="22"/>
        </w:rPr>
        <w:t>COG staff submitted comments on the</w:t>
      </w:r>
      <w:r w:rsidR="00AE51FA" w:rsidRPr="00327852">
        <w:rPr>
          <w:rFonts w:ascii="Trebuchet MS" w:hAnsi="Trebuchet MS"/>
          <w:sz w:val="22"/>
          <w:szCs w:val="22"/>
        </w:rPr>
        <w:t xml:space="preserve"> Draft 2013</w:t>
      </w:r>
      <w:r w:rsidRPr="00327852">
        <w:rPr>
          <w:rFonts w:ascii="Trebuchet MS" w:hAnsi="Trebuchet MS"/>
          <w:sz w:val="22"/>
          <w:szCs w:val="22"/>
        </w:rPr>
        <w:t xml:space="preserve"> National Climate Assessment Water Resources chapter</w:t>
      </w:r>
      <w:r w:rsidR="00AE51FA" w:rsidRPr="00327852">
        <w:rPr>
          <w:rFonts w:ascii="Trebuchet MS" w:hAnsi="Trebuchet MS"/>
          <w:sz w:val="22"/>
          <w:szCs w:val="22"/>
        </w:rPr>
        <w:t>, noting lessons learned throughout COG’s adaptation planning effort, the need for integrated planning and regulations, and the need to align incentives to promote strategies that balance multiple objectives. The Draft National Climate Assessment is available here:</w:t>
      </w:r>
    </w:p>
    <w:p w:rsidR="00923529" w:rsidRPr="00327852" w:rsidRDefault="00386176" w:rsidP="00386176">
      <w:pPr>
        <w:pStyle w:val="ListParagraph"/>
        <w:numPr>
          <w:ilvl w:val="0"/>
          <w:numId w:val="31"/>
        </w:numPr>
        <w:rPr>
          <w:rFonts w:ascii="Trebuchet MS" w:hAnsi="Trebuchet MS"/>
          <w:sz w:val="22"/>
          <w:szCs w:val="22"/>
        </w:rPr>
      </w:pPr>
      <w:r w:rsidRPr="00327852">
        <w:rPr>
          <w:rFonts w:ascii="Trebuchet MS" w:hAnsi="Trebuchet MS"/>
          <w:sz w:val="22"/>
          <w:szCs w:val="22"/>
        </w:rPr>
        <w:t xml:space="preserve">COG staff </w:t>
      </w:r>
      <w:r w:rsidR="005F2B03" w:rsidRPr="00327852">
        <w:rPr>
          <w:rFonts w:ascii="Trebuchet MS" w:hAnsi="Trebuchet MS"/>
          <w:sz w:val="22"/>
          <w:szCs w:val="22"/>
        </w:rPr>
        <w:t>is participating in steering committees for two regional adaptation efforts: one with federal facilities &amp; NASA, and the other with District of Columbia Department of the E</w:t>
      </w:r>
      <w:r w:rsidR="00B64B60" w:rsidRPr="00327852">
        <w:rPr>
          <w:rFonts w:ascii="Trebuchet MS" w:hAnsi="Trebuchet MS"/>
          <w:sz w:val="22"/>
          <w:szCs w:val="22"/>
        </w:rPr>
        <w:t>nvironment</w:t>
      </w:r>
      <w:r w:rsidR="005F2B03" w:rsidRPr="00327852">
        <w:rPr>
          <w:rFonts w:ascii="Trebuchet MS" w:hAnsi="Trebuchet MS"/>
          <w:sz w:val="22"/>
          <w:szCs w:val="22"/>
        </w:rPr>
        <w:t>.</w:t>
      </w:r>
      <w:r w:rsidR="00923529" w:rsidRPr="00327852">
        <w:rPr>
          <w:rFonts w:ascii="Trebuchet MS" w:hAnsi="Trebuchet MS"/>
          <w:sz w:val="22"/>
          <w:szCs w:val="22"/>
        </w:rPr>
        <w:t xml:space="preserve"> </w:t>
      </w:r>
    </w:p>
    <w:p w:rsidR="00386176" w:rsidRPr="00327852" w:rsidRDefault="00923529" w:rsidP="00386176">
      <w:pPr>
        <w:pStyle w:val="ListParagraph"/>
        <w:numPr>
          <w:ilvl w:val="0"/>
          <w:numId w:val="31"/>
        </w:numPr>
        <w:rPr>
          <w:rFonts w:ascii="Trebuchet MS" w:hAnsi="Trebuchet MS"/>
          <w:sz w:val="22"/>
          <w:szCs w:val="22"/>
        </w:rPr>
      </w:pPr>
      <w:r w:rsidRPr="00327852">
        <w:rPr>
          <w:rFonts w:ascii="Trebuchet MS" w:hAnsi="Trebuchet MS"/>
          <w:sz w:val="22"/>
          <w:szCs w:val="22"/>
        </w:rPr>
        <w:t xml:space="preserve">COG staff is also participating in the WERF/NOAA/EPA water resources/extreme events national case studies. A </w:t>
      </w:r>
      <w:hyperlink r:id="rId8" w:history="1">
        <w:r w:rsidRPr="004157F8">
          <w:rPr>
            <w:rStyle w:val="Hyperlink"/>
            <w:rFonts w:ascii="Trebuchet MS" w:hAnsi="Trebuchet MS"/>
            <w:sz w:val="22"/>
            <w:szCs w:val="22"/>
          </w:rPr>
          <w:t>Fact Sheet</w:t>
        </w:r>
      </w:hyperlink>
      <w:r w:rsidRPr="00327852">
        <w:rPr>
          <w:rFonts w:ascii="Trebuchet MS" w:hAnsi="Trebuchet MS"/>
          <w:sz w:val="22"/>
          <w:szCs w:val="22"/>
        </w:rPr>
        <w:t xml:space="preserve"> is available summarizing the National Capital Region’s Water Sector response to the Derecho and Hurricane Sandy in 2012.</w:t>
      </w:r>
    </w:p>
    <w:p w:rsidR="00386176" w:rsidRPr="00327852" w:rsidRDefault="00386176" w:rsidP="00386176">
      <w:pPr>
        <w:tabs>
          <w:tab w:val="left" w:pos="1170"/>
          <w:tab w:val="num" w:pos="1260"/>
          <w:tab w:val="left" w:pos="2610"/>
        </w:tabs>
        <w:contextualSpacing/>
        <w:rPr>
          <w:rFonts w:ascii="Trebuchet MS" w:eastAsia="Adobe Gothic Std B" w:hAnsi="Trebuchet MS" w:cs="Arial"/>
          <w:highlight w:val="yellow"/>
        </w:rPr>
      </w:pPr>
    </w:p>
    <w:p w:rsidR="008B4A3D" w:rsidRDefault="00386176" w:rsidP="00386176">
      <w:pPr>
        <w:tabs>
          <w:tab w:val="left" w:pos="1170"/>
          <w:tab w:val="num" w:pos="1260"/>
          <w:tab w:val="left" w:pos="2610"/>
        </w:tabs>
        <w:contextualSpacing/>
        <w:rPr>
          <w:rFonts w:ascii="Trebuchet MS" w:eastAsia="Adobe Gothic Std B" w:hAnsi="Trebuchet MS" w:cs="Arial"/>
          <w:b/>
        </w:rPr>
      </w:pPr>
      <w:r w:rsidRPr="00327852">
        <w:rPr>
          <w:rFonts w:ascii="Trebuchet MS" w:eastAsia="Adobe Gothic Std B" w:hAnsi="Trebuchet MS" w:cs="Arial"/>
          <w:b/>
        </w:rPr>
        <w:t>COG contact:</w:t>
      </w:r>
      <w:r w:rsidRPr="00327852">
        <w:rPr>
          <w:rFonts w:ascii="Trebuchet MS" w:eastAsia="Adobe Gothic Std B" w:hAnsi="Trebuchet MS" w:cs="Arial"/>
        </w:rPr>
        <w:t xml:space="preserve">  </w:t>
      </w:r>
      <w:r w:rsidR="008B4A3D">
        <w:rPr>
          <w:rFonts w:ascii="Trebuchet MS" w:eastAsia="Adobe Gothic Std B" w:hAnsi="Trebuchet MS" w:cs="Arial"/>
        </w:rPr>
        <w:tab/>
        <w:t xml:space="preserve">Water Resources: </w:t>
      </w:r>
      <w:r w:rsidR="008B4A3D" w:rsidRPr="00327852">
        <w:rPr>
          <w:rFonts w:ascii="Trebuchet MS" w:eastAsia="Adobe Gothic Std B" w:hAnsi="Trebuchet MS" w:cs="Arial"/>
          <w:b/>
        </w:rPr>
        <w:t>Tanya Spano</w:t>
      </w:r>
      <w:r w:rsidR="008B4A3D" w:rsidRPr="00327852">
        <w:rPr>
          <w:rFonts w:ascii="Trebuchet MS" w:eastAsia="Adobe Gothic Std B" w:hAnsi="Trebuchet MS" w:cs="Arial"/>
        </w:rPr>
        <w:t xml:space="preserve"> (202) 962-3776 / </w:t>
      </w:r>
      <w:hyperlink r:id="rId9" w:history="1">
        <w:r w:rsidR="008B4A3D" w:rsidRPr="006A1C25">
          <w:rPr>
            <w:rStyle w:val="Hyperlink"/>
            <w:rFonts w:ascii="Trebuchet MS" w:eastAsia="Adobe Gothic Std B" w:hAnsi="Trebuchet MS" w:cs="Arial"/>
          </w:rPr>
          <w:t>tspano@mwcog.org</w:t>
        </w:r>
      </w:hyperlink>
      <w:r w:rsidR="008B4A3D">
        <w:rPr>
          <w:rFonts w:ascii="Trebuchet MS" w:eastAsia="Adobe Gothic Std B" w:hAnsi="Trebuchet MS" w:cs="Arial"/>
          <w:b/>
        </w:rPr>
        <w:t xml:space="preserve">    </w:t>
      </w:r>
    </w:p>
    <w:p w:rsidR="00386176" w:rsidRPr="008B4A3D" w:rsidRDefault="008B4A3D" w:rsidP="00386176">
      <w:pPr>
        <w:tabs>
          <w:tab w:val="left" w:pos="1170"/>
          <w:tab w:val="num" w:pos="1260"/>
          <w:tab w:val="left" w:pos="2610"/>
        </w:tabs>
        <w:contextualSpacing/>
        <w:rPr>
          <w:rFonts w:ascii="Trebuchet MS" w:eastAsia="Adobe Gothic Std B" w:hAnsi="Trebuchet MS" w:cs="Arial"/>
          <w:color w:val="0000FF"/>
          <w:u w:val="single"/>
        </w:rPr>
      </w:pPr>
      <w:r>
        <w:rPr>
          <w:rFonts w:ascii="Trebuchet MS" w:eastAsia="Adobe Gothic Std B" w:hAnsi="Trebuchet MS" w:cs="Arial"/>
          <w:b/>
        </w:rPr>
        <w:tab/>
      </w:r>
      <w:r>
        <w:rPr>
          <w:rFonts w:ascii="Trebuchet MS" w:eastAsia="Adobe Gothic Std B" w:hAnsi="Trebuchet MS" w:cs="Arial"/>
          <w:b/>
        </w:rPr>
        <w:tab/>
      </w:r>
      <w:r>
        <w:rPr>
          <w:rFonts w:ascii="Trebuchet MS" w:eastAsia="Adobe Gothic Std B" w:hAnsi="Trebuchet MS" w:cs="Arial"/>
          <w:b/>
        </w:rPr>
        <w:tab/>
      </w:r>
      <w:r w:rsidRPr="008B4A3D">
        <w:rPr>
          <w:rFonts w:ascii="Trebuchet MS" w:eastAsia="Adobe Gothic Std B" w:hAnsi="Trebuchet MS" w:cs="Arial"/>
        </w:rPr>
        <w:t>Climate:</w:t>
      </w:r>
      <w:r>
        <w:rPr>
          <w:rFonts w:ascii="Trebuchet MS" w:eastAsia="Adobe Gothic Std B" w:hAnsi="Trebuchet MS" w:cs="Arial"/>
          <w:b/>
        </w:rPr>
        <w:t xml:space="preserve"> </w:t>
      </w:r>
      <w:r w:rsidR="00386176" w:rsidRPr="00327852">
        <w:rPr>
          <w:rFonts w:ascii="Trebuchet MS" w:eastAsia="Adobe Gothic Std B" w:hAnsi="Trebuchet MS" w:cs="Arial"/>
          <w:b/>
        </w:rPr>
        <w:t>Maia Davis</w:t>
      </w:r>
      <w:r w:rsidR="00386176" w:rsidRPr="00327852">
        <w:rPr>
          <w:rFonts w:ascii="Trebuchet MS" w:eastAsia="Adobe Gothic Std B" w:hAnsi="Trebuchet MS" w:cs="Arial"/>
        </w:rPr>
        <w:t xml:space="preserve"> (202) 962-3227 / </w:t>
      </w:r>
      <w:hyperlink r:id="rId10" w:history="1">
        <w:r w:rsidR="00386176" w:rsidRPr="00327852">
          <w:rPr>
            <w:rStyle w:val="Hyperlink"/>
            <w:rFonts w:ascii="Trebuchet MS" w:eastAsia="Adobe Gothic Std B" w:hAnsi="Trebuchet MS" w:cs="Arial"/>
          </w:rPr>
          <w:t>mdavis@mwcog.org</w:t>
        </w:r>
      </w:hyperlink>
      <w:r w:rsidR="00386176" w:rsidRPr="00327852">
        <w:t>;</w:t>
      </w:r>
      <w:r w:rsidR="00386176" w:rsidRPr="00327852">
        <w:rPr>
          <w:b/>
        </w:rPr>
        <w:t xml:space="preserve">  </w:t>
      </w:r>
    </w:p>
    <w:p w:rsidR="00386176" w:rsidRPr="00327852" w:rsidRDefault="00386176" w:rsidP="00386176">
      <w:pPr>
        <w:tabs>
          <w:tab w:val="left" w:pos="1170"/>
          <w:tab w:val="num" w:pos="1260"/>
          <w:tab w:val="left" w:pos="2610"/>
        </w:tabs>
        <w:contextualSpacing/>
        <w:rPr>
          <w:rFonts w:ascii="Trebuchet MS" w:eastAsia="Adobe Gothic Std B" w:hAnsi="Trebuchet MS" w:cs="Arial"/>
          <w:b/>
        </w:rPr>
      </w:pPr>
      <w:r w:rsidRPr="00327852">
        <w:rPr>
          <w:rFonts w:ascii="Trebuchet MS" w:eastAsia="Adobe Gothic Std B" w:hAnsi="Trebuchet MS" w:cs="Arial"/>
          <w:b/>
        </w:rPr>
        <w:tab/>
        <w:t xml:space="preserve">    </w:t>
      </w:r>
      <w:r w:rsidR="008B4A3D">
        <w:rPr>
          <w:rFonts w:ascii="Trebuchet MS" w:eastAsia="Adobe Gothic Std B" w:hAnsi="Trebuchet MS" w:cs="Arial"/>
          <w:b/>
        </w:rPr>
        <w:tab/>
      </w:r>
      <w:r w:rsidR="008B4A3D">
        <w:rPr>
          <w:rFonts w:ascii="Trebuchet MS" w:eastAsia="Adobe Gothic Std B" w:hAnsi="Trebuchet MS" w:cs="Arial"/>
          <w:b/>
        </w:rPr>
        <w:tab/>
      </w:r>
      <w:r w:rsidR="008B4A3D">
        <w:rPr>
          <w:rFonts w:ascii="Trebuchet MS" w:eastAsia="Adobe Gothic Std B" w:hAnsi="Trebuchet MS" w:cs="Arial"/>
          <w:b/>
        </w:rPr>
        <w:tab/>
      </w:r>
      <w:r w:rsidRPr="00327852">
        <w:rPr>
          <w:rFonts w:ascii="Trebuchet MS" w:eastAsia="Adobe Gothic Std B" w:hAnsi="Trebuchet MS" w:cs="Arial"/>
          <w:b/>
        </w:rPr>
        <w:t>Amanda Campbell (</w:t>
      </w:r>
      <w:r w:rsidRPr="00327852">
        <w:rPr>
          <w:rFonts w:ascii="Trebuchet MS" w:eastAsia="Adobe Gothic Std B" w:hAnsi="Trebuchet MS" w:cs="Arial"/>
        </w:rPr>
        <w:t xml:space="preserve">202) 962-3324 / </w:t>
      </w:r>
      <w:hyperlink r:id="rId11" w:history="1">
        <w:r w:rsidRPr="00327852">
          <w:rPr>
            <w:rFonts w:ascii="Trebuchet MS" w:eastAsia="Adobe Gothic Std B" w:hAnsi="Trebuchet MS" w:cs="Arial"/>
          </w:rPr>
          <w:t>acampbell@mwcog.org</w:t>
        </w:r>
      </w:hyperlink>
      <w:r w:rsidR="004157F8">
        <w:rPr>
          <w:rFonts w:ascii="Trebuchet MS" w:eastAsia="Adobe Gothic Std B" w:hAnsi="Trebuchet MS" w:cs="Arial"/>
        </w:rPr>
        <w:t xml:space="preserve"> </w:t>
      </w:r>
      <w:r w:rsidRPr="00327852">
        <w:rPr>
          <w:rFonts w:ascii="Trebuchet MS" w:eastAsia="Adobe Gothic Std B" w:hAnsi="Trebuchet MS" w:cs="Arial"/>
          <w:b/>
        </w:rPr>
        <w:t xml:space="preserve"> </w:t>
      </w:r>
      <w:r w:rsidRPr="00327852">
        <w:rPr>
          <w:rFonts w:ascii="Trebuchet MS" w:eastAsia="Adobe Gothic Std B" w:hAnsi="Trebuchet MS" w:cs="Arial"/>
          <w:b/>
        </w:rPr>
        <w:br/>
      </w:r>
    </w:p>
    <w:p w:rsidR="00386176" w:rsidRPr="00327852" w:rsidRDefault="00386176" w:rsidP="004157F8">
      <w:pPr>
        <w:spacing w:after="0"/>
        <w:ind w:left="720" w:hanging="720"/>
        <w:rPr>
          <w:rFonts w:ascii="Trebuchet MS" w:hAnsi="Trebuchet MS"/>
          <w:b/>
          <w:u w:val="single"/>
        </w:rPr>
      </w:pPr>
      <w:r w:rsidRPr="00327852">
        <w:rPr>
          <w:rFonts w:ascii="Trebuchet MS" w:hAnsi="Trebuchet MS"/>
          <w:b/>
          <w:u w:val="single"/>
        </w:rPr>
        <w:t>Climate Energy and Environment Policy Committee (CEEPC) Workplan Water-related goals</w:t>
      </w:r>
    </w:p>
    <w:p w:rsidR="00F10509" w:rsidRPr="00327852" w:rsidRDefault="00386176" w:rsidP="00B266B8">
      <w:pPr>
        <w:spacing w:line="240" w:lineRule="auto"/>
        <w:rPr>
          <w:rFonts w:ascii="Trebuchet MS" w:hAnsi="Trebuchet MS"/>
        </w:rPr>
      </w:pPr>
      <w:r w:rsidRPr="00327852">
        <w:rPr>
          <w:rFonts w:ascii="Trebuchet MS" w:hAnsi="Trebuchet MS"/>
        </w:rPr>
        <w:t xml:space="preserve">COGs CEEPC policy committee recently collected regional climate/energy environment information through a survey to inform its goals and targets for </w:t>
      </w:r>
      <w:hyperlink r:id="rId12" w:history="1">
        <w:r w:rsidR="00923529" w:rsidRPr="00327852">
          <w:rPr>
            <w:rStyle w:val="Hyperlink"/>
            <w:rFonts w:ascii="Trebuchet MS" w:hAnsi="Trebuchet MS"/>
          </w:rPr>
          <w:t>2013-2016 in the CEEPC Climate Action</w:t>
        </w:r>
        <w:r w:rsidRPr="00327852">
          <w:rPr>
            <w:rStyle w:val="Hyperlink"/>
            <w:rFonts w:ascii="Trebuchet MS" w:hAnsi="Trebuchet MS"/>
          </w:rPr>
          <w:t xml:space="preserve"> Plan</w:t>
        </w:r>
      </w:hyperlink>
      <w:r w:rsidRPr="00327852">
        <w:rPr>
          <w:rFonts w:ascii="Trebuchet MS" w:hAnsi="Trebuchet MS"/>
        </w:rPr>
        <w:t>. The survey was sent to schools, water utilities, and local governments</w:t>
      </w:r>
      <w:r w:rsidR="007D6404" w:rsidRPr="00327852">
        <w:rPr>
          <w:rFonts w:ascii="Trebuchet MS" w:hAnsi="Trebuchet MS"/>
        </w:rPr>
        <w:t xml:space="preserve"> in early 2013</w:t>
      </w:r>
      <w:r w:rsidRPr="00327852">
        <w:rPr>
          <w:rFonts w:ascii="Trebuchet MS" w:hAnsi="Trebuchet MS"/>
        </w:rPr>
        <w:t>.</w:t>
      </w:r>
      <w:r w:rsidR="00923529" w:rsidRPr="00327852">
        <w:rPr>
          <w:rFonts w:ascii="Trebuchet MS" w:hAnsi="Trebuchet MS"/>
        </w:rPr>
        <w:t xml:space="preserve"> Five out of eight regional water agencies responded. CEEPC is expected to adopt the 2013-2016 Climate Action Plan at the May 22</w:t>
      </w:r>
      <w:r w:rsidR="00923529" w:rsidRPr="00327852">
        <w:rPr>
          <w:rFonts w:ascii="Trebuchet MS" w:hAnsi="Trebuchet MS"/>
          <w:vertAlign w:val="superscript"/>
        </w:rPr>
        <w:t>nd</w:t>
      </w:r>
      <w:r w:rsidR="00923529" w:rsidRPr="00327852">
        <w:rPr>
          <w:rFonts w:ascii="Trebuchet MS" w:hAnsi="Trebuchet MS"/>
        </w:rPr>
        <w:t xml:space="preserve"> meeting.</w:t>
      </w:r>
      <w:r w:rsidRPr="00327852">
        <w:rPr>
          <w:rFonts w:ascii="Trebuchet MS" w:hAnsi="Trebuchet MS"/>
        </w:rPr>
        <w:t xml:space="preserve"> </w:t>
      </w:r>
    </w:p>
    <w:p w:rsidR="00386176" w:rsidRPr="00327852" w:rsidRDefault="00386176" w:rsidP="00B266B8">
      <w:pPr>
        <w:spacing w:line="240" w:lineRule="auto"/>
        <w:rPr>
          <w:rFonts w:ascii="Trebuchet MS" w:hAnsi="Trebuchet MS"/>
        </w:rPr>
      </w:pPr>
      <w:r w:rsidRPr="00327852">
        <w:rPr>
          <w:rFonts w:ascii="Trebuchet MS" w:hAnsi="Trebuchet MS"/>
        </w:rPr>
        <w:t xml:space="preserve">CEEPC provides leadership to the COG Board and member jurisdictions, implementing and elaborating on </w:t>
      </w:r>
      <w:hyperlink r:id="rId13" w:history="1">
        <w:r w:rsidRPr="00327852">
          <w:rPr>
            <w:rStyle w:val="Hyperlink"/>
            <w:rFonts w:ascii="Trebuchet MS" w:hAnsi="Trebuchet MS"/>
            <w:i/>
            <w:iCs/>
          </w:rPr>
          <w:t>Region Forward</w:t>
        </w:r>
        <w:r w:rsidRPr="00327852">
          <w:rPr>
            <w:rStyle w:val="Hyperlink"/>
            <w:rFonts w:ascii="Trebuchet MS" w:hAnsi="Trebuchet MS"/>
          </w:rPr>
          <w:t xml:space="preserve"> </w:t>
        </w:r>
      </w:hyperlink>
      <w:r w:rsidRPr="00327852">
        <w:rPr>
          <w:rFonts w:ascii="Trebuchet MS" w:hAnsi="Trebuchet MS"/>
        </w:rPr>
        <w:t xml:space="preserve">sustainability targets and </w:t>
      </w:r>
      <w:hyperlink r:id="rId14" w:history="1">
        <w:r w:rsidRPr="00327852">
          <w:rPr>
            <w:rStyle w:val="Hyperlink"/>
            <w:rFonts w:ascii="Trebuchet MS" w:hAnsi="Trebuchet MS"/>
            <w:i/>
            <w:iCs/>
          </w:rPr>
          <w:t>National Capital Region Climate Change Report</w:t>
        </w:r>
      </w:hyperlink>
      <w:r w:rsidRPr="00327852">
        <w:rPr>
          <w:rFonts w:ascii="Trebuchet MS" w:hAnsi="Trebuchet MS"/>
        </w:rPr>
        <w:t xml:space="preserve"> goals. </w:t>
      </w:r>
    </w:p>
    <w:p w:rsidR="00386176" w:rsidRPr="00327852" w:rsidRDefault="00386176" w:rsidP="00386176">
      <w:pPr>
        <w:pStyle w:val="Header"/>
        <w:rPr>
          <w:rFonts w:ascii="Trebuchet MS" w:eastAsia="Adobe Gothic Std B" w:hAnsi="Trebuchet MS" w:cs="Arial"/>
        </w:rPr>
      </w:pPr>
      <w:r w:rsidRPr="00327852">
        <w:rPr>
          <w:rFonts w:ascii="Trebuchet MS" w:eastAsia="Adobe Gothic Std B" w:hAnsi="Trebuchet MS" w:cs="Arial"/>
          <w:b/>
        </w:rPr>
        <w:t>COG contacts:</w:t>
      </w:r>
      <w:r w:rsidRPr="00327852">
        <w:rPr>
          <w:rFonts w:ascii="Trebuchet MS" w:eastAsia="Adobe Gothic Std B" w:hAnsi="Trebuchet MS" w:cs="Arial"/>
          <w:b/>
        </w:rPr>
        <w:tab/>
        <w:t>Tanya Spano</w:t>
      </w:r>
      <w:r w:rsidRPr="00327852">
        <w:rPr>
          <w:rFonts w:ascii="Trebuchet MS" w:eastAsia="Adobe Gothic Std B" w:hAnsi="Trebuchet MS" w:cs="Arial"/>
        </w:rPr>
        <w:t xml:space="preserve"> (202) 962-3776 / </w:t>
      </w:r>
      <w:hyperlink r:id="rId15" w:history="1">
        <w:r w:rsidRPr="00327852">
          <w:rPr>
            <w:rStyle w:val="Hyperlink"/>
            <w:rFonts w:ascii="Trebuchet MS" w:eastAsia="Adobe Gothic Std B" w:hAnsi="Trebuchet MS" w:cs="Arial"/>
          </w:rPr>
          <w:t>tspano@mwcog.org</w:t>
        </w:r>
      </w:hyperlink>
      <w:r w:rsidRPr="00327852">
        <w:rPr>
          <w:rFonts w:ascii="Trebuchet MS" w:eastAsia="Adobe Gothic Std B" w:hAnsi="Trebuchet MS" w:cs="Arial"/>
        </w:rPr>
        <w:br/>
      </w:r>
      <w:r w:rsidRPr="00327852">
        <w:rPr>
          <w:rFonts w:ascii="Trebuchet MS" w:eastAsia="Adobe Gothic Std B" w:hAnsi="Trebuchet MS" w:cs="Arial"/>
          <w:b/>
        </w:rPr>
        <w:t xml:space="preserve">                                 Amanda Campbell</w:t>
      </w:r>
      <w:r w:rsidRPr="00327852">
        <w:rPr>
          <w:rFonts w:ascii="Trebuchet MS" w:eastAsia="Adobe Gothic Std B" w:hAnsi="Trebuchet MS" w:cs="Arial"/>
        </w:rPr>
        <w:t xml:space="preserve"> (202) 962-3324 </w:t>
      </w:r>
      <w:hyperlink r:id="rId16" w:history="1">
        <w:r w:rsidRPr="00327852">
          <w:rPr>
            <w:rStyle w:val="Hyperlink"/>
            <w:rFonts w:ascii="Trebuchet MS" w:eastAsia="Adobe Gothic Std B" w:hAnsi="Trebuchet MS" w:cs="Arial"/>
          </w:rPr>
          <w:t>acampbell@mwcog.org</w:t>
        </w:r>
      </w:hyperlink>
      <w:r w:rsidRPr="00327852">
        <w:rPr>
          <w:rFonts w:ascii="Trebuchet MS" w:eastAsia="Adobe Gothic Std B" w:hAnsi="Trebuchet MS" w:cs="Arial"/>
        </w:rPr>
        <w:t xml:space="preserve"> </w:t>
      </w:r>
      <w:r w:rsidRPr="00327852">
        <w:rPr>
          <w:rFonts w:ascii="Trebuchet MS" w:eastAsia="Adobe Gothic Std B" w:hAnsi="Trebuchet MS" w:cs="Arial"/>
        </w:rPr>
        <w:br/>
      </w:r>
      <w:r w:rsidRPr="00327852">
        <w:rPr>
          <w:rFonts w:ascii="Trebuchet MS" w:eastAsia="Adobe Gothic Std B" w:hAnsi="Trebuchet MS" w:cs="Arial"/>
          <w:b/>
        </w:rPr>
        <w:t xml:space="preserve">                                 Maia Davis</w:t>
      </w:r>
      <w:r w:rsidRPr="00327852">
        <w:rPr>
          <w:rFonts w:ascii="Trebuchet MS" w:eastAsia="Adobe Gothic Std B" w:hAnsi="Trebuchet MS" w:cs="Arial"/>
        </w:rPr>
        <w:t xml:space="preserve"> (202)962-3227 </w:t>
      </w:r>
      <w:hyperlink r:id="rId17" w:history="1">
        <w:r w:rsidRPr="00327852">
          <w:rPr>
            <w:rStyle w:val="Hyperlink"/>
            <w:rFonts w:ascii="Trebuchet MS" w:eastAsia="Adobe Gothic Std B" w:hAnsi="Trebuchet MS" w:cs="Arial"/>
          </w:rPr>
          <w:t>mdavis@mwcog.org</w:t>
        </w:r>
      </w:hyperlink>
      <w:r w:rsidRPr="00327852">
        <w:rPr>
          <w:rFonts w:ascii="Trebuchet MS" w:eastAsia="Adobe Gothic Std B" w:hAnsi="Trebuchet MS" w:cs="Arial"/>
        </w:rPr>
        <w:t xml:space="preserve"> </w:t>
      </w:r>
    </w:p>
    <w:p w:rsidR="00327852" w:rsidRPr="00327852" w:rsidRDefault="00327852" w:rsidP="00327852">
      <w:pPr>
        <w:spacing w:after="0" w:line="240" w:lineRule="auto"/>
        <w:rPr>
          <w:rFonts w:ascii="Trebuchet MS" w:hAnsi="Trebuchet MS" w:cs="Times New Roman"/>
          <w:b/>
          <w:u w:val="single"/>
        </w:rPr>
      </w:pPr>
    </w:p>
    <w:p w:rsidR="00327852" w:rsidRPr="00327852" w:rsidRDefault="00327852" w:rsidP="00327852">
      <w:pPr>
        <w:spacing w:after="0" w:line="240" w:lineRule="auto"/>
        <w:rPr>
          <w:rFonts w:ascii="Trebuchet MS" w:hAnsi="Trebuchet MS" w:cs="Times New Roman"/>
          <w:b/>
          <w:u w:val="single"/>
        </w:rPr>
      </w:pPr>
      <w:r w:rsidRPr="00327852">
        <w:rPr>
          <w:rFonts w:ascii="Trebuchet MS" w:hAnsi="Trebuchet MS" w:cs="Times New Roman"/>
          <w:b/>
          <w:u w:val="single"/>
        </w:rPr>
        <w:t>Green Streets</w:t>
      </w:r>
    </w:p>
    <w:p w:rsidR="00327852" w:rsidRPr="00327852" w:rsidRDefault="00327852" w:rsidP="00327852">
      <w:pPr>
        <w:spacing w:after="0" w:line="240" w:lineRule="auto"/>
        <w:rPr>
          <w:rFonts w:ascii="Trebuchet MS" w:hAnsi="Trebuchet MS"/>
        </w:rPr>
      </w:pPr>
      <w:r w:rsidRPr="00327852">
        <w:rPr>
          <w:rFonts w:ascii="Trebuchet MS" w:hAnsi="Trebuchet MS" w:cs="Times New Roman"/>
        </w:rPr>
        <w:t>On April 8</w:t>
      </w:r>
      <w:r w:rsidRPr="00327852">
        <w:rPr>
          <w:rFonts w:ascii="Trebuchet MS" w:hAnsi="Trebuchet MS" w:cs="Times New Roman"/>
          <w:vertAlign w:val="superscript"/>
        </w:rPr>
        <w:t>th</w:t>
      </w:r>
      <w:r w:rsidRPr="00327852">
        <w:rPr>
          <w:rFonts w:ascii="Trebuchet MS" w:hAnsi="Trebuchet MS" w:cs="Times New Roman"/>
        </w:rPr>
        <w:t xml:space="preserve">, 2013, COG held a Green Streets workshop to </w:t>
      </w:r>
      <w:r w:rsidRPr="00327852">
        <w:rPr>
          <w:rFonts w:ascii="Trebuchet MS" w:hAnsi="Trebuchet MS"/>
        </w:rPr>
        <w:t xml:space="preserve">bring together DOT staff and their colleagues in environmental departments to discuss 1) the environmental, economic and aesthetic value of Green Streets, 2) the policies and practices being implemented across the nation and around the region with regard to Green Streets, and 3) whether a regional model Green Streets policy would fill a gap. </w:t>
      </w:r>
      <w:r w:rsidRPr="00327852">
        <w:rPr>
          <w:rFonts w:ascii="Trebuchet MS" w:hAnsi="Trebuchet MS" w:cs="Times New Roman"/>
        </w:rPr>
        <w:t>O</w:t>
      </w:r>
      <w:r w:rsidRPr="00327852">
        <w:rPr>
          <w:rFonts w:ascii="Trebuchet MS" w:hAnsi="Trebuchet MS"/>
        </w:rPr>
        <w:t xml:space="preserve">ver 85 people attended across multiple sectors. Presentations from EPA Region 3, Philadelphia Water Department, District of Columbia DOT, Virginia DOT, Maryland DOT, and Prince George’s, Arlington, and Fairfax County representatives are posted </w:t>
      </w:r>
      <w:hyperlink r:id="rId18" w:history="1">
        <w:r w:rsidRPr="00327852">
          <w:rPr>
            <w:rStyle w:val="Hyperlink"/>
            <w:rFonts w:ascii="Trebuchet MS" w:hAnsi="Trebuchet MS"/>
          </w:rPr>
          <w:t>here</w:t>
        </w:r>
      </w:hyperlink>
      <w:r w:rsidRPr="00327852">
        <w:rPr>
          <w:rFonts w:ascii="Trebuchet MS" w:hAnsi="Trebuchet MS"/>
        </w:rPr>
        <w:t xml:space="preserve">. </w:t>
      </w:r>
    </w:p>
    <w:p w:rsidR="00327852" w:rsidRPr="00327852" w:rsidRDefault="00327852" w:rsidP="00327852">
      <w:pPr>
        <w:spacing w:after="0" w:line="240" w:lineRule="auto"/>
        <w:rPr>
          <w:rFonts w:ascii="Trebuchet MS" w:hAnsi="Trebuchet MS"/>
        </w:rPr>
      </w:pPr>
    </w:p>
    <w:p w:rsidR="00327852" w:rsidRPr="00327852" w:rsidRDefault="00327852" w:rsidP="00327852">
      <w:pPr>
        <w:spacing w:after="0" w:line="240" w:lineRule="auto"/>
        <w:rPr>
          <w:rFonts w:ascii="Trebuchet MS" w:hAnsi="Trebuchet MS" w:cs="Times New Roman"/>
        </w:rPr>
      </w:pPr>
      <w:r w:rsidRPr="00327852">
        <w:rPr>
          <w:rFonts w:ascii="Trebuchet MS" w:hAnsi="Trebuchet MS"/>
        </w:rPr>
        <w:t>Key points from the workshop:</w:t>
      </w:r>
    </w:p>
    <w:p w:rsidR="00327852" w:rsidRPr="00327852" w:rsidRDefault="00327852" w:rsidP="00327852">
      <w:pPr>
        <w:pStyle w:val="ListParagraph"/>
        <w:numPr>
          <w:ilvl w:val="0"/>
          <w:numId w:val="43"/>
        </w:numPr>
        <w:contextualSpacing/>
        <w:rPr>
          <w:rFonts w:ascii="Trebuchet MS" w:hAnsi="Trebuchet MS"/>
          <w:sz w:val="22"/>
          <w:szCs w:val="22"/>
        </w:rPr>
      </w:pPr>
      <w:r w:rsidRPr="00327852">
        <w:rPr>
          <w:rFonts w:ascii="Trebuchet MS" w:hAnsi="Trebuchet MS"/>
          <w:sz w:val="22"/>
          <w:szCs w:val="22"/>
        </w:rPr>
        <w:t xml:space="preserve">Implementing green and complete streets is a challenge due to space limitations and other design issues, but an integrated approach to meeting stormwater requirements and sustainability, livability, flood control, </w:t>
      </w:r>
      <w:r>
        <w:rPr>
          <w:rFonts w:ascii="Trebuchet MS" w:hAnsi="Trebuchet MS"/>
          <w:sz w:val="22"/>
          <w:szCs w:val="22"/>
        </w:rPr>
        <w:t xml:space="preserve">neighborhood redevelopment, </w:t>
      </w:r>
      <w:r w:rsidRPr="00327852">
        <w:rPr>
          <w:rFonts w:ascii="Trebuchet MS" w:hAnsi="Trebuchet MS"/>
          <w:sz w:val="22"/>
          <w:szCs w:val="22"/>
        </w:rPr>
        <w:t>and other goals creates efficiencies that make it worthwhile.</w:t>
      </w:r>
    </w:p>
    <w:p w:rsidR="00327852" w:rsidRPr="00327852" w:rsidRDefault="00327852" w:rsidP="00327852">
      <w:pPr>
        <w:pStyle w:val="ListParagraph"/>
        <w:numPr>
          <w:ilvl w:val="0"/>
          <w:numId w:val="43"/>
        </w:numPr>
        <w:contextualSpacing/>
        <w:rPr>
          <w:rFonts w:ascii="Trebuchet MS" w:hAnsi="Trebuchet MS"/>
          <w:sz w:val="22"/>
          <w:szCs w:val="22"/>
        </w:rPr>
      </w:pPr>
      <w:r w:rsidRPr="00327852">
        <w:rPr>
          <w:rFonts w:ascii="Trebuchet MS" w:hAnsi="Trebuchet MS"/>
          <w:sz w:val="22"/>
          <w:szCs w:val="22"/>
        </w:rPr>
        <w:t>Partnerships with private property owners, federal, state, local, utilities, and others were necessary to pool funding streams and successfully implement these interdisciplinary projects.</w:t>
      </w:r>
    </w:p>
    <w:p w:rsidR="00327852" w:rsidRPr="00327852" w:rsidRDefault="00327852" w:rsidP="00327852">
      <w:pPr>
        <w:pStyle w:val="ListParagraph"/>
        <w:numPr>
          <w:ilvl w:val="0"/>
          <w:numId w:val="43"/>
        </w:numPr>
        <w:contextualSpacing/>
        <w:rPr>
          <w:rFonts w:ascii="Trebuchet MS" w:hAnsi="Trebuchet MS"/>
          <w:sz w:val="22"/>
          <w:szCs w:val="22"/>
        </w:rPr>
      </w:pPr>
      <w:r w:rsidRPr="00327852">
        <w:rPr>
          <w:rFonts w:ascii="Trebuchet MS" w:hAnsi="Trebuchet MS"/>
          <w:sz w:val="22"/>
          <w:szCs w:val="22"/>
        </w:rPr>
        <w:t>Agencies are identifying means of overcoming the common challenge of retrofitting older developments.</w:t>
      </w:r>
    </w:p>
    <w:p w:rsidR="00327852" w:rsidRPr="00327852" w:rsidRDefault="00327852" w:rsidP="00327852">
      <w:pPr>
        <w:pStyle w:val="ListParagraph"/>
        <w:numPr>
          <w:ilvl w:val="0"/>
          <w:numId w:val="43"/>
        </w:numPr>
        <w:contextualSpacing/>
        <w:rPr>
          <w:rFonts w:ascii="Trebuchet MS" w:hAnsi="Trebuchet MS"/>
          <w:sz w:val="22"/>
          <w:szCs w:val="22"/>
        </w:rPr>
      </w:pPr>
      <w:r w:rsidRPr="00327852">
        <w:rPr>
          <w:rFonts w:ascii="Trebuchet MS" w:hAnsi="Trebuchet MS"/>
          <w:sz w:val="22"/>
          <w:szCs w:val="22"/>
        </w:rPr>
        <w:lastRenderedPageBreak/>
        <w:t>Techniques are constantly evolving as agencies learn through experience. Learning is taking place at all levels.</w:t>
      </w:r>
    </w:p>
    <w:p w:rsidR="00327852" w:rsidRPr="00327852" w:rsidRDefault="00327852" w:rsidP="00327852">
      <w:pPr>
        <w:spacing w:line="240" w:lineRule="auto"/>
        <w:contextualSpacing/>
        <w:rPr>
          <w:rFonts w:ascii="Trebuchet MS" w:hAnsi="Trebuchet MS"/>
        </w:rPr>
      </w:pPr>
      <w:r w:rsidRPr="00327852">
        <w:rPr>
          <w:rFonts w:ascii="Trebuchet MS" w:hAnsi="Trebuchet MS"/>
        </w:rPr>
        <w:t>Next, the Transportation Planning Board Technical Committee will hear a briefing on the Green Streets workshop on Friday, May 3</w:t>
      </w:r>
      <w:r w:rsidRPr="00327852">
        <w:rPr>
          <w:rFonts w:ascii="Trebuchet MS" w:hAnsi="Trebuchet MS"/>
          <w:vertAlign w:val="superscript"/>
        </w:rPr>
        <w:t>rd</w:t>
      </w:r>
      <w:r w:rsidRPr="00327852">
        <w:rPr>
          <w:rFonts w:ascii="Trebuchet MS" w:hAnsi="Trebuchet MS"/>
        </w:rPr>
        <w:t>, and decide whether to proceed with drafting a regional policy.</w:t>
      </w:r>
    </w:p>
    <w:p w:rsidR="00327852" w:rsidRPr="00327852" w:rsidRDefault="00327852" w:rsidP="00327852">
      <w:pPr>
        <w:contextualSpacing/>
        <w:rPr>
          <w:rFonts w:ascii="Trebuchet MS" w:hAnsi="Trebuchet MS"/>
          <w:b/>
        </w:rPr>
      </w:pPr>
    </w:p>
    <w:p w:rsidR="00327852" w:rsidRPr="00327852" w:rsidRDefault="00327852" w:rsidP="00327852">
      <w:pPr>
        <w:contextualSpacing/>
        <w:rPr>
          <w:rFonts w:ascii="Trebuchet MS" w:hAnsi="Trebuchet MS"/>
          <w:b/>
        </w:rPr>
      </w:pPr>
      <w:r w:rsidRPr="00327852">
        <w:rPr>
          <w:rFonts w:ascii="Trebuchet MS" w:hAnsi="Trebuchet MS"/>
          <w:b/>
        </w:rPr>
        <w:t xml:space="preserve">COG Contacts: </w:t>
      </w:r>
      <w:r w:rsidRPr="00327852">
        <w:rPr>
          <w:rFonts w:ascii="Trebuchet MS" w:hAnsi="Trebuchet MS"/>
          <w:b/>
        </w:rPr>
        <w:tab/>
      </w:r>
      <w:r w:rsidRPr="00327852">
        <w:rPr>
          <w:rFonts w:ascii="Trebuchet MS" w:hAnsi="Trebuchet MS"/>
          <w:b/>
        </w:rPr>
        <w:tab/>
        <w:t xml:space="preserve">Dana Minerva, </w:t>
      </w:r>
      <w:r w:rsidRPr="00327852">
        <w:rPr>
          <w:rFonts w:ascii="Trebuchet MS" w:hAnsi="Trebuchet MS"/>
        </w:rPr>
        <w:t xml:space="preserve">202-962-3322, </w:t>
      </w:r>
      <w:hyperlink r:id="rId19" w:history="1">
        <w:r w:rsidRPr="00327852">
          <w:rPr>
            <w:rStyle w:val="Hyperlink"/>
            <w:rFonts w:ascii="Trebuchet MS" w:hAnsi="Trebuchet MS"/>
          </w:rPr>
          <w:t>dminerva@mwcog.org</w:t>
        </w:r>
      </w:hyperlink>
    </w:p>
    <w:p w:rsidR="00117C31" w:rsidRDefault="00327852" w:rsidP="008B4A3D">
      <w:pPr>
        <w:contextualSpacing/>
        <w:rPr>
          <w:rFonts w:ascii="Trebuchet MS" w:hAnsi="Trebuchet MS"/>
          <w:b/>
        </w:rPr>
      </w:pPr>
      <w:r w:rsidRPr="00327852">
        <w:rPr>
          <w:rFonts w:ascii="Trebuchet MS" w:hAnsi="Trebuchet MS"/>
          <w:b/>
        </w:rPr>
        <w:tab/>
      </w:r>
      <w:r w:rsidRPr="00327852">
        <w:rPr>
          <w:rFonts w:ascii="Trebuchet MS" w:hAnsi="Trebuchet MS"/>
          <w:b/>
        </w:rPr>
        <w:tab/>
      </w:r>
      <w:r w:rsidRPr="00327852">
        <w:rPr>
          <w:rFonts w:ascii="Trebuchet MS" w:hAnsi="Trebuchet MS"/>
          <w:b/>
        </w:rPr>
        <w:tab/>
      </w:r>
      <w:r w:rsidRPr="00327852">
        <w:rPr>
          <w:rFonts w:ascii="Trebuchet MS" w:hAnsi="Trebuchet MS"/>
          <w:b/>
        </w:rPr>
        <w:tab/>
        <w:t xml:space="preserve">Amanda Campbell, </w:t>
      </w:r>
      <w:r w:rsidRPr="00327852">
        <w:rPr>
          <w:rFonts w:ascii="Trebuchet MS" w:hAnsi="Trebuchet MS"/>
        </w:rPr>
        <w:t xml:space="preserve">202-962-3324, </w:t>
      </w:r>
      <w:hyperlink r:id="rId20" w:history="1">
        <w:r w:rsidRPr="00327852">
          <w:rPr>
            <w:rStyle w:val="Hyperlink"/>
            <w:rFonts w:ascii="Trebuchet MS" w:hAnsi="Trebuchet MS"/>
          </w:rPr>
          <w:t>acampbell@mwcog.org</w:t>
        </w:r>
      </w:hyperlink>
      <w:r w:rsidRPr="00327852">
        <w:rPr>
          <w:rFonts w:ascii="Trebuchet MS" w:hAnsi="Trebuchet MS"/>
          <w:b/>
        </w:rPr>
        <w:t xml:space="preserve"> </w:t>
      </w:r>
    </w:p>
    <w:p w:rsidR="008B4A3D" w:rsidRPr="008B4A3D" w:rsidRDefault="008B4A3D" w:rsidP="008B4A3D">
      <w:pPr>
        <w:contextualSpacing/>
        <w:rPr>
          <w:rFonts w:ascii="Trebuchet MS" w:hAnsi="Trebuchet MS"/>
          <w:b/>
        </w:rPr>
      </w:pPr>
    </w:p>
    <w:p w:rsidR="000244E9" w:rsidRPr="00327852" w:rsidRDefault="000244E9" w:rsidP="000244E9">
      <w:pPr>
        <w:tabs>
          <w:tab w:val="left" w:pos="630"/>
        </w:tabs>
        <w:spacing w:after="0" w:line="240" w:lineRule="auto"/>
        <w:rPr>
          <w:rFonts w:ascii="Trebuchet MS" w:hAnsi="Trebuchet MS" w:cs="Times New Roman"/>
          <w:b/>
          <w:color w:val="C00000"/>
        </w:rPr>
      </w:pPr>
    </w:p>
    <w:p w:rsidR="000244E9" w:rsidRPr="00327852" w:rsidRDefault="000244E9" w:rsidP="000244E9">
      <w:pPr>
        <w:tabs>
          <w:tab w:val="left" w:pos="630"/>
        </w:tabs>
        <w:spacing w:after="0" w:line="240" w:lineRule="auto"/>
        <w:rPr>
          <w:rFonts w:ascii="Trebuchet MS" w:hAnsi="Trebuchet MS" w:cs="Times New Roman"/>
          <w:b/>
          <w:color w:val="C00000"/>
        </w:rPr>
      </w:pPr>
      <w:r w:rsidRPr="00327852">
        <w:rPr>
          <w:rFonts w:ascii="Trebuchet MS" w:hAnsi="Trebuchet MS" w:cs="Times New Roman"/>
          <w:b/>
          <w:color w:val="C00000"/>
        </w:rPr>
        <w:t>CHESAPEAKE BAY PROGRAM UPDATE</w:t>
      </w:r>
    </w:p>
    <w:p w:rsidR="000244E9" w:rsidRPr="00327852" w:rsidRDefault="000244E9" w:rsidP="000244E9">
      <w:pPr>
        <w:spacing w:after="0" w:line="240" w:lineRule="auto"/>
        <w:rPr>
          <w:rFonts w:ascii="Trebuchet MS" w:hAnsi="Trebuchet MS"/>
          <w:b/>
          <w:bCs/>
          <w:color w:val="0070C0"/>
          <w:u w:val="single"/>
        </w:rPr>
      </w:pPr>
    </w:p>
    <w:p w:rsidR="000244E9" w:rsidRPr="00327852" w:rsidRDefault="000244E9" w:rsidP="000244E9">
      <w:pPr>
        <w:spacing w:after="0" w:line="240" w:lineRule="auto"/>
        <w:rPr>
          <w:rFonts w:ascii="Trebuchet MS" w:hAnsi="Trebuchet MS"/>
          <w:b/>
          <w:bCs/>
          <w:u w:val="single"/>
        </w:rPr>
      </w:pPr>
      <w:r w:rsidRPr="00327852">
        <w:rPr>
          <w:rFonts w:ascii="Trebuchet MS" w:hAnsi="Trebuchet MS"/>
          <w:b/>
          <w:bCs/>
          <w:u w:val="single"/>
        </w:rPr>
        <w:t>2012 Progress Results Available</w:t>
      </w:r>
    </w:p>
    <w:p w:rsidR="000244E9" w:rsidRPr="00327852" w:rsidRDefault="000244E9" w:rsidP="000244E9">
      <w:pPr>
        <w:pStyle w:val="ListParagraph"/>
        <w:ind w:left="0"/>
        <w:rPr>
          <w:rFonts w:ascii="Trebuchet MS" w:hAnsi="Trebuchet MS"/>
          <w:sz w:val="22"/>
          <w:szCs w:val="22"/>
        </w:rPr>
      </w:pPr>
      <w:r w:rsidRPr="00327852">
        <w:rPr>
          <w:rFonts w:ascii="Trebuchet MS" w:hAnsi="Trebuchet MS"/>
          <w:sz w:val="22"/>
          <w:szCs w:val="22"/>
        </w:rPr>
        <w:t>The Bay Program recently released results from the 2012 progress scenario, which includes the most recent information on the impact of BMP implementation on loads. A state-by-state summary of 2012 Progress loads compared to each states’ load reduction targets from its 2012</w:t>
      </w:r>
      <w:r w:rsidR="004157F8">
        <w:rPr>
          <w:rFonts w:ascii="Trebuchet MS" w:hAnsi="Trebuchet MS"/>
          <w:sz w:val="22"/>
          <w:szCs w:val="22"/>
        </w:rPr>
        <w:t xml:space="preserve">-13 milestones is available </w:t>
      </w:r>
      <w:hyperlink r:id="rId21" w:history="1">
        <w:r w:rsidR="004157F8" w:rsidRPr="004157F8">
          <w:rPr>
            <w:rStyle w:val="Hyperlink"/>
            <w:rFonts w:ascii="Trebuchet MS" w:hAnsi="Trebuchet MS"/>
            <w:sz w:val="22"/>
            <w:szCs w:val="22"/>
          </w:rPr>
          <w:t>here</w:t>
        </w:r>
      </w:hyperlink>
      <w:r w:rsidR="004157F8">
        <w:rPr>
          <w:rFonts w:ascii="Trebuchet MS" w:hAnsi="Trebuchet MS"/>
          <w:sz w:val="22"/>
          <w:szCs w:val="22"/>
        </w:rPr>
        <w:t>.</w:t>
      </w:r>
    </w:p>
    <w:p w:rsidR="000244E9" w:rsidRPr="00327852" w:rsidRDefault="000244E9" w:rsidP="000244E9">
      <w:pPr>
        <w:pStyle w:val="ListParagraph"/>
        <w:ind w:left="0"/>
        <w:rPr>
          <w:rFonts w:ascii="Trebuchet MS" w:hAnsi="Trebuchet MS"/>
          <w:sz w:val="22"/>
          <w:szCs w:val="22"/>
        </w:rPr>
      </w:pPr>
    </w:p>
    <w:p w:rsidR="000244E9" w:rsidRPr="00327852" w:rsidRDefault="000244E9" w:rsidP="000244E9">
      <w:pPr>
        <w:pStyle w:val="ListParagraph"/>
        <w:ind w:left="0"/>
        <w:rPr>
          <w:rFonts w:ascii="Trebuchet MS" w:hAnsi="Trebuchet MS"/>
          <w:b/>
          <w:sz w:val="22"/>
          <w:szCs w:val="22"/>
          <w:u w:val="single"/>
        </w:rPr>
      </w:pPr>
      <w:r w:rsidRPr="00327852">
        <w:rPr>
          <w:rFonts w:ascii="Trebuchet MS" w:hAnsi="Trebuchet MS"/>
          <w:b/>
          <w:sz w:val="22"/>
          <w:szCs w:val="22"/>
          <w:u w:val="single"/>
        </w:rPr>
        <w:t>Updates to Bay Models</w:t>
      </w:r>
    </w:p>
    <w:p w:rsidR="000244E9" w:rsidRPr="00327852" w:rsidRDefault="000244E9" w:rsidP="000244E9">
      <w:pPr>
        <w:pStyle w:val="ListParagraph"/>
        <w:ind w:left="0"/>
        <w:rPr>
          <w:rFonts w:ascii="Trebuchet MS" w:hAnsi="Trebuchet MS"/>
          <w:sz w:val="22"/>
          <w:szCs w:val="22"/>
        </w:rPr>
      </w:pPr>
      <w:r w:rsidRPr="00327852">
        <w:rPr>
          <w:rFonts w:ascii="Trebuchet MS" w:hAnsi="Trebuchet MS"/>
          <w:sz w:val="22"/>
          <w:szCs w:val="22"/>
        </w:rPr>
        <w:t>Bay Program modeling staff continues to work on the transition of nutrient processing algorithms from Agchem to P-Qual and other technical issues in the development of a Phase 6 version of the watershed model. One aspect of this effort is the potential development of new land uses. For example, the Forestry Workgroup has proposed that the current forestry land use be split into a number of different categories, including upland forest, floodplain forest and riparian forest, each with potentially different loading rates. One proposed land use of particular interest to urban areas would be urban tree canopy, which might load at a lower rate than the current urban pervious and urban impervious land uses. For more information, see</w:t>
      </w:r>
      <w:r w:rsidR="004157F8">
        <w:rPr>
          <w:rFonts w:ascii="Trebuchet MS" w:hAnsi="Trebuchet MS"/>
          <w:sz w:val="22"/>
          <w:szCs w:val="22"/>
        </w:rPr>
        <w:t xml:space="preserve"> the </w:t>
      </w:r>
      <w:hyperlink r:id="rId22" w:history="1">
        <w:r w:rsidR="004157F8" w:rsidRPr="004157F8">
          <w:rPr>
            <w:rStyle w:val="Hyperlink"/>
            <w:rFonts w:ascii="Trebuchet MS" w:hAnsi="Trebuchet MS"/>
            <w:sz w:val="22"/>
            <w:szCs w:val="22"/>
          </w:rPr>
          <w:t>bay program calendar</w:t>
        </w:r>
      </w:hyperlink>
      <w:r w:rsidRPr="00327852">
        <w:rPr>
          <w:rFonts w:ascii="Trebuchet MS" w:hAnsi="Trebuchet MS"/>
          <w:sz w:val="22"/>
          <w:szCs w:val="22"/>
        </w:rPr>
        <w:t>.</w:t>
      </w:r>
    </w:p>
    <w:p w:rsidR="000244E9" w:rsidRPr="00327852" w:rsidRDefault="000244E9" w:rsidP="000244E9">
      <w:pPr>
        <w:pStyle w:val="ListParagraph"/>
        <w:ind w:left="0"/>
        <w:rPr>
          <w:rFonts w:ascii="Trebuchet MS" w:hAnsi="Trebuchet MS"/>
          <w:sz w:val="22"/>
          <w:szCs w:val="22"/>
        </w:rPr>
      </w:pPr>
    </w:p>
    <w:p w:rsidR="000244E9" w:rsidRPr="00327852" w:rsidRDefault="000244E9" w:rsidP="000244E9">
      <w:pPr>
        <w:spacing w:after="0" w:line="240" w:lineRule="auto"/>
        <w:rPr>
          <w:rFonts w:ascii="Trebuchet MS" w:hAnsi="Trebuchet MS"/>
          <w:b/>
        </w:rPr>
      </w:pPr>
      <w:r w:rsidRPr="00327852">
        <w:rPr>
          <w:rFonts w:ascii="Trebuchet MS" w:hAnsi="Trebuchet MS"/>
          <w:b/>
        </w:rPr>
        <w:t>COG staff contacts:</w:t>
      </w:r>
      <w:r w:rsidRPr="00327852">
        <w:rPr>
          <w:rFonts w:ascii="Trebuchet MS" w:hAnsi="Trebuchet MS"/>
          <w:b/>
        </w:rPr>
        <w:tab/>
      </w:r>
      <w:r w:rsidRPr="00327852">
        <w:rPr>
          <w:rFonts w:ascii="Trebuchet MS" w:hAnsi="Trebuchet MS"/>
          <w:b/>
        </w:rPr>
        <w:tab/>
        <w:t>Karl Berger</w:t>
      </w:r>
      <w:r w:rsidRPr="00327852">
        <w:rPr>
          <w:rFonts w:ascii="Trebuchet MS" w:hAnsi="Trebuchet MS"/>
        </w:rPr>
        <w:t xml:space="preserve">, 202-962-3350, </w:t>
      </w:r>
      <w:hyperlink r:id="rId23" w:history="1">
        <w:r w:rsidRPr="00327852">
          <w:rPr>
            <w:rStyle w:val="Hyperlink"/>
            <w:rFonts w:ascii="Trebuchet MS" w:hAnsi="Trebuchet MS"/>
          </w:rPr>
          <w:t>kberger@mwcog.org</w:t>
        </w:r>
      </w:hyperlink>
      <w:r w:rsidRPr="00327852">
        <w:rPr>
          <w:rFonts w:ascii="Trebuchet MS" w:hAnsi="Trebuchet MS"/>
        </w:rPr>
        <w:t xml:space="preserve">  </w:t>
      </w:r>
    </w:p>
    <w:p w:rsidR="000244E9" w:rsidRPr="00327852" w:rsidRDefault="000244E9" w:rsidP="000244E9">
      <w:pPr>
        <w:spacing w:after="0" w:line="240" w:lineRule="auto"/>
        <w:ind w:left="2160" w:firstLine="720"/>
        <w:rPr>
          <w:rFonts w:ascii="Trebuchet MS" w:hAnsi="Trebuchet MS" w:cs="Times New Roman"/>
          <w:b/>
          <w:color w:val="C00000"/>
        </w:rPr>
      </w:pPr>
      <w:r w:rsidRPr="00327852">
        <w:rPr>
          <w:rFonts w:ascii="Trebuchet MS" w:hAnsi="Trebuchet MS"/>
          <w:b/>
        </w:rPr>
        <w:t>Tanya Spano</w:t>
      </w:r>
      <w:r w:rsidRPr="00327852">
        <w:rPr>
          <w:rFonts w:ascii="Trebuchet MS" w:hAnsi="Trebuchet MS"/>
        </w:rPr>
        <w:t xml:space="preserve">, 202-962-3776, </w:t>
      </w:r>
      <w:hyperlink r:id="rId24" w:history="1">
        <w:r w:rsidRPr="00327852">
          <w:rPr>
            <w:rStyle w:val="Hyperlink"/>
            <w:rFonts w:ascii="Trebuchet MS" w:hAnsi="Trebuchet MS"/>
          </w:rPr>
          <w:t>tspano@mwcog.org</w:t>
        </w:r>
      </w:hyperlink>
    </w:p>
    <w:p w:rsidR="000244E9" w:rsidRPr="00327852" w:rsidRDefault="000244E9" w:rsidP="00D316BE">
      <w:pPr>
        <w:spacing w:after="0" w:line="240" w:lineRule="auto"/>
        <w:rPr>
          <w:rFonts w:ascii="Trebuchet MS" w:hAnsi="Trebuchet MS" w:cs="Times New Roman"/>
          <w:b/>
          <w:color w:val="C00000"/>
        </w:rPr>
      </w:pPr>
    </w:p>
    <w:p w:rsidR="008B4A3D" w:rsidRDefault="008B4A3D" w:rsidP="00D316BE">
      <w:pPr>
        <w:spacing w:after="0" w:line="240" w:lineRule="auto"/>
        <w:rPr>
          <w:rFonts w:ascii="Trebuchet MS" w:hAnsi="Trebuchet MS" w:cs="Times New Roman"/>
          <w:b/>
          <w:color w:val="C00000"/>
        </w:rPr>
      </w:pPr>
    </w:p>
    <w:p w:rsidR="008B4A3D" w:rsidRDefault="008B4A3D" w:rsidP="00D316BE">
      <w:pPr>
        <w:spacing w:after="0" w:line="240" w:lineRule="auto"/>
        <w:rPr>
          <w:rFonts w:ascii="Trebuchet MS" w:hAnsi="Trebuchet MS" w:cs="Times New Roman"/>
          <w:b/>
          <w:color w:val="C00000"/>
        </w:rPr>
      </w:pPr>
    </w:p>
    <w:p w:rsidR="008B4A3D" w:rsidRDefault="008B4A3D" w:rsidP="00D316BE">
      <w:pPr>
        <w:spacing w:after="0" w:line="240" w:lineRule="auto"/>
        <w:rPr>
          <w:rFonts w:ascii="Trebuchet MS" w:hAnsi="Trebuchet MS" w:cs="Times New Roman"/>
          <w:b/>
          <w:color w:val="C00000"/>
        </w:rPr>
      </w:pPr>
      <w:r>
        <w:rPr>
          <w:rFonts w:ascii="Trebuchet MS" w:hAnsi="Trebuchet MS" w:cs="Times New Roman"/>
          <w:b/>
          <w:color w:val="C00000"/>
        </w:rPr>
        <w:t>WATER QUALITY DATA</w:t>
      </w:r>
    </w:p>
    <w:p w:rsidR="008B4A3D" w:rsidRDefault="008B4A3D" w:rsidP="00D316BE">
      <w:pPr>
        <w:spacing w:after="0" w:line="240" w:lineRule="auto"/>
        <w:rPr>
          <w:rFonts w:ascii="Trebuchet MS" w:hAnsi="Trebuchet MS" w:cs="Times New Roman"/>
          <w:b/>
          <w:color w:val="C00000"/>
        </w:rPr>
      </w:pPr>
    </w:p>
    <w:p w:rsidR="008B4A3D" w:rsidRPr="00327852" w:rsidRDefault="008B4A3D" w:rsidP="008B4A3D">
      <w:pPr>
        <w:spacing w:after="0" w:line="240" w:lineRule="auto"/>
        <w:rPr>
          <w:rFonts w:ascii="Trebuchet MS" w:hAnsi="Trebuchet MS" w:cs="Times New Roman"/>
          <w:b/>
          <w:u w:val="single"/>
        </w:rPr>
      </w:pPr>
      <w:r w:rsidRPr="00327852">
        <w:rPr>
          <w:rFonts w:ascii="Trebuchet MS" w:hAnsi="Trebuchet MS" w:cs="Times New Roman"/>
          <w:b/>
          <w:u w:val="single"/>
        </w:rPr>
        <w:t>Regional Water Quality Monitoring Subcommittee</w:t>
      </w:r>
    </w:p>
    <w:p w:rsidR="008B4A3D" w:rsidRPr="00327852" w:rsidRDefault="008B4A3D" w:rsidP="008B4A3D">
      <w:pPr>
        <w:spacing w:after="0" w:line="240" w:lineRule="auto"/>
        <w:rPr>
          <w:rFonts w:ascii="Trebuchet MS" w:hAnsi="Trebuchet MS" w:cs="Times New Roman"/>
        </w:rPr>
      </w:pPr>
      <w:r w:rsidRPr="00327852">
        <w:rPr>
          <w:rFonts w:ascii="Trebuchet MS" w:hAnsi="Trebuchet MS" w:cs="Times New Roman"/>
        </w:rPr>
        <w:t>The Regional Water Quality Monitoring Subcommittee met on April 26th to address a number of topics:</w:t>
      </w:r>
    </w:p>
    <w:p w:rsidR="008B4A3D" w:rsidRPr="00327852" w:rsidRDefault="008B4A3D" w:rsidP="008B4A3D">
      <w:pPr>
        <w:spacing w:after="0" w:line="240" w:lineRule="auto"/>
        <w:rPr>
          <w:rFonts w:ascii="Trebuchet MS" w:hAnsi="Trebuchet MS" w:cs="Times New Roman"/>
        </w:rPr>
      </w:pPr>
    </w:p>
    <w:p w:rsidR="008B4A3D" w:rsidRPr="00327852" w:rsidRDefault="008B4A3D" w:rsidP="008B4A3D">
      <w:pPr>
        <w:pStyle w:val="ListParagraph"/>
        <w:numPr>
          <w:ilvl w:val="0"/>
          <w:numId w:val="45"/>
        </w:numPr>
        <w:rPr>
          <w:rFonts w:ascii="Trebuchet MS" w:hAnsi="Trebuchet MS"/>
          <w:sz w:val="22"/>
          <w:szCs w:val="22"/>
        </w:rPr>
      </w:pPr>
      <w:r w:rsidRPr="00327852">
        <w:rPr>
          <w:rFonts w:ascii="Trebuchet MS" w:hAnsi="Trebuchet MS"/>
          <w:sz w:val="22"/>
          <w:szCs w:val="22"/>
        </w:rPr>
        <w:t xml:space="preserve">Greg Allen (EPA) reported on the recently released technical report on toxic contaminants in the Chesapeake Bay and its watershed. Mr. Allen noted the widespread severity of PCBs in the Potomac as well as the broad range of fish health and reproductive issues that scientists believe are a result of toxic contaminants.  RWQMSc members recognized and discussed PCB monitoring requirements but emphasized the need for regional coordination to address this complex issue. Click </w:t>
      </w:r>
      <w:hyperlink r:id="rId25" w:history="1">
        <w:r w:rsidRPr="00327852">
          <w:rPr>
            <w:rStyle w:val="Hyperlink"/>
            <w:rFonts w:ascii="Trebuchet MS" w:hAnsi="Trebuchet MS"/>
            <w:sz w:val="22"/>
            <w:szCs w:val="22"/>
          </w:rPr>
          <w:t>here</w:t>
        </w:r>
      </w:hyperlink>
      <w:r w:rsidRPr="00327852">
        <w:rPr>
          <w:rFonts w:ascii="Trebuchet MS" w:hAnsi="Trebuchet MS"/>
          <w:sz w:val="22"/>
          <w:szCs w:val="22"/>
        </w:rPr>
        <w:t xml:space="preserve"> to download a copy of the full report.</w:t>
      </w:r>
    </w:p>
    <w:p w:rsidR="008B4A3D" w:rsidRPr="00327852" w:rsidRDefault="008B4A3D" w:rsidP="008B4A3D">
      <w:pPr>
        <w:spacing w:after="0" w:line="240" w:lineRule="auto"/>
        <w:rPr>
          <w:rFonts w:ascii="Trebuchet MS" w:hAnsi="Trebuchet MS" w:cs="Times New Roman"/>
        </w:rPr>
      </w:pPr>
    </w:p>
    <w:p w:rsidR="008B4A3D" w:rsidRPr="00327852" w:rsidRDefault="008B4A3D" w:rsidP="008B4A3D">
      <w:pPr>
        <w:pStyle w:val="ListParagraph"/>
        <w:numPr>
          <w:ilvl w:val="0"/>
          <w:numId w:val="45"/>
        </w:numPr>
        <w:rPr>
          <w:rFonts w:ascii="Trebuchet MS" w:hAnsi="Trebuchet MS"/>
          <w:sz w:val="22"/>
          <w:szCs w:val="22"/>
        </w:rPr>
      </w:pPr>
      <w:r w:rsidRPr="00327852">
        <w:rPr>
          <w:rFonts w:ascii="Trebuchet MS" w:hAnsi="Trebuchet MS"/>
          <w:sz w:val="22"/>
          <w:szCs w:val="22"/>
        </w:rPr>
        <w:t xml:space="preserve">Joel Blomquist (USGS) discussed integrating monitoring programs across all levels (MS4, Regional, and Watershed) in an effort to improve monitoring coordination among agencies.  The Chesapeake Nontidal Network is a collection of high-quality stations that could be an asset when treated as a network. They are coordinating implementation within the Nontidal workgroup with EPA, USGS, D.C., DE, MD, WV, VA, NY, SRBC, ICPRB. If you would like to know more about it or become a part of this network, </w:t>
      </w:r>
      <w:r>
        <w:rPr>
          <w:rFonts w:ascii="Trebuchet MS" w:hAnsi="Trebuchet MS"/>
          <w:sz w:val="22"/>
          <w:szCs w:val="22"/>
        </w:rPr>
        <w:t>please contact Joel Blomquist</w:t>
      </w:r>
      <w:r w:rsidRPr="00327852">
        <w:rPr>
          <w:rFonts w:ascii="Trebuchet MS" w:hAnsi="Trebuchet MS"/>
          <w:sz w:val="22"/>
          <w:szCs w:val="22"/>
        </w:rPr>
        <w:t xml:space="preserve">:  </w:t>
      </w:r>
      <w:hyperlink r:id="rId26" w:history="1">
        <w:r w:rsidRPr="00327852">
          <w:rPr>
            <w:rStyle w:val="Hyperlink"/>
            <w:rFonts w:ascii="Trebuchet MS" w:hAnsi="Trebuchet MS"/>
            <w:sz w:val="22"/>
            <w:szCs w:val="22"/>
          </w:rPr>
          <w:t>Jdblomqu@usgs.gov</w:t>
        </w:r>
      </w:hyperlink>
      <w:r w:rsidRPr="00327852">
        <w:rPr>
          <w:rFonts w:ascii="Trebuchet MS" w:hAnsi="Trebuchet MS"/>
          <w:sz w:val="22"/>
          <w:szCs w:val="22"/>
        </w:rPr>
        <w:t xml:space="preserve"> </w:t>
      </w:r>
    </w:p>
    <w:p w:rsidR="008B4A3D" w:rsidRPr="00327852" w:rsidRDefault="008B4A3D" w:rsidP="008B4A3D">
      <w:pPr>
        <w:spacing w:after="0" w:line="240" w:lineRule="auto"/>
        <w:rPr>
          <w:rFonts w:ascii="Trebuchet MS" w:hAnsi="Trebuchet MS" w:cs="Times New Roman"/>
        </w:rPr>
      </w:pPr>
    </w:p>
    <w:p w:rsidR="008B4A3D" w:rsidRPr="00327852" w:rsidRDefault="008B4A3D" w:rsidP="008B4A3D">
      <w:pPr>
        <w:pStyle w:val="ListParagraph"/>
        <w:numPr>
          <w:ilvl w:val="0"/>
          <w:numId w:val="45"/>
        </w:numPr>
        <w:rPr>
          <w:rFonts w:ascii="Trebuchet MS" w:hAnsi="Trebuchet MS"/>
          <w:sz w:val="22"/>
          <w:szCs w:val="22"/>
        </w:rPr>
      </w:pPr>
      <w:r w:rsidRPr="00327852">
        <w:rPr>
          <w:rFonts w:ascii="Trebuchet MS" w:hAnsi="Trebuchet MS"/>
          <w:sz w:val="22"/>
          <w:szCs w:val="22"/>
        </w:rPr>
        <w:lastRenderedPageBreak/>
        <w:t xml:space="preserve">Staff from the </w:t>
      </w:r>
      <w:hyperlink r:id="rId27" w:history="1">
        <w:r w:rsidRPr="004157F8">
          <w:rPr>
            <w:rStyle w:val="Hyperlink"/>
            <w:rFonts w:ascii="Trebuchet MS" w:hAnsi="Trebuchet MS"/>
            <w:sz w:val="22"/>
            <w:szCs w:val="22"/>
          </w:rPr>
          <w:t>Occoquan Watershed Monitoring Laboratory</w:t>
        </w:r>
      </w:hyperlink>
      <w:r w:rsidRPr="00327852">
        <w:rPr>
          <w:rFonts w:ascii="Trebuchet MS" w:hAnsi="Trebuchet MS"/>
          <w:sz w:val="22"/>
          <w:szCs w:val="22"/>
        </w:rPr>
        <w:t xml:space="preserve"> provided a demonstration of their online data portal. </w:t>
      </w:r>
    </w:p>
    <w:p w:rsidR="008B4A3D" w:rsidRPr="00327852" w:rsidRDefault="008B4A3D" w:rsidP="008B4A3D">
      <w:pPr>
        <w:spacing w:after="0" w:line="240" w:lineRule="auto"/>
        <w:rPr>
          <w:rFonts w:ascii="Trebuchet MS" w:hAnsi="Trebuchet MS" w:cs="Times New Roman"/>
        </w:rPr>
      </w:pPr>
    </w:p>
    <w:p w:rsidR="00327852" w:rsidRDefault="008B4A3D" w:rsidP="00327852">
      <w:pPr>
        <w:pStyle w:val="ListParagraph"/>
        <w:numPr>
          <w:ilvl w:val="0"/>
          <w:numId w:val="45"/>
        </w:numPr>
        <w:rPr>
          <w:rFonts w:ascii="Trebuchet MS" w:hAnsi="Trebuchet MS"/>
          <w:sz w:val="22"/>
          <w:szCs w:val="22"/>
        </w:rPr>
      </w:pPr>
      <w:r w:rsidRPr="00327852">
        <w:rPr>
          <w:rFonts w:ascii="Trebuchet MS" w:hAnsi="Trebuchet MS"/>
          <w:sz w:val="22"/>
          <w:szCs w:val="22"/>
        </w:rPr>
        <w:t>COG staff provided an update on the plan for cooperative Potomac Research with OWML for additional water quality analysis. The analysis will develop a load profile for the Potomac using OWML’s Chain Bridge data, check the accuracy of the USGS flow-adjusted loads for the Potomac, and provide seasonal trend estimates for nutrient species important to the upper water estuary water quality.  For additional information, contact Karl Berger (</w:t>
      </w:r>
      <w:hyperlink r:id="rId28" w:history="1">
        <w:r w:rsidRPr="00327852">
          <w:rPr>
            <w:rStyle w:val="Hyperlink"/>
            <w:rFonts w:ascii="Trebuchet MS" w:hAnsi="Trebuchet MS"/>
            <w:sz w:val="22"/>
            <w:szCs w:val="22"/>
          </w:rPr>
          <w:t>kberger@mwcog.org</w:t>
        </w:r>
      </w:hyperlink>
      <w:r w:rsidRPr="00327852">
        <w:rPr>
          <w:rFonts w:ascii="Trebuchet MS" w:hAnsi="Trebuchet MS"/>
          <w:sz w:val="22"/>
          <w:szCs w:val="22"/>
        </w:rPr>
        <w:t xml:space="preserve"> ), COG staff.</w:t>
      </w:r>
    </w:p>
    <w:p w:rsidR="008B4A3D" w:rsidRPr="008B4A3D" w:rsidRDefault="008B4A3D" w:rsidP="008B4A3D">
      <w:pPr>
        <w:pStyle w:val="ListParagraph"/>
        <w:rPr>
          <w:rFonts w:ascii="Trebuchet MS" w:hAnsi="Trebuchet MS"/>
          <w:sz w:val="22"/>
          <w:szCs w:val="22"/>
        </w:rPr>
      </w:pPr>
    </w:p>
    <w:p w:rsidR="008B4A3D" w:rsidRDefault="008B4A3D" w:rsidP="008B4A3D">
      <w:pPr>
        <w:tabs>
          <w:tab w:val="left" w:pos="630"/>
        </w:tabs>
        <w:spacing w:after="0" w:line="240" w:lineRule="auto"/>
        <w:rPr>
          <w:rFonts w:ascii="Trebuchet MS" w:hAnsi="Trebuchet MS" w:cs="Times New Roman"/>
          <w:b/>
          <w:color w:val="C00000"/>
        </w:rPr>
      </w:pPr>
    </w:p>
    <w:p w:rsidR="008B4A3D" w:rsidRPr="00327852" w:rsidRDefault="008B4A3D" w:rsidP="008B4A3D">
      <w:pPr>
        <w:tabs>
          <w:tab w:val="left" w:pos="630"/>
        </w:tabs>
        <w:spacing w:after="0" w:line="240" w:lineRule="auto"/>
        <w:rPr>
          <w:rFonts w:ascii="Trebuchet MS" w:hAnsi="Trebuchet MS" w:cs="Times New Roman"/>
          <w:b/>
          <w:color w:val="C00000"/>
        </w:rPr>
      </w:pPr>
      <w:r w:rsidRPr="00327852">
        <w:rPr>
          <w:rFonts w:ascii="Trebuchet MS" w:hAnsi="Trebuchet MS" w:cs="Times New Roman"/>
          <w:b/>
          <w:color w:val="C00000"/>
        </w:rPr>
        <w:t xml:space="preserve">DRINKING WATER &amp; DROUGHT MANAGEMENT </w:t>
      </w:r>
    </w:p>
    <w:p w:rsidR="008B4A3D" w:rsidRPr="00327852" w:rsidRDefault="008B4A3D" w:rsidP="008B4A3D">
      <w:pPr>
        <w:tabs>
          <w:tab w:val="left" w:pos="630"/>
        </w:tabs>
        <w:spacing w:after="0" w:line="240" w:lineRule="auto"/>
        <w:rPr>
          <w:rFonts w:ascii="Trebuchet MS" w:hAnsi="Trebuchet MS" w:cs="Times New Roman"/>
          <w:b/>
        </w:rPr>
      </w:pPr>
    </w:p>
    <w:p w:rsidR="008B4A3D" w:rsidRPr="00327852" w:rsidRDefault="008B4A3D" w:rsidP="008B4A3D">
      <w:pPr>
        <w:spacing w:after="60" w:line="240" w:lineRule="auto"/>
      </w:pPr>
      <w:r w:rsidRPr="00327852">
        <w:rPr>
          <w:rFonts w:ascii="Trebuchet MS" w:hAnsi="Trebuchet MS"/>
        </w:rPr>
        <w:t>On April 4, 2013, COG hosted a successful Drought Monitoring Workshop for area water supply and drought monitoring members in our region. Participants reviewed the Metropolitan Washington Water Supply and Drought Awareness Plan and focused on the drought WATCH trigger used to declare abnormally dry conditions in the region. Participants also evaluated the various tools used to monitor drought to determine if additional tools are needed to accurately assess conditions.  A summary of outcomes and recommendations of the workshop as well as the May Water Supply and Drought Outlook will be available on</w:t>
      </w:r>
      <w:r w:rsidRPr="00327852">
        <w:t xml:space="preserve"> </w:t>
      </w:r>
      <w:hyperlink r:id="rId29" w:history="1">
        <w:r w:rsidRPr="00327852">
          <w:rPr>
            <w:rStyle w:val="Hyperlink"/>
            <w:rFonts w:ascii="Trebuchet MS" w:hAnsi="Trebuchet MS"/>
          </w:rPr>
          <w:t>COG’s Water Supply website.</w:t>
        </w:r>
        <w:r w:rsidRPr="00327852">
          <w:rPr>
            <w:rStyle w:val="Hyperlink"/>
          </w:rPr>
          <w:t xml:space="preserve"> </w:t>
        </w:r>
      </w:hyperlink>
      <w:r w:rsidRPr="00327852">
        <w:t> </w:t>
      </w:r>
    </w:p>
    <w:p w:rsidR="008B4A3D" w:rsidRPr="00327852" w:rsidRDefault="008B4A3D" w:rsidP="008B4A3D">
      <w:pPr>
        <w:pStyle w:val="ListParagraph"/>
        <w:ind w:left="0"/>
        <w:rPr>
          <w:rFonts w:ascii="Trebuchet MS" w:hAnsi="Trebuchet MS" w:cs="Arial"/>
          <w:b/>
          <w:color w:val="000000"/>
          <w:sz w:val="22"/>
          <w:szCs w:val="22"/>
        </w:rPr>
      </w:pPr>
    </w:p>
    <w:p w:rsidR="008B4A3D" w:rsidRPr="00327852" w:rsidRDefault="008B4A3D" w:rsidP="008B4A3D">
      <w:pPr>
        <w:pStyle w:val="ListParagraph"/>
        <w:ind w:left="0"/>
        <w:rPr>
          <w:sz w:val="22"/>
          <w:szCs w:val="22"/>
        </w:rPr>
      </w:pPr>
      <w:r w:rsidRPr="00327852">
        <w:rPr>
          <w:rFonts w:ascii="Trebuchet MS" w:hAnsi="Trebuchet MS" w:cs="Arial"/>
          <w:b/>
          <w:color w:val="000000"/>
          <w:sz w:val="22"/>
          <w:szCs w:val="22"/>
        </w:rPr>
        <w:t>COG contact:</w:t>
      </w:r>
      <w:r w:rsidRPr="00327852">
        <w:rPr>
          <w:rFonts w:ascii="Trebuchet MS" w:hAnsi="Trebuchet MS" w:cs="Arial"/>
          <w:color w:val="000000"/>
          <w:sz w:val="22"/>
          <w:szCs w:val="22"/>
        </w:rPr>
        <w:t xml:space="preserve">          </w:t>
      </w:r>
      <w:r w:rsidRPr="00327852">
        <w:rPr>
          <w:rFonts w:ascii="Trebuchet MS" w:hAnsi="Trebuchet MS" w:cs="Arial"/>
          <w:b/>
          <w:color w:val="000000"/>
          <w:sz w:val="22"/>
          <w:szCs w:val="22"/>
        </w:rPr>
        <w:t>Christine Howard</w:t>
      </w:r>
      <w:r w:rsidRPr="00327852">
        <w:rPr>
          <w:rFonts w:ascii="Trebuchet MS" w:hAnsi="Trebuchet MS" w:cs="Arial"/>
          <w:color w:val="000000"/>
          <w:sz w:val="22"/>
          <w:szCs w:val="22"/>
        </w:rPr>
        <w:t xml:space="preserve"> (202) 962-3366 / </w:t>
      </w:r>
      <w:hyperlink r:id="rId30" w:history="1">
        <w:r w:rsidRPr="00327852">
          <w:rPr>
            <w:rStyle w:val="Hyperlink"/>
            <w:rFonts w:ascii="Trebuchet MS" w:hAnsi="Trebuchet MS" w:cs="Arial"/>
            <w:sz w:val="22"/>
            <w:szCs w:val="22"/>
          </w:rPr>
          <w:t>choward@mwcog.org</w:t>
        </w:r>
      </w:hyperlink>
    </w:p>
    <w:p w:rsidR="008B4A3D" w:rsidRPr="008B4A3D" w:rsidRDefault="008B4A3D" w:rsidP="008B4A3D">
      <w:pPr>
        <w:rPr>
          <w:rFonts w:ascii="Trebuchet MS" w:hAnsi="Trebuchet MS"/>
        </w:rPr>
      </w:pPr>
    </w:p>
    <w:p w:rsidR="008C0178" w:rsidRPr="00327852" w:rsidRDefault="008C0178" w:rsidP="008B4A3D">
      <w:pPr>
        <w:spacing w:after="0" w:line="240" w:lineRule="auto"/>
        <w:rPr>
          <w:rFonts w:ascii="Trebuchet MS" w:hAnsi="Trebuchet MS" w:cs="Times New Roman"/>
          <w:b/>
          <w:highlight w:val="yellow"/>
          <w:u w:val="single"/>
        </w:rPr>
      </w:pPr>
    </w:p>
    <w:p w:rsidR="00346848" w:rsidRPr="00327852" w:rsidRDefault="00346848" w:rsidP="00D316BE">
      <w:pPr>
        <w:spacing w:after="0" w:line="240" w:lineRule="auto"/>
        <w:jc w:val="center"/>
        <w:rPr>
          <w:rFonts w:ascii="Trebuchet MS" w:hAnsi="Trebuchet MS" w:cs="Times New Roman"/>
          <w:b/>
          <w:u w:val="single"/>
        </w:rPr>
      </w:pPr>
      <w:r w:rsidRPr="00327852">
        <w:rPr>
          <w:rFonts w:ascii="Trebuchet MS" w:hAnsi="Trebuchet MS" w:cs="Times New Roman"/>
          <w:b/>
          <w:u w:val="single"/>
        </w:rPr>
        <w:t xml:space="preserve">UPCOMING </w:t>
      </w:r>
      <w:r w:rsidR="00A451F5" w:rsidRPr="00327852">
        <w:rPr>
          <w:rFonts w:ascii="Trebuchet MS" w:hAnsi="Trebuchet MS" w:cs="Times New Roman"/>
          <w:b/>
          <w:u w:val="single"/>
        </w:rPr>
        <w:t xml:space="preserve">LOCAL </w:t>
      </w:r>
      <w:r w:rsidRPr="00327852">
        <w:rPr>
          <w:rFonts w:ascii="Trebuchet MS" w:hAnsi="Trebuchet MS" w:cs="Times New Roman"/>
          <w:b/>
          <w:u w:val="single"/>
        </w:rPr>
        <w:t>EVENTS</w:t>
      </w:r>
    </w:p>
    <w:p w:rsidR="00713162" w:rsidRPr="00327852" w:rsidRDefault="00713162" w:rsidP="0049121B">
      <w:pPr>
        <w:spacing w:after="0" w:line="240" w:lineRule="auto"/>
        <w:contextualSpacing/>
        <w:rPr>
          <w:rFonts w:ascii="Trebuchet MS" w:hAnsi="Trebuchet MS"/>
          <w:highlight w:val="yellow"/>
        </w:rPr>
      </w:pPr>
    </w:p>
    <w:p w:rsidR="00B266B8" w:rsidRPr="00327852" w:rsidRDefault="00B266B8" w:rsidP="00B266B8">
      <w:pPr>
        <w:pStyle w:val="ListParagraph"/>
        <w:numPr>
          <w:ilvl w:val="0"/>
          <w:numId w:val="42"/>
        </w:numPr>
        <w:autoSpaceDE w:val="0"/>
        <w:autoSpaceDN w:val="0"/>
        <w:spacing w:after="60"/>
        <w:rPr>
          <w:rFonts w:ascii="Trebuchet MS" w:hAnsi="Trebuchet MS"/>
          <w:b/>
          <w:sz w:val="22"/>
          <w:szCs w:val="22"/>
        </w:rPr>
      </w:pPr>
      <w:r w:rsidRPr="00327852">
        <w:rPr>
          <w:rFonts w:ascii="Trebuchet MS" w:hAnsi="Trebuchet MS"/>
          <w:b/>
          <w:sz w:val="22"/>
          <w:szCs w:val="22"/>
        </w:rPr>
        <w:t>May 17</w:t>
      </w:r>
      <w:r w:rsidRPr="00327852">
        <w:rPr>
          <w:rFonts w:ascii="Trebuchet MS" w:hAnsi="Trebuchet MS"/>
          <w:b/>
          <w:sz w:val="22"/>
          <w:szCs w:val="22"/>
          <w:vertAlign w:val="superscript"/>
        </w:rPr>
        <w:t>th</w:t>
      </w:r>
      <w:r w:rsidRPr="00327852">
        <w:rPr>
          <w:rFonts w:ascii="Trebuchet MS" w:hAnsi="Trebuchet MS"/>
          <w:b/>
          <w:sz w:val="22"/>
          <w:szCs w:val="22"/>
        </w:rPr>
        <w:t xml:space="preserve"> – CBPC Meeting</w:t>
      </w:r>
    </w:p>
    <w:p w:rsidR="00B266B8" w:rsidRPr="00327852" w:rsidRDefault="00B266B8" w:rsidP="00B266B8">
      <w:pPr>
        <w:pStyle w:val="ListParagraph"/>
        <w:numPr>
          <w:ilvl w:val="0"/>
          <w:numId w:val="42"/>
        </w:numPr>
        <w:autoSpaceDE w:val="0"/>
        <w:autoSpaceDN w:val="0"/>
        <w:spacing w:after="60"/>
        <w:rPr>
          <w:rFonts w:ascii="Trebuchet MS" w:hAnsi="Trebuchet MS"/>
          <w:b/>
          <w:sz w:val="22"/>
          <w:szCs w:val="22"/>
        </w:rPr>
      </w:pPr>
      <w:r w:rsidRPr="00327852">
        <w:rPr>
          <w:rFonts w:ascii="Trebuchet MS" w:hAnsi="Trebuchet MS"/>
          <w:b/>
          <w:sz w:val="22"/>
          <w:szCs w:val="22"/>
        </w:rPr>
        <w:t>May 22</w:t>
      </w:r>
      <w:r w:rsidRPr="00327852">
        <w:rPr>
          <w:rFonts w:ascii="Trebuchet MS" w:hAnsi="Trebuchet MS"/>
          <w:b/>
          <w:sz w:val="22"/>
          <w:szCs w:val="22"/>
          <w:vertAlign w:val="superscript"/>
        </w:rPr>
        <w:t>th</w:t>
      </w:r>
      <w:r w:rsidRPr="00327852">
        <w:rPr>
          <w:rFonts w:ascii="Trebuchet MS" w:hAnsi="Trebuchet MS"/>
          <w:b/>
          <w:sz w:val="22"/>
          <w:szCs w:val="22"/>
        </w:rPr>
        <w:t xml:space="preserve"> – CEEPC Meeting</w:t>
      </w:r>
    </w:p>
    <w:p w:rsidR="00D36768" w:rsidRPr="00327852" w:rsidRDefault="008C0178" w:rsidP="00D36768">
      <w:pPr>
        <w:pStyle w:val="ListParagraph"/>
        <w:numPr>
          <w:ilvl w:val="0"/>
          <w:numId w:val="42"/>
        </w:numPr>
        <w:autoSpaceDE w:val="0"/>
        <w:autoSpaceDN w:val="0"/>
        <w:spacing w:after="60"/>
        <w:rPr>
          <w:rFonts w:ascii="Trebuchet MS" w:hAnsi="Trebuchet MS"/>
          <w:sz w:val="22"/>
          <w:szCs w:val="22"/>
        </w:rPr>
      </w:pPr>
      <w:r w:rsidRPr="00327852">
        <w:rPr>
          <w:rFonts w:ascii="Trebuchet MS" w:hAnsi="Trebuchet MS"/>
          <w:b/>
          <w:sz w:val="22"/>
          <w:szCs w:val="22"/>
        </w:rPr>
        <w:t>May 9-10</w:t>
      </w:r>
      <w:r w:rsidRPr="00327852">
        <w:rPr>
          <w:rFonts w:ascii="Trebuchet MS" w:hAnsi="Trebuchet MS"/>
          <w:b/>
          <w:sz w:val="22"/>
          <w:szCs w:val="22"/>
          <w:vertAlign w:val="superscript"/>
        </w:rPr>
        <w:t>th</w:t>
      </w:r>
      <w:r w:rsidR="00D01FD2" w:rsidRPr="00327852">
        <w:rPr>
          <w:rFonts w:ascii="Trebuchet MS" w:hAnsi="Trebuchet MS"/>
          <w:b/>
          <w:sz w:val="22"/>
          <w:szCs w:val="22"/>
        </w:rPr>
        <w:t xml:space="preserve"> – </w:t>
      </w:r>
      <w:r w:rsidR="00D36768" w:rsidRPr="00327852">
        <w:rPr>
          <w:rFonts w:ascii="Trebuchet MS" w:hAnsi="Trebuchet MS"/>
          <w:b/>
          <w:sz w:val="22"/>
          <w:szCs w:val="22"/>
        </w:rPr>
        <w:t xml:space="preserve">EPA Region 3 Extreme Events and the Water Sector Conference. </w:t>
      </w:r>
    </w:p>
    <w:p w:rsidR="00D36768" w:rsidRPr="00327852" w:rsidRDefault="00D36768" w:rsidP="00D36768">
      <w:pPr>
        <w:pStyle w:val="ListParagraph"/>
        <w:autoSpaceDE w:val="0"/>
        <w:autoSpaceDN w:val="0"/>
        <w:spacing w:after="60"/>
        <w:ind w:left="360"/>
        <w:rPr>
          <w:rFonts w:ascii="Trebuchet MS" w:hAnsi="Trebuchet MS"/>
          <w:sz w:val="22"/>
          <w:szCs w:val="22"/>
        </w:rPr>
      </w:pPr>
      <w:r w:rsidRPr="00327852">
        <w:rPr>
          <w:rFonts w:ascii="Trebuchet MS" w:hAnsi="Trebuchet MS"/>
          <w:sz w:val="22"/>
          <w:szCs w:val="22"/>
        </w:rPr>
        <w:t xml:space="preserve">This free, 1.5-day conference will focus on water and wastewater utility extreme weather event adaptation and climate change mitigation case studies. Funding for these types of projects will also be discussed. The conference will be held in Laurel, Maryland at the Patuxent Research Refuge’s National Wildlife Visitor Center. To register for this conference, please visit </w:t>
      </w:r>
      <w:hyperlink r:id="rId31" w:history="1">
        <w:r w:rsidRPr="00327852">
          <w:rPr>
            <w:rStyle w:val="Hyperlink"/>
            <w:rFonts w:ascii="Trebuchet MS" w:hAnsi="Trebuchet MS"/>
            <w:sz w:val="22"/>
            <w:szCs w:val="22"/>
          </w:rPr>
          <w:t>this link</w:t>
        </w:r>
      </w:hyperlink>
      <w:r w:rsidRPr="00327852">
        <w:rPr>
          <w:rFonts w:ascii="Trebuchet MS" w:hAnsi="Trebuchet MS"/>
          <w:b/>
          <w:sz w:val="22"/>
          <w:szCs w:val="22"/>
        </w:rPr>
        <w:t xml:space="preserve">. </w:t>
      </w:r>
    </w:p>
    <w:p w:rsidR="00230BE7" w:rsidRPr="00327852" w:rsidRDefault="00230BE7" w:rsidP="00230BE7">
      <w:pPr>
        <w:pStyle w:val="ListParagraph"/>
        <w:numPr>
          <w:ilvl w:val="0"/>
          <w:numId w:val="42"/>
        </w:numPr>
        <w:autoSpaceDE w:val="0"/>
        <w:autoSpaceDN w:val="0"/>
        <w:spacing w:after="60"/>
        <w:rPr>
          <w:rFonts w:ascii="Trebuchet MS" w:hAnsi="Trebuchet MS"/>
          <w:sz w:val="22"/>
          <w:szCs w:val="22"/>
        </w:rPr>
      </w:pPr>
      <w:r w:rsidRPr="00327852">
        <w:rPr>
          <w:rFonts w:ascii="Trebuchet MS" w:hAnsi="Trebuchet MS"/>
          <w:b/>
          <w:sz w:val="22"/>
          <w:szCs w:val="22"/>
        </w:rPr>
        <w:t>May 6-9, 2013</w:t>
      </w:r>
      <w:r w:rsidRPr="00327852">
        <w:rPr>
          <w:rFonts w:ascii="Trebuchet MS" w:hAnsi="Trebuchet MS"/>
          <w:sz w:val="22"/>
          <w:szCs w:val="22"/>
        </w:rPr>
        <w:t xml:space="preserve"> – Water Environment Federation &amp; Partner’s </w:t>
      </w:r>
      <w:hyperlink r:id="rId32" w:history="1">
        <w:r w:rsidRPr="00327852">
          <w:rPr>
            <w:rStyle w:val="Hyperlink"/>
            <w:rFonts w:ascii="Trebuchet MS" w:hAnsi="Trebuchet MS"/>
            <w:b/>
            <w:sz w:val="22"/>
            <w:szCs w:val="22"/>
          </w:rPr>
          <w:t>Energy &amp; Water 2013</w:t>
        </w:r>
      </w:hyperlink>
      <w:r w:rsidRPr="00327852">
        <w:rPr>
          <w:rFonts w:ascii="Trebuchet MS" w:hAnsi="Trebuchet MS"/>
          <w:b/>
          <w:sz w:val="22"/>
          <w:szCs w:val="22"/>
        </w:rPr>
        <w:t>: Integrated Solutions for Advancing Technology and Management</w:t>
      </w:r>
      <w:r w:rsidRPr="00327852">
        <w:rPr>
          <w:rFonts w:ascii="Trebuchet MS" w:hAnsi="Trebuchet MS"/>
          <w:sz w:val="22"/>
          <w:szCs w:val="22"/>
        </w:rPr>
        <w:t>. Nashville, TN</w:t>
      </w:r>
    </w:p>
    <w:p w:rsidR="00F83E34" w:rsidRDefault="00D36768" w:rsidP="00B266B8">
      <w:pPr>
        <w:pStyle w:val="ListParagraph"/>
        <w:numPr>
          <w:ilvl w:val="0"/>
          <w:numId w:val="42"/>
        </w:numPr>
        <w:spacing w:before="90"/>
        <w:rPr>
          <w:rFonts w:ascii="Trebuchet MS" w:hAnsi="Trebuchet MS"/>
          <w:b/>
          <w:bCs/>
          <w:color w:val="000000"/>
          <w:sz w:val="22"/>
          <w:szCs w:val="22"/>
        </w:rPr>
      </w:pPr>
      <w:r w:rsidRPr="00327852">
        <w:rPr>
          <w:rFonts w:ascii="Trebuchet MS" w:hAnsi="Trebuchet MS"/>
          <w:color w:val="000000"/>
          <w:sz w:val="22"/>
          <w:szCs w:val="22"/>
        </w:rPr>
        <w:t xml:space="preserve">Alice Ferguson Foundation is sponsoring a </w:t>
      </w:r>
      <w:hyperlink r:id="rId33" w:history="1">
        <w:r w:rsidRPr="00327852">
          <w:rPr>
            <w:rStyle w:val="Hyperlink"/>
            <w:rFonts w:ascii="Trebuchet MS" w:hAnsi="Trebuchet MS"/>
            <w:b/>
            <w:bCs/>
            <w:sz w:val="22"/>
            <w:szCs w:val="22"/>
          </w:rPr>
          <w:t>Litter Prevention Video Contest</w:t>
        </w:r>
      </w:hyperlink>
      <w:r w:rsidRPr="00327852">
        <w:rPr>
          <w:rFonts w:ascii="Trebuchet MS" w:hAnsi="Trebuchet MS"/>
          <w:color w:val="000000"/>
          <w:sz w:val="22"/>
          <w:szCs w:val="22"/>
        </w:rPr>
        <w:t xml:space="preserve"> as part of the Trash Free Potomac Watershed Initiative. Submissions due by </w:t>
      </w:r>
      <w:r w:rsidRPr="00327852">
        <w:rPr>
          <w:rFonts w:ascii="Trebuchet MS" w:hAnsi="Trebuchet MS"/>
          <w:b/>
          <w:bCs/>
          <w:color w:val="000000"/>
          <w:sz w:val="22"/>
          <w:szCs w:val="22"/>
        </w:rPr>
        <w:t>May 15, 2013.</w:t>
      </w:r>
    </w:p>
    <w:p w:rsidR="008B4A3D" w:rsidRPr="008B4A3D" w:rsidRDefault="008B4A3D" w:rsidP="008B4A3D">
      <w:pPr>
        <w:pStyle w:val="ListParagraph"/>
        <w:numPr>
          <w:ilvl w:val="0"/>
          <w:numId w:val="42"/>
        </w:numPr>
        <w:rPr>
          <w:rFonts w:ascii="Trebuchet MS" w:hAnsi="Trebuchet MS"/>
          <w:b/>
          <w:color w:val="C00000"/>
        </w:rPr>
      </w:pPr>
      <w:r w:rsidRPr="008B4A3D">
        <w:rPr>
          <w:rFonts w:ascii="Trebuchet MS" w:hAnsi="Trebuchet MS"/>
          <w:b/>
          <w:bCs/>
        </w:rPr>
        <w:t>May 15, 2013</w:t>
      </w:r>
      <w:r>
        <w:rPr>
          <w:rFonts w:ascii="Trebuchet MS" w:hAnsi="Trebuchet MS"/>
          <w:b/>
          <w:bCs/>
        </w:rPr>
        <w:t xml:space="preserve">, </w:t>
      </w:r>
      <w:r w:rsidRPr="008B4A3D">
        <w:rPr>
          <w:rFonts w:ascii="Trebuchet MS" w:hAnsi="Trebuchet MS"/>
          <w:b/>
          <w:bCs/>
        </w:rPr>
        <w:t>10:00am  to 11am –</w:t>
      </w:r>
      <w:r>
        <w:rPr>
          <w:rFonts w:ascii="Trebuchet MS" w:hAnsi="Trebuchet MS"/>
          <w:b/>
          <w:bCs/>
        </w:rPr>
        <w:t xml:space="preserve"> Lecture:</w:t>
      </w:r>
      <w:r w:rsidRPr="008B4A3D">
        <w:rPr>
          <w:rFonts w:ascii="Trebuchet MS" w:hAnsi="Trebuchet MS"/>
          <w:b/>
          <w:bCs/>
        </w:rPr>
        <w:t xml:space="preserve"> </w:t>
      </w:r>
      <w:r w:rsidRPr="008B4A3D">
        <w:rPr>
          <w:rFonts w:ascii="Trebuchet MS" w:hAnsi="Trebuchet MS"/>
          <w:bCs/>
        </w:rPr>
        <w:t xml:space="preserve">Innovation in Urban Infrastructure: An Imperative to </w:t>
      </w:r>
      <w:r w:rsidRPr="008B4A3D">
        <w:rPr>
          <w:rFonts w:ascii="Trebuchet MS" w:hAnsi="Trebuchet MS"/>
          <w:bCs/>
          <w:color w:val="000000"/>
        </w:rPr>
        <w:t xml:space="preserve">Achieve Sustainability. EPA 1201 Constitution Ave., NW, Room 1153 of the EPA East Building. </w:t>
      </w:r>
      <w:r>
        <w:rPr>
          <w:rFonts w:ascii="Trebuchet MS" w:hAnsi="Trebuchet MS"/>
          <w:bCs/>
          <w:color w:val="000000"/>
        </w:rPr>
        <w:t xml:space="preserve">Sponsored by EPA, WERF, WEF, USF. </w:t>
      </w:r>
      <w:r w:rsidRPr="008B4A3D">
        <w:rPr>
          <w:rFonts w:ascii="Trebuchet MS" w:hAnsi="Trebuchet MS"/>
          <w:bCs/>
          <w:color w:val="000000"/>
        </w:rPr>
        <w:t xml:space="preserve">Contact: </w:t>
      </w:r>
      <w:r w:rsidRPr="008B4A3D">
        <w:rPr>
          <w:rFonts w:ascii="Trebuchet MS" w:hAnsi="Trebuchet MS"/>
        </w:rPr>
        <w:t xml:space="preserve">Tanya Spano, 202-962-3776, </w:t>
      </w:r>
      <w:hyperlink r:id="rId34" w:history="1">
        <w:r w:rsidRPr="008B4A3D">
          <w:rPr>
            <w:rStyle w:val="Hyperlink"/>
            <w:rFonts w:ascii="Trebuchet MS" w:hAnsi="Trebuchet MS"/>
          </w:rPr>
          <w:t>tspano@mwcog.org</w:t>
        </w:r>
      </w:hyperlink>
    </w:p>
    <w:p w:rsidR="008B4A3D" w:rsidRPr="008B4A3D" w:rsidRDefault="008B4A3D" w:rsidP="008B4A3D">
      <w:pPr>
        <w:spacing w:before="90"/>
        <w:rPr>
          <w:rFonts w:ascii="Trebuchet MS" w:hAnsi="Trebuchet MS"/>
          <w:b/>
          <w:bCs/>
          <w:color w:val="000000"/>
        </w:rPr>
      </w:pPr>
    </w:p>
    <w:p w:rsidR="0049121B" w:rsidRPr="00327852" w:rsidRDefault="008B4A3D" w:rsidP="00CE46F4">
      <w:pPr>
        <w:pStyle w:val="Footer"/>
        <w:jc w:val="right"/>
        <w:rPr>
          <w:rFonts w:ascii="Trebuchet MS" w:hAnsi="Trebuchet MS"/>
        </w:rPr>
      </w:pPr>
      <w:fldSimple w:instr=" FILENAME  \p  \* MERGEFORMAT ">
        <w:r w:rsidR="005F2B03" w:rsidRPr="00327852">
          <w:rPr>
            <w:noProof/>
          </w:rPr>
          <w:t>I:\WRTC\2013\05</w:t>
        </w:r>
        <w:r w:rsidR="00CE46F4" w:rsidRPr="00327852">
          <w:rPr>
            <w:noProof/>
          </w:rPr>
          <w:t>0</w:t>
        </w:r>
        <w:r w:rsidR="005F2B03" w:rsidRPr="00327852">
          <w:rPr>
            <w:noProof/>
          </w:rPr>
          <w:t>313\GenUpdates-UpcomingEvents_0503</w:t>
        </w:r>
        <w:r w:rsidR="00CE46F4" w:rsidRPr="00327852">
          <w:rPr>
            <w:noProof/>
          </w:rPr>
          <w:t>13.docx</w:t>
        </w:r>
      </w:fldSimple>
    </w:p>
    <w:sectPr w:rsidR="0049121B" w:rsidRPr="00327852" w:rsidSect="00ED3BB4">
      <w:headerReference w:type="default" r:id="rId35"/>
      <w:headerReference w:type="first" r:id="rId36"/>
      <w:pgSz w:w="12240" w:h="15840" w:code="1"/>
      <w:pgMar w:top="1008" w:right="1008" w:bottom="1008" w:left="1008" w:header="36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D92" w:rsidRDefault="00260D92" w:rsidP="00346848">
      <w:pPr>
        <w:spacing w:after="0" w:line="240" w:lineRule="auto"/>
      </w:pPr>
      <w:r>
        <w:separator/>
      </w:r>
    </w:p>
  </w:endnote>
  <w:endnote w:type="continuationSeparator" w:id="0">
    <w:p w:rsidR="00260D92" w:rsidRDefault="00260D92" w:rsidP="00346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dobe Gothic Std B">
    <w:altName w:val="Arial Unicode MS"/>
    <w:panose1 w:val="00000000000000000000"/>
    <w:charset w:val="80"/>
    <w:family w:val="swiss"/>
    <w:notTrueType/>
    <w:pitch w:val="variable"/>
    <w:sig w:usb0="00000203" w:usb1="29D72C10" w:usb2="00000010" w:usb3="00000000" w:csb0="002A0005"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D92" w:rsidRDefault="00260D92" w:rsidP="00346848">
      <w:pPr>
        <w:spacing w:after="0" w:line="240" w:lineRule="auto"/>
      </w:pPr>
      <w:r>
        <w:separator/>
      </w:r>
    </w:p>
  </w:footnote>
  <w:footnote w:type="continuationSeparator" w:id="0">
    <w:p w:rsidR="00260D92" w:rsidRDefault="00260D92" w:rsidP="003468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D92" w:rsidRPr="0049121B" w:rsidRDefault="00260D92" w:rsidP="003B3725">
    <w:pPr>
      <w:spacing w:after="0" w:line="240" w:lineRule="auto"/>
      <w:jc w:val="right"/>
      <w:outlineLvl w:val="0"/>
      <w:rPr>
        <w:rFonts w:ascii="Trebuchet MS" w:hAnsi="Trebuchet MS" w:cs="Times New Roman"/>
        <w:sz w:val="20"/>
        <w:szCs w:val="20"/>
      </w:rPr>
    </w:pPr>
    <w:r w:rsidRPr="0049121B">
      <w:rPr>
        <w:rFonts w:ascii="Trebuchet MS" w:hAnsi="Trebuchet MS" w:cs="Times New Roman"/>
        <w:sz w:val="20"/>
        <w:szCs w:val="20"/>
      </w:rPr>
      <w:t>WRTC Meeting (</w:t>
    </w:r>
    <w:r>
      <w:rPr>
        <w:rFonts w:ascii="Trebuchet MS" w:hAnsi="Trebuchet MS" w:cs="Times New Roman"/>
        <w:sz w:val="20"/>
        <w:szCs w:val="20"/>
      </w:rPr>
      <w:t>5/3/13</w:t>
    </w:r>
    <w:r w:rsidRPr="0049121B">
      <w:rPr>
        <w:rFonts w:ascii="Trebuchet MS" w:hAnsi="Trebuchet MS" w:cs="Times New Roman"/>
        <w:sz w:val="20"/>
        <w:szCs w:val="20"/>
      </w:rPr>
      <w:t xml:space="preserve">) – General Updates </w:t>
    </w:r>
  </w:p>
  <w:p w:rsidR="00260D92" w:rsidRPr="0049121B" w:rsidRDefault="00260D92" w:rsidP="003B3725">
    <w:pPr>
      <w:spacing w:after="0" w:line="240" w:lineRule="auto"/>
      <w:jc w:val="right"/>
      <w:outlineLvl w:val="0"/>
      <w:rPr>
        <w:rFonts w:ascii="Trebuchet MS" w:hAnsi="Trebuchet MS" w:cs="Times New Roman"/>
        <w:sz w:val="20"/>
        <w:szCs w:val="20"/>
      </w:rPr>
    </w:pPr>
    <w:r w:rsidRPr="0049121B">
      <w:rPr>
        <w:rFonts w:ascii="Trebuchet MS" w:hAnsi="Trebuchet MS" w:cs="Times New Roman"/>
        <w:sz w:val="20"/>
        <w:szCs w:val="20"/>
      </w:rPr>
      <w:fldChar w:fldCharType="begin"/>
    </w:r>
    <w:r w:rsidRPr="0049121B">
      <w:rPr>
        <w:rFonts w:ascii="Trebuchet MS" w:hAnsi="Trebuchet MS" w:cs="Times New Roman"/>
        <w:sz w:val="20"/>
        <w:szCs w:val="20"/>
      </w:rPr>
      <w:instrText xml:space="preserve"> PAGE   \* MERGEFORMAT </w:instrText>
    </w:r>
    <w:r w:rsidRPr="0049121B">
      <w:rPr>
        <w:rFonts w:ascii="Trebuchet MS" w:hAnsi="Trebuchet MS" w:cs="Times New Roman"/>
        <w:sz w:val="20"/>
        <w:szCs w:val="20"/>
      </w:rPr>
      <w:fldChar w:fldCharType="separate"/>
    </w:r>
    <w:r>
      <w:rPr>
        <w:rFonts w:ascii="Trebuchet MS" w:hAnsi="Trebuchet MS" w:cs="Times New Roman"/>
        <w:noProof/>
        <w:sz w:val="20"/>
        <w:szCs w:val="20"/>
      </w:rPr>
      <w:t>3</w:t>
    </w:r>
    <w:r w:rsidRPr="0049121B">
      <w:rPr>
        <w:rFonts w:ascii="Trebuchet MS" w:hAnsi="Trebuchet MS" w:cs="Times New Roman"/>
        <w:sz w:val="20"/>
        <w:szCs w:val="20"/>
      </w:rPr>
      <w:fldChar w:fldCharType="end"/>
    </w:r>
    <w:r w:rsidRPr="0049121B">
      <w:rPr>
        <w:rFonts w:ascii="Trebuchet MS" w:hAnsi="Trebuchet MS" w:cs="Times New Roman"/>
        <w:sz w:val="20"/>
        <w:szCs w:val="20"/>
      </w:rPr>
      <w:t xml:space="preserve"> of </w:t>
    </w:r>
    <w:fldSimple w:instr=" NUMPAGES   \* MERGEFORMAT ">
      <w:r w:rsidRPr="00260D92">
        <w:rPr>
          <w:rFonts w:ascii="Trebuchet MS" w:hAnsi="Trebuchet MS"/>
          <w:noProof/>
          <w:sz w:val="20"/>
          <w:szCs w:val="20"/>
        </w:rPr>
        <w:t>3</w:t>
      </w:r>
    </w:fldSimple>
  </w:p>
  <w:p w:rsidR="00260D92" w:rsidRPr="003D7922" w:rsidRDefault="00260D92" w:rsidP="003B3725">
    <w:pPr>
      <w:spacing w:after="0" w:line="240" w:lineRule="auto"/>
      <w:jc w:val="right"/>
      <w:outlineLvl w:val="0"/>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D92" w:rsidRDefault="00260D92" w:rsidP="00EC35F5">
    <w:pPr>
      <w:pStyle w:val="Header"/>
      <w:rPr>
        <w:rFonts w:ascii="Times New Roman" w:hAnsi="Times New Roman" w:cs="Times New Roman"/>
        <w:b/>
      </w:rPr>
    </w:pPr>
    <w:r w:rsidRPr="00346848">
      <w:rPr>
        <w:rFonts w:ascii="Times New Roman" w:hAnsi="Times New Roman" w:cs="Times New Roman"/>
        <w:b/>
      </w:rPr>
      <w:t>WRTC Meeting (</w:t>
    </w:r>
    <w:r>
      <w:rPr>
        <w:rFonts w:ascii="Times New Roman" w:hAnsi="Times New Roman" w:cs="Times New Roman"/>
        <w:b/>
      </w:rPr>
      <w:t>05/03/13</w:t>
    </w:r>
    <w:r w:rsidRPr="00346848">
      <w:rPr>
        <w:rFonts w:ascii="Times New Roman" w:hAnsi="Times New Roman" w:cs="Times New Roman"/>
        <w:b/>
      </w:rPr>
      <w:t>)</w:t>
    </w:r>
    <w:r>
      <w:rPr>
        <w:rFonts w:ascii="Times New Roman" w:hAnsi="Times New Roman" w:cs="Times New Roman"/>
        <w:b/>
      </w:rPr>
      <w:tab/>
    </w:r>
    <w:r>
      <w:rPr>
        <w:rFonts w:ascii="Times New Roman" w:hAnsi="Times New Roman" w:cs="Times New Roman"/>
        <w:b/>
      </w:rPr>
      <w:tab/>
    </w:r>
    <w:r w:rsidRPr="00EC35F5">
      <w:rPr>
        <w:rFonts w:ascii="Times New Roman" w:hAnsi="Times New Roman" w:cs="Times New Roman"/>
        <w:b/>
        <w:noProof/>
      </w:rPr>
      <w:drawing>
        <wp:inline distT="0" distB="0" distL="0" distR="0">
          <wp:extent cx="670560" cy="512350"/>
          <wp:effectExtent l="19050" t="0" r="0" b="0"/>
          <wp:docPr id="3" name="webImgShrinked" descr="Pictur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1"/>
                  </pic:cNvPr>
                  <pic:cNvPicPr>
                    <a:picLocks noChangeAspect="1" noChangeArrowheads="1"/>
                  </pic:cNvPicPr>
                </pic:nvPicPr>
                <pic:blipFill>
                  <a:blip r:embed="rId2"/>
                  <a:srcRect/>
                  <a:stretch>
                    <a:fillRect/>
                  </a:stretch>
                </pic:blipFill>
                <pic:spPr bwMode="auto">
                  <a:xfrm>
                    <a:off x="0" y="0"/>
                    <a:ext cx="670560" cy="512350"/>
                  </a:xfrm>
                  <a:prstGeom prst="rect">
                    <a:avLst/>
                  </a:prstGeom>
                  <a:noFill/>
                  <a:ln w="9525">
                    <a:noFill/>
                    <a:miter lim="800000"/>
                    <a:headEnd/>
                    <a:tailEnd/>
                  </a:ln>
                </pic:spPr>
              </pic:pic>
            </a:graphicData>
          </a:graphic>
        </wp:inline>
      </w:drawing>
    </w:r>
  </w:p>
  <w:p w:rsidR="00260D92" w:rsidRPr="00D7717A" w:rsidRDefault="00260D92" w:rsidP="00EC35F5">
    <w:pPr>
      <w:pStyle w:val="Header"/>
      <w:rPr>
        <w:rFonts w:ascii="Times New Roman" w:hAnsi="Times New Roman" w:cs="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D35B2"/>
    <w:multiLevelType w:val="hybridMultilevel"/>
    <w:tmpl w:val="6CF688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7B1A4C"/>
    <w:multiLevelType w:val="hybridMultilevel"/>
    <w:tmpl w:val="5B16D6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BB763A"/>
    <w:multiLevelType w:val="hybridMultilevel"/>
    <w:tmpl w:val="9BC2F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CD46610"/>
    <w:multiLevelType w:val="hybridMultilevel"/>
    <w:tmpl w:val="8F16DF8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E0808A0"/>
    <w:multiLevelType w:val="hybridMultilevel"/>
    <w:tmpl w:val="017EA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C205CA"/>
    <w:multiLevelType w:val="hybridMultilevel"/>
    <w:tmpl w:val="9984EE1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1A776B6"/>
    <w:multiLevelType w:val="hybridMultilevel"/>
    <w:tmpl w:val="76365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B94546"/>
    <w:multiLevelType w:val="hybridMultilevel"/>
    <w:tmpl w:val="5DD2B428"/>
    <w:lvl w:ilvl="0" w:tplc="8376B6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84B1EAD"/>
    <w:multiLevelType w:val="hybridMultilevel"/>
    <w:tmpl w:val="0846D3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8C73773"/>
    <w:multiLevelType w:val="hybridMultilevel"/>
    <w:tmpl w:val="1786D458"/>
    <w:lvl w:ilvl="0" w:tplc="EA4E38A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CD2C7C"/>
    <w:multiLevelType w:val="hybridMultilevel"/>
    <w:tmpl w:val="B9BC11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CDC4B16"/>
    <w:multiLevelType w:val="hybridMultilevel"/>
    <w:tmpl w:val="8CE4740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nsid w:val="221F2A95"/>
    <w:multiLevelType w:val="hybridMultilevel"/>
    <w:tmpl w:val="A94C5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7C5161"/>
    <w:multiLevelType w:val="hybridMultilevel"/>
    <w:tmpl w:val="9FA4F9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6791CD3"/>
    <w:multiLevelType w:val="hybridMultilevel"/>
    <w:tmpl w:val="784A406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329F31F9"/>
    <w:multiLevelType w:val="hybridMultilevel"/>
    <w:tmpl w:val="D47088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D47927"/>
    <w:multiLevelType w:val="hybridMultilevel"/>
    <w:tmpl w:val="10E8001E"/>
    <w:lvl w:ilvl="0" w:tplc="04090003">
      <w:start w:val="1"/>
      <w:numFmt w:val="bullet"/>
      <w:lvlText w:val="o"/>
      <w:lvlJc w:val="left"/>
      <w:pPr>
        <w:ind w:left="765" w:hanging="360"/>
      </w:pPr>
      <w:rPr>
        <w:rFonts w:ascii="Courier New" w:hAnsi="Courier New" w:cs="Courier New"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nsid w:val="34E73FB5"/>
    <w:multiLevelType w:val="hybridMultilevel"/>
    <w:tmpl w:val="0CDA7C10"/>
    <w:lvl w:ilvl="0" w:tplc="86945476">
      <w:start w:val="1"/>
      <w:numFmt w:val="upperRoman"/>
      <w:lvlText w:val="%1."/>
      <w:lvlJc w:val="left"/>
      <w:pPr>
        <w:tabs>
          <w:tab w:val="num" w:pos="720"/>
        </w:tabs>
        <w:ind w:left="720" w:hanging="720"/>
      </w:pPr>
      <w:rPr>
        <w:rFonts w:hint="default"/>
        <w:b/>
        <w:i w:val="0"/>
        <w:color w:val="000000"/>
      </w:rPr>
    </w:lvl>
    <w:lvl w:ilvl="1" w:tplc="8A0694E6">
      <w:start w:val="1"/>
      <w:numFmt w:val="upperLetter"/>
      <w:lvlText w:val="%2."/>
      <w:lvlJc w:val="left"/>
      <w:pPr>
        <w:tabs>
          <w:tab w:val="num" w:pos="1350"/>
        </w:tabs>
        <w:ind w:left="1350" w:hanging="360"/>
      </w:pPr>
      <w:rPr>
        <w:rFonts w:ascii="Trebuchet MS" w:eastAsia="Adobe Gothic Std B" w:hAnsi="Trebuchet MS" w:cs="Times New Roman" w:hint="default"/>
        <w:b/>
        <w:i w:val="0"/>
      </w:rPr>
    </w:lvl>
    <w:lvl w:ilvl="2" w:tplc="AD5AFC5A">
      <w:start w:val="1"/>
      <w:numFmt w:val="upperLetter"/>
      <w:lvlText w:val="%3."/>
      <w:lvlJc w:val="left"/>
      <w:pPr>
        <w:tabs>
          <w:tab w:val="num" w:pos="2340"/>
        </w:tabs>
        <w:ind w:left="2340" w:hanging="360"/>
      </w:pPr>
      <w:rPr>
        <w:rFonts w:hint="default"/>
      </w:rPr>
    </w:lvl>
    <w:lvl w:ilvl="3" w:tplc="2078E130">
      <w:start w:val="7"/>
      <w:numFmt w:val="upperRoman"/>
      <w:lvlText w:val="%4&gt;"/>
      <w:lvlJc w:val="left"/>
      <w:pPr>
        <w:tabs>
          <w:tab w:val="num" w:pos="3240"/>
        </w:tabs>
        <w:ind w:left="3240" w:hanging="720"/>
      </w:pPr>
      <w:rPr>
        <w:rFonts w:hint="default"/>
      </w:rPr>
    </w:lvl>
    <w:lvl w:ilvl="4" w:tplc="87BE23DE">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EEA4CE1"/>
    <w:multiLevelType w:val="hybridMultilevel"/>
    <w:tmpl w:val="A574E46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3F1E16D2"/>
    <w:multiLevelType w:val="hybridMultilevel"/>
    <w:tmpl w:val="CE30B6CE"/>
    <w:lvl w:ilvl="0" w:tplc="04090001">
      <w:start w:val="1"/>
      <w:numFmt w:val="bullet"/>
      <w:lvlText w:val=""/>
      <w:lvlJc w:val="left"/>
      <w:pPr>
        <w:ind w:left="1752" w:hanging="360"/>
      </w:pPr>
      <w:rPr>
        <w:rFonts w:ascii="Symbol" w:hAnsi="Symbol" w:hint="default"/>
      </w:rPr>
    </w:lvl>
    <w:lvl w:ilvl="1" w:tplc="04090003" w:tentative="1">
      <w:start w:val="1"/>
      <w:numFmt w:val="bullet"/>
      <w:lvlText w:val="o"/>
      <w:lvlJc w:val="left"/>
      <w:pPr>
        <w:ind w:left="2472" w:hanging="360"/>
      </w:pPr>
      <w:rPr>
        <w:rFonts w:ascii="Courier New" w:hAnsi="Courier New" w:cs="Courier New" w:hint="default"/>
      </w:rPr>
    </w:lvl>
    <w:lvl w:ilvl="2" w:tplc="04090005" w:tentative="1">
      <w:start w:val="1"/>
      <w:numFmt w:val="bullet"/>
      <w:lvlText w:val=""/>
      <w:lvlJc w:val="left"/>
      <w:pPr>
        <w:ind w:left="3192" w:hanging="360"/>
      </w:pPr>
      <w:rPr>
        <w:rFonts w:ascii="Wingdings" w:hAnsi="Wingdings" w:hint="default"/>
      </w:rPr>
    </w:lvl>
    <w:lvl w:ilvl="3" w:tplc="04090001" w:tentative="1">
      <w:start w:val="1"/>
      <w:numFmt w:val="bullet"/>
      <w:lvlText w:val=""/>
      <w:lvlJc w:val="left"/>
      <w:pPr>
        <w:ind w:left="3912" w:hanging="360"/>
      </w:pPr>
      <w:rPr>
        <w:rFonts w:ascii="Symbol" w:hAnsi="Symbol" w:hint="default"/>
      </w:rPr>
    </w:lvl>
    <w:lvl w:ilvl="4" w:tplc="04090003" w:tentative="1">
      <w:start w:val="1"/>
      <w:numFmt w:val="bullet"/>
      <w:lvlText w:val="o"/>
      <w:lvlJc w:val="left"/>
      <w:pPr>
        <w:ind w:left="4632" w:hanging="360"/>
      </w:pPr>
      <w:rPr>
        <w:rFonts w:ascii="Courier New" w:hAnsi="Courier New" w:cs="Courier New" w:hint="default"/>
      </w:rPr>
    </w:lvl>
    <w:lvl w:ilvl="5" w:tplc="04090005" w:tentative="1">
      <w:start w:val="1"/>
      <w:numFmt w:val="bullet"/>
      <w:lvlText w:val=""/>
      <w:lvlJc w:val="left"/>
      <w:pPr>
        <w:ind w:left="5352" w:hanging="360"/>
      </w:pPr>
      <w:rPr>
        <w:rFonts w:ascii="Wingdings" w:hAnsi="Wingdings" w:hint="default"/>
      </w:rPr>
    </w:lvl>
    <w:lvl w:ilvl="6" w:tplc="04090001" w:tentative="1">
      <w:start w:val="1"/>
      <w:numFmt w:val="bullet"/>
      <w:lvlText w:val=""/>
      <w:lvlJc w:val="left"/>
      <w:pPr>
        <w:ind w:left="6072" w:hanging="360"/>
      </w:pPr>
      <w:rPr>
        <w:rFonts w:ascii="Symbol" w:hAnsi="Symbol" w:hint="default"/>
      </w:rPr>
    </w:lvl>
    <w:lvl w:ilvl="7" w:tplc="04090003" w:tentative="1">
      <w:start w:val="1"/>
      <w:numFmt w:val="bullet"/>
      <w:lvlText w:val="o"/>
      <w:lvlJc w:val="left"/>
      <w:pPr>
        <w:ind w:left="6792" w:hanging="360"/>
      </w:pPr>
      <w:rPr>
        <w:rFonts w:ascii="Courier New" w:hAnsi="Courier New" w:cs="Courier New" w:hint="default"/>
      </w:rPr>
    </w:lvl>
    <w:lvl w:ilvl="8" w:tplc="04090005" w:tentative="1">
      <w:start w:val="1"/>
      <w:numFmt w:val="bullet"/>
      <w:lvlText w:val=""/>
      <w:lvlJc w:val="left"/>
      <w:pPr>
        <w:ind w:left="7512" w:hanging="360"/>
      </w:pPr>
      <w:rPr>
        <w:rFonts w:ascii="Wingdings" w:hAnsi="Wingdings" w:hint="default"/>
      </w:rPr>
    </w:lvl>
  </w:abstractNum>
  <w:abstractNum w:abstractNumId="20">
    <w:nsid w:val="44A41596"/>
    <w:multiLevelType w:val="hybridMultilevel"/>
    <w:tmpl w:val="92A0A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CC469E"/>
    <w:multiLevelType w:val="hybridMultilevel"/>
    <w:tmpl w:val="C63EBDA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nsid w:val="47F014AD"/>
    <w:multiLevelType w:val="hybridMultilevel"/>
    <w:tmpl w:val="9FF60C28"/>
    <w:lvl w:ilvl="0" w:tplc="ADD8B3D4">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0367324"/>
    <w:multiLevelType w:val="hybridMultilevel"/>
    <w:tmpl w:val="0478B5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11289D"/>
    <w:multiLevelType w:val="hybridMultilevel"/>
    <w:tmpl w:val="AF0E33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42855E8"/>
    <w:multiLevelType w:val="hybridMultilevel"/>
    <w:tmpl w:val="B798B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54BF74D3"/>
    <w:multiLevelType w:val="hybridMultilevel"/>
    <w:tmpl w:val="32100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6B49B4"/>
    <w:multiLevelType w:val="hybridMultilevel"/>
    <w:tmpl w:val="6338C0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97E7EE7"/>
    <w:multiLevelType w:val="hybridMultilevel"/>
    <w:tmpl w:val="525641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0A4350F"/>
    <w:multiLevelType w:val="hybridMultilevel"/>
    <w:tmpl w:val="1B68C20A"/>
    <w:lvl w:ilvl="0" w:tplc="6DEEE10C">
      <w:start w:val="2"/>
      <w:numFmt w:val="bullet"/>
      <w:lvlText w:val="-"/>
      <w:lvlJc w:val="left"/>
      <w:pPr>
        <w:ind w:left="720" w:hanging="360"/>
      </w:pPr>
      <w:rPr>
        <w:rFonts w:ascii="Trebuchet MS" w:eastAsia="Adobe Gothic Std B" w:hAnsi="Trebuchet MS"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9292577"/>
    <w:multiLevelType w:val="hybridMultilevel"/>
    <w:tmpl w:val="13F03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A191F8E"/>
    <w:multiLevelType w:val="hybridMultilevel"/>
    <w:tmpl w:val="5EF438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D970F9E"/>
    <w:multiLevelType w:val="hybridMultilevel"/>
    <w:tmpl w:val="88186B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E24051"/>
    <w:multiLevelType w:val="hybridMultilevel"/>
    <w:tmpl w:val="B75026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6E0635D1"/>
    <w:multiLevelType w:val="hybridMultilevel"/>
    <w:tmpl w:val="F2506DAC"/>
    <w:lvl w:ilvl="0" w:tplc="04090001">
      <w:start w:val="1"/>
      <w:numFmt w:val="bullet"/>
      <w:lvlText w:val=""/>
      <w:lvlJc w:val="left"/>
      <w:pPr>
        <w:ind w:left="818" w:hanging="360"/>
      </w:pPr>
      <w:rPr>
        <w:rFonts w:ascii="Symbol" w:hAnsi="Symbol" w:hint="default"/>
      </w:rPr>
    </w:lvl>
    <w:lvl w:ilvl="1" w:tplc="04090003">
      <w:start w:val="1"/>
      <w:numFmt w:val="bullet"/>
      <w:lvlText w:val="o"/>
      <w:lvlJc w:val="left"/>
      <w:pPr>
        <w:ind w:left="1538" w:hanging="360"/>
      </w:pPr>
      <w:rPr>
        <w:rFonts w:ascii="Courier New" w:hAnsi="Courier New" w:cs="Courier New" w:hint="default"/>
      </w:rPr>
    </w:lvl>
    <w:lvl w:ilvl="2" w:tplc="04090005">
      <w:start w:val="1"/>
      <w:numFmt w:val="bullet"/>
      <w:lvlText w:val=""/>
      <w:lvlJc w:val="left"/>
      <w:pPr>
        <w:ind w:left="2258" w:hanging="360"/>
      </w:pPr>
      <w:rPr>
        <w:rFonts w:ascii="Wingdings" w:hAnsi="Wingdings" w:hint="default"/>
      </w:rPr>
    </w:lvl>
    <w:lvl w:ilvl="3" w:tplc="0409000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35">
    <w:nsid w:val="731E164B"/>
    <w:multiLevelType w:val="hybridMultilevel"/>
    <w:tmpl w:val="00F2A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75DC5D50"/>
    <w:multiLevelType w:val="hybridMultilevel"/>
    <w:tmpl w:val="8738E218"/>
    <w:lvl w:ilvl="0" w:tplc="33104C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65E4205"/>
    <w:multiLevelType w:val="hybridMultilevel"/>
    <w:tmpl w:val="DB3064A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76D217E5"/>
    <w:multiLevelType w:val="hybridMultilevel"/>
    <w:tmpl w:val="1624B8F6"/>
    <w:lvl w:ilvl="0" w:tplc="E87672D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9">
    <w:nsid w:val="77AB3208"/>
    <w:multiLevelType w:val="hybridMultilevel"/>
    <w:tmpl w:val="AA06186E"/>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7C226C73"/>
    <w:multiLevelType w:val="hybridMultilevel"/>
    <w:tmpl w:val="8780E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19"/>
  </w:num>
  <w:num w:numId="3">
    <w:abstractNumId w:val="26"/>
  </w:num>
  <w:num w:numId="4">
    <w:abstractNumId w:val="7"/>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4"/>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29"/>
  </w:num>
  <w:num w:numId="11">
    <w:abstractNumId w:val="9"/>
  </w:num>
  <w:num w:numId="12">
    <w:abstractNumId w:val="36"/>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8"/>
  </w:num>
  <w:num w:numId="16">
    <w:abstractNumId w:val="31"/>
  </w:num>
  <w:num w:numId="17">
    <w:abstractNumId w:val="13"/>
  </w:num>
  <w:num w:numId="18">
    <w:abstractNumId w:val="30"/>
  </w:num>
  <w:num w:numId="19">
    <w:abstractNumId w:val="24"/>
  </w:num>
  <w:num w:numId="20">
    <w:abstractNumId w:val="12"/>
  </w:num>
  <w:num w:numId="21">
    <w:abstractNumId w:val="15"/>
  </w:num>
  <w:num w:numId="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5"/>
  </w:num>
  <w:num w:numId="26">
    <w:abstractNumId w:val="17"/>
    <w:lvlOverride w:ilvl="0">
      <w:startOverride w:val="1"/>
    </w:lvlOverride>
    <w:lvlOverride w:ilvl="1">
      <w:startOverride w:val="1"/>
    </w:lvlOverride>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21"/>
  </w:num>
  <w:num w:numId="29">
    <w:abstractNumId w:val="38"/>
  </w:num>
  <w:num w:numId="30">
    <w:abstractNumId w:val="16"/>
  </w:num>
  <w:num w:numId="31">
    <w:abstractNumId w:val="28"/>
  </w:num>
  <w:num w:numId="32">
    <w:abstractNumId w:val="39"/>
  </w:num>
  <w:num w:numId="33">
    <w:abstractNumId w:val="27"/>
  </w:num>
  <w:num w:numId="34">
    <w:abstractNumId w:val="10"/>
  </w:num>
  <w:num w:numId="35">
    <w:abstractNumId w:val="0"/>
  </w:num>
  <w:num w:numId="36">
    <w:abstractNumId w:val="32"/>
  </w:num>
  <w:num w:numId="37">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23"/>
  </w:num>
  <w:num w:numId="41">
    <w:abstractNumId w:val="40"/>
  </w:num>
  <w:num w:numId="42">
    <w:abstractNumId w:val="22"/>
  </w:num>
  <w:num w:numId="43">
    <w:abstractNumId w:val="35"/>
  </w:num>
  <w:num w:numId="44">
    <w:abstractNumId w:val="25"/>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848"/>
    <w:rsid w:val="00004761"/>
    <w:rsid w:val="00006A51"/>
    <w:rsid w:val="00021CC8"/>
    <w:rsid w:val="000244E9"/>
    <w:rsid w:val="000302CB"/>
    <w:rsid w:val="000416EC"/>
    <w:rsid w:val="0005591F"/>
    <w:rsid w:val="00062A0A"/>
    <w:rsid w:val="00071814"/>
    <w:rsid w:val="00077416"/>
    <w:rsid w:val="000813D5"/>
    <w:rsid w:val="00086429"/>
    <w:rsid w:val="00094FD0"/>
    <w:rsid w:val="000A4FB4"/>
    <w:rsid w:val="000A5531"/>
    <w:rsid w:val="000A6667"/>
    <w:rsid w:val="000B0FF9"/>
    <w:rsid w:val="000B33E9"/>
    <w:rsid w:val="000D56F4"/>
    <w:rsid w:val="000D6AE2"/>
    <w:rsid w:val="000E08A6"/>
    <w:rsid w:val="00102FC1"/>
    <w:rsid w:val="00103D57"/>
    <w:rsid w:val="00117C31"/>
    <w:rsid w:val="00122EAE"/>
    <w:rsid w:val="001237F4"/>
    <w:rsid w:val="00141291"/>
    <w:rsid w:val="00150EFD"/>
    <w:rsid w:val="00151C4D"/>
    <w:rsid w:val="00153108"/>
    <w:rsid w:val="001550A6"/>
    <w:rsid w:val="00157BCF"/>
    <w:rsid w:val="00174D91"/>
    <w:rsid w:val="00175A4F"/>
    <w:rsid w:val="00182562"/>
    <w:rsid w:val="00183D15"/>
    <w:rsid w:val="00192D8E"/>
    <w:rsid w:val="001A1913"/>
    <w:rsid w:val="001A3501"/>
    <w:rsid w:val="001A785F"/>
    <w:rsid w:val="001B2EFB"/>
    <w:rsid w:val="001C0EC4"/>
    <w:rsid w:val="001E264C"/>
    <w:rsid w:val="001E32F9"/>
    <w:rsid w:val="001E72C7"/>
    <w:rsid w:val="002051D1"/>
    <w:rsid w:val="00206B54"/>
    <w:rsid w:val="00230BE7"/>
    <w:rsid w:val="00234E7A"/>
    <w:rsid w:val="002366D9"/>
    <w:rsid w:val="0024043C"/>
    <w:rsid w:val="00250854"/>
    <w:rsid w:val="00257E9A"/>
    <w:rsid w:val="00260D92"/>
    <w:rsid w:val="00266573"/>
    <w:rsid w:val="00272F64"/>
    <w:rsid w:val="00284388"/>
    <w:rsid w:val="002A12ED"/>
    <w:rsid w:val="002A2F8F"/>
    <w:rsid w:val="002A5FAD"/>
    <w:rsid w:val="002B5ECD"/>
    <w:rsid w:val="002B654F"/>
    <w:rsid w:val="002B7C78"/>
    <w:rsid w:val="0031293D"/>
    <w:rsid w:val="0031695F"/>
    <w:rsid w:val="00327852"/>
    <w:rsid w:val="003401CA"/>
    <w:rsid w:val="003442E4"/>
    <w:rsid w:val="00346848"/>
    <w:rsid w:val="00386176"/>
    <w:rsid w:val="00392748"/>
    <w:rsid w:val="00392CB9"/>
    <w:rsid w:val="00394A7C"/>
    <w:rsid w:val="00397B63"/>
    <w:rsid w:val="003A5D17"/>
    <w:rsid w:val="003B3725"/>
    <w:rsid w:val="003C105C"/>
    <w:rsid w:val="003C204B"/>
    <w:rsid w:val="003C40F4"/>
    <w:rsid w:val="003C504B"/>
    <w:rsid w:val="003D1098"/>
    <w:rsid w:val="003E2E46"/>
    <w:rsid w:val="003E57BE"/>
    <w:rsid w:val="003E751F"/>
    <w:rsid w:val="003F7AC6"/>
    <w:rsid w:val="004112C3"/>
    <w:rsid w:val="004157F8"/>
    <w:rsid w:val="004168FD"/>
    <w:rsid w:val="0044151B"/>
    <w:rsid w:val="004418EF"/>
    <w:rsid w:val="004561EC"/>
    <w:rsid w:val="004662CA"/>
    <w:rsid w:val="00473A3F"/>
    <w:rsid w:val="004850E3"/>
    <w:rsid w:val="0049121B"/>
    <w:rsid w:val="004963CE"/>
    <w:rsid w:val="004C0EC0"/>
    <w:rsid w:val="004D180E"/>
    <w:rsid w:val="004D51D9"/>
    <w:rsid w:val="004E03FF"/>
    <w:rsid w:val="004E5086"/>
    <w:rsid w:val="004F08C0"/>
    <w:rsid w:val="004F3349"/>
    <w:rsid w:val="004F45F9"/>
    <w:rsid w:val="004F465F"/>
    <w:rsid w:val="00500250"/>
    <w:rsid w:val="00502D15"/>
    <w:rsid w:val="005229D4"/>
    <w:rsid w:val="00540C5B"/>
    <w:rsid w:val="00561163"/>
    <w:rsid w:val="005A1DA7"/>
    <w:rsid w:val="005A6B14"/>
    <w:rsid w:val="005B644E"/>
    <w:rsid w:val="005B79B1"/>
    <w:rsid w:val="005D2E85"/>
    <w:rsid w:val="005E0130"/>
    <w:rsid w:val="005E4D72"/>
    <w:rsid w:val="005F2B03"/>
    <w:rsid w:val="005F4B74"/>
    <w:rsid w:val="005F5963"/>
    <w:rsid w:val="00605BF1"/>
    <w:rsid w:val="00610A9D"/>
    <w:rsid w:val="00616A29"/>
    <w:rsid w:val="00616CF8"/>
    <w:rsid w:val="00623DC6"/>
    <w:rsid w:val="006254D8"/>
    <w:rsid w:val="00630D25"/>
    <w:rsid w:val="00654741"/>
    <w:rsid w:val="006547DE"/>
    <w:rsid w:val="00657BCE"/>
    <w:rsid w:val="0066697A"/>
    <w:rsid w:val="006724E5"/>
    <w:rsid w:val="006903F4"/>
    <w:rsid w:val="0069374D"/>
    <w:rsid w:val="006A45B3"/>
    <w:rsid w:val="006F061A"/>
    <w:rsid w:val="007037DB"/>
    <w:rsid w:val="007039C7"/>
    <w:rsid w:val="00703AB1"/>
    <w:rsid w:val="00713162"/>
    <w:rsid w:val="00730563"/>
    <w:rsid w:val="007433CE"/>
    <w:rsid w:val="00744C59"/>
    <w:rsid w:val="00757240"/>
    <w:rsid w:val="00762565"/>
    <w:rsid w:val="0076646F"/>
    <w:rsid w:val="00773B8B"/>
    <w:rsid w:val="00781641"/>
    <w:rsid w:val="007867B8"/>
    <w:rsid w:val="007A097D"/>
    <w:rsid w:val="007B51E1"/>
    <w:rsid w:val="007C092B"/>
    <w:rsid w:val="007C3E43"/>
    <w:rsid w:val="007D1F8D"/>
    <w:rsid w:val="007D6404"/>
    <w:rsid w:val="007E579B"/>
    <w:rsid w:val="007F40DD"/>
    <w:rsid w:val="00802681"/>
    <w:rsid w:val="00817831"/>
    <w:rsid w:val="00817939"/>
    <w:rsid w:val="008267AE"/>
    <w:rsid w:val="00833B1C"/>
    <w:rsid w:val="00842030"/>
    <w:rsid w:val="00853EF2"/>
    <w:rsid w:val="008604B8"/>
    <w:rsid w:val="0086616D"/>
    <w:rsid w:val="00871AEA"/>
    <w:rsid w:val="00882E4C"/>
    <w:rsid w:val="00885660"/>
    <w:rsid w:val="00887710"/>
    <w:rsid w:val="00895CCF"/>
    <w:rsid w:val="008A0F25"/>
    <w:rsid w:val="008B1853"/>
    <w:rsid w:val="008B4910"/>
    <w:rsid w:val="008B4A3D"/>
    <w:rsid w:val="008C0178"/>
    <w:rsid w:val="008D2C55"/>
    <w:rsid w:val="008D52A4"/>
    <w:rsid w:val="008D6D35"/>
    <w:rsid w:val="008E57E8"/>
    <w:rsid w:val="008E5B09"/>
    <w:rsid w:val="008F4AE2"/>
    <w:rsid w:val="00905061"/>
    <w:rsid w:val="009058FE"/>
    <w:rsid w:val="009211E5"/>
    <w:rsid w:val="00923529"/>
    <w:rsid w:val="0092546A"/>
    <w:rsid w:val="00930390"/>
    <w:rsid w:val="00936155"/>
    <w:rsid w:val="00944EB0"/>
    <w:rsid w:val="00954D96"/>
    <w:rsid w:val="00961354"/>
    <w:rsid w:val="00966119"/>
    <w:rsid w:val="00977C06"/>
    <w:rsid w:val="0098538C"/>
    <w:rsid w:val="009916BB"/>
    <w:rsid w:val="009A0420"/>
    <w:rsid w:val="009B11C7"/>
    <w:rsid w:val="009B49C2"/>
    <w:rsid w:val="009B4E48"/>
    <w:rsid w:val="009B6F3F"/>
    <w:rsid w:val="009D1C4E"/>
    <w:rsid w:val="009E7231"/>
    <w:rsid w:val="00A044D4"/>
    <w:rsid w:val="00A108D6"/>
    <w:rsid w:val="00A2009E"/>
    <w:rsid w:val="00A20620"/>
    <w:rsid w:val="00A424A5"/>
    <w:rsid w:val="00A426F7"/>
    <w:rsid w:val="00A451F5"/>
    <w:rsid w:val="00A5412B"/>
    <w:rsid w:val="00A54A1F"/>
    <w:rsid w:val="00A6482E"/>
    <w:rsid w:val="00A70F47"/>
    <w:rsid w:val="00A72E4E"/>
    <w:rsid w:val="00A76D7E"/>
    <w:rsid w:val="00A805C3"/>
    <w:rsid w:val="00A83219"/>
    <w:rsid w:val="00A90CF9"/>
    <w:rsid w:val="00AB3685"/>
    <w:rsid w:val="00AD4832"/>
    <w:rsid w:val="00AD5079"/>
    <w:rsid w:val="00AE3064"/>
    <w:rsid w:val="00AE4C7D"/>
    <w:rsid w:val="00AE51FA"/>
    <w:rsid w:val="00AE6A71"/>
    <w:rsid w:val="00AE7BD4"/>
    <w:rsid w:val="00AF507E"/>
    <w:rsid w:val="00B01021"/>
    <w:rsid w:val="00B0338E"/>
    <w:rsid w:val="00B06ED7"/>
    <w:rsid w:val="00B0706C"/>
    <w:rsid w:val="00B07BAA"/>
    <w:rsid w:val="00B2154A"/>
    <w:rsid w:val="00B2404F"/>
    <w:rsid w:val="00B266B8"/>
    <w:rsid w:val="00B34933"/>
    <w:rsid w:val="00B35A52"/>
    <w:rsid w:val="00B52F95"/>
    <w:rsid w:val="00B53AAE"/>
    <w:rsid w:val="00B61644"/>
    <w:rsid w:val="00B61BBD"/>
    <w:rsid w:val="00B64B60"/>
    <w:rsid w:val="00B70209"/>
    <w:rsid w:val="00B75807"/>
    <w:rsid w:val="00B86083"/>
    <w:rsid w:val="00BA0DF4"/>
    <w:rsid w:val="00BA3C69"/>
    <w:rsid w:val="00BA6F96"/>
    <w:rsid w:val="00BB1774"/>
    <w:rsid w:val="00BC70C6"/>
    <w:rsid w:val="00BD75AC"/>
    <w:rsid w:val="00BE1674"/>
    <w:rsid w:val="00BF65FC"/>
    <w:rsid w:val="00C306F9"/>
    <w:rsid w:val="00C311AD"/>
    <w:rsid w:val="00C36446"/>
    <w:rsid w:val="00C365BA"/>
    <w:rsid w:val="00C4146A"/>
    <w:rsid w:val="00C41941"/>
    <w:rsid w:val="00C51055"/>
    <w:rsid w:val="00C57435"/>
    <w:rsid w:val="00C722DE"/>
    <w:rsid w:val="00C748A0"/>
    <w:rsid w:val="00C80263"/>
    <w:rsid w:val="00C83D64"/>
    <w:rsid w:val="00C87849"/>
    <w:rsid w:val="00C91779"/>
    <w:rsid w:val="00CA2385"/>
    <w:rsid w:val="00CA46DA"/>
    <w:rsid w:val="00CB6890"/>
    <w:rsid w:val="00CD0ADB"/>
    <w:rsid w:val="00CE46F4"/>
    <w:rsid w:val="00CF2DAF"/>
    <w:rsid w:val="00CF5CD4"/>
    <w:rsid w:val="00CF74FD"/>
    <w:rsid w:val="00D01FD2"/>
    <w:rsid w:val="00D0639E"/>
    <w:rsid w:val="00D14AFA"/>
    <w:rsid w:val="00D1774A"/>
    <w:rsid w:val="00D316BE"/>
    <w:rsid w:val="00D3618E"/>
    <w:rsid w:val="00D36768"/>
    <w:rsid w:val="00D368F0"/>
    <w:rsid w:val="00D508AD"/>
    <w:rsid w:val="00D53536"/>
    <w:rsid w:val="00D551F0"/>
    <w:rsid w:val="00D752D5"/>
    <w:rsid w:val="00D7717A"/>
    <w:rsid w:val="00D83312"/>
    <w:rsid w:val="00D87624"/>
    <w:rsid w:val="00DB36EB"/>
    <w:rsid w:val="00DB37B7"/>
    <w:rsid w:val="00DC3415"/>
    <w:rsid w:val="00DD2DCE"/>
    <w:rsid w:val="00E0258F"/>
    <w:rsid w:val="00E0428A"/>
    <w:rsid w:val="00E05730"/>
    <w:rsid w:val="00E064EC"/>
    <w:rsid w:val="00E11D20"/>
    <w:rsid w:val="00E259F8"/>
    <w:rsid w:val="00E543A7"/>
    <w:rsid w:val="00E561B2"/>
    <w:rsid w:val="00E5632A"/>
    <w:rsid w:val="00E62E8E"/>
    <w:rsid w:val="00E96659"/>
    <w:rsid w:val="00E97FDD"/>
    <w:rsid w:val="00EB34AF"/>
    <w:rsid w:val="00EB4A9E"/>
    <w:rsid w:val="00EC25E6"/>
    <w:rsid w:val="00EC35F5"/>
    <w:rsid w:val="00ED15C3"/>
    <w:rsid w:val="00ED2A91"/>
    <w:rsid w:val="00ED3B36"/>
    <w:rsid w:val="00ED3BB4"/>
    <w:rsid w:val="00EE1832"/>
    <w:rsid w:val="00EF0B77"/>
    <w:rsid w:val="00EF5336"/>
    <w:rsid w:val="00F10509"/>
    <w:rsid w:val="00F23BB2"/>
    <w:rsid w:val="00F25CA8"/>
    <w:rsid w:val="00F25E5F"/>
    <w:rsid w:val="00F26146"/>
    <w:rsid w:val="00F40EB3"/>
    <w:rsid w:val="00F41E77"/>
    <w:rsid w:val="00F61824"/>
    <w:rsid w:val="00F63E11"/>
    <w:rsid w:val="00F66CA3"/>
    <w:rsid w:val="00F8068E"/>
    <w:rsid w:val="00F83A06"/>
    <w:rsid w:val="00F83E34"/>
    <w:rsid w:val="00FB0777"/>
    <w:rsid w:val="00FB4CC1"/>
    <w:rsid w:val="00FD1934"/>
    <w:rsid w:val="00FD3DAA"/>
    <w:rsid w:val="00FD6E22"/>
    <w:rsid w:val="00FE1E78"/>
    <w:rsid w:val="00FF0BB1"/>
    <w:rsid w:val="00FF3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848"/>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46848"/>
    <w:rPr>
      <w:color w:val="0000FF"/>
      <w:u w:val="single"/>
    </w:rPr>
  </w:style>
  <w:style w:type="paragraph" w:styleId="ListParagraph">
    <w:name w:val="List Paragraph"/>
    <w:basedOn w:val="Normal"/>
    <w:uiPriority w:val="34"/>
    <w:qFormat/>
    <w:rsid w:val="00346848"/>
    <w:pPr>
      <w:spacing w:after="0" w:line="240" w:lineRule="auto"/>
      <w:ind w:left="720"/>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468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848"/>
  </w:style>
  <w:style w:type="paragraph" w:styleId="NormalWeb">
    <w:name w:val="Normal (Web)"/>
    <w:basedOn w:val="Normal"/>
    <w:uiPriority w:val="99"/>
    <w:semiHidden/>
    <w:unhideWhenUsed/>
    <w:rsid w:val="00346848"/>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3468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848"/>
  </w:style>
  <w:style w:type="paragraph" w:styleId="BalloonText">
    <w:name w:val="Balloon Text"/>
    <w:basedOn w:val="Normal"/>
    <w:link w:val="BalloonTextChar"/>
    <w:uiPriority w:val="99"/>
    <w:semiHidden/>
    <w:unhideWhenUsed/>
    <w:rsid w:val="00EC35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5F5"/>
    <w:rPr>
      <w:rFonts w:ascii="Tahoma" w:hAnsi="Tahoma" w:cs="Tahoma"/>
      <w:sz w:val="16"/>
      <w:szCs w:val="16"/>
    </w:rPr>
  </w:style>
  <w:style w:type="character" w:styleId="FollowedHyperlink">
    <w:name w:val="FollowedHyperlink"/>
    <w:basedOn w:val="DefaultParagraphFont"/>
    <w:uiPriority w:val="99"/>
    <w:semiHidden/>
    <w:unhideWhenUsed/>
    <w:rsid w:val="00EC35F5"/>
    <w:rPr>
      <w:color w:val="800080" w:themeColor="followedHyperlink"/>
      <w:u w:val="single"/>
    </w:rPr>
  </w:style>
  <w:style w:type="character" w:styleId="CommentReference">
    <w:name w:val="annotation reference"/>
    <w:basedOn w:val="DefaultParagraphFont"/>
    <w:uiPriority w:val="99"/>
    <w:semiHidden/>
    <w:unhideWhenUsed/>
    <w:rsid w:val="00BE1674"/>
    <w:rPr>
      <w:sz w:val="16"/>
      <w:szCs w:val="16"/>
    </w:rPr>
  </w:style>
  <w:style w:type="paragraph" w:styleId="CommentText">
    <w:name w:val="annotation text"/>
    <w:basedOn w:val="Normal"/>
    <w:link w:val="CommentTextChar"/>
    <w:uiPriority w:val="99"/>
    <w:semiHidden/>
    <w:unhideWhenUsed/>
    <w:rsid w:val="00BE1674"/>
    <w:pPr>
      <w:spacing w:line="240" w:lineRule="auto"/>
    </w:pPr>
    <w:rPr>
      <w:sz w:val="20"/>
      <w:szCs w:val="20"/>
    </w:rPr>
  </w:style>
  <w:style w:type="character" w:customStyle="1" w:styleId="CommentTextChar">
    <w:name w:val="Comment Text Char"/>
    <w:basedOn w:val="DefaultParagraphFont"/>
    <w:link w:val="CommentText"/>
    <w:uiPriority w:val="99"/>
    <w:semiHidden/>
    <w:rsid w:val="00BE1674"/>
    <w:rPr>
      <w:sz w:val="20"/>
      <w:szCs w:val="20"/>
    </w:rPr>
  </w:style>
  <w:style w:type="paragraph" w:styleId="CommentSubject">
    <w:name w:val="annotation subject"/>
    <w:basedOn w:val="CommentText"/>
    <w:next w:val="CommentText"/>
    <w:link w:val="CommentSubjectChar"/>
    <w:uiPriority w:val="99"/>
    <w:semiHidden/>
    <w:unhideWhenUsed/>
    <w:rsid w:val="00BE1674"/>
    <w:rPr>
      <w:b/>
      <w:bCs/>
    </w:rPr>
  </w:style>
  <w:style w:type="character" w:customStyle="1" w:styleId="CommentSubjectChar">
    <w:name w:val="Comment Subject Char"/>
    <w:basedOn w:val="CommentTextChar"/>
    <w:link w:val="CommentSubject"/>
    <w:uiPriority w:val="99"/>
    <w:semiHidden/>
    <w:rsid w:val="00BE1674"/>
    <w:rPr>
      <w:b/>
      <w:bCs/>
      <w:sz w:val="20"/>
      <w:szCs w:val="20"/>
    </w:rPr>
  </w:style>
  <w:style w:type="paragraph" w:customStyle="1" w:styleId="Default">
    <w:name w:val="Default"/>
    <w:basedOn w:val="Normal"/>
    <w:rsid w:val="00CA2385"/>
    <w:pPr>
      <w:autoSpaceDE w:val="0"/>
      <w:autoSpaceDN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unhideWhenUsed/>
    <w:rsid w:val="00A2062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A20620"/>
    <w:rPr>
      <w:rFonts w:ascii="Consolas" w:hAnsi="Consolas" w:cs="Consolas"/>
      <w:sz w:val="21"/>
      <w:szCs w:val="21"/>
    </w:rPr>
  </w:style>
  <w:style w:type="character" w:styleId="Emphasis">
    <w:name w:val="Emphasis"/>
    <w:basedOn w:val="DefaultParagraphFont"/>
    <w:uiPriority w:val="20"/>
    <w:qFormat/>
    <w:rsid w:val="004168FD"/>
    <w:rPr>
      <w:i/>
      <w:iCs/>
    </w:rPr>
  </w:style>
  <w:style w:type="character" w:styleId="Strong">
    <w:name w:val="Strong"/>
    <w:basedOn w:val="DefaultParagraphFont"/>
    <w:uiPriority w:val="22"/>
    <w:qFormat/>
    <w:rsid w:val="00D752D5"/>
    <w:rPr>
      <w:b/>
      <w:bCs/>
    </w:rPr>
  </w:style>
  <w:style w:type="character" w:customStyle="1" w:styleId="titles-large1">
    <w:name w:val="titles-large1"/>
    <w:basedOn w:val="DefaultParagraphFont"/>
    <w:rsid w:val="001A1913"/>
    <w:rPr>
      <w:rFonts w:ascii="Verdana" w:hAnsi="Verdana" w:hint="default"/>
      <w:b/>
      <w:bCs/>
      <w:color w:val="00000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848"/>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46848"/>
    <w:rPr>
      <w:color w:val="0000FF"/>
      <w:u w:val="single"/>
    </w:rPr>
  </w:style>
  <w:style w:type="paragraph" w:styleId="ListParagraph">
    <w:name w:val="List Paragraph"/>
    <w:basedOn w:val="Normal"/>
    <w:uiPriority w:val="34"/>
    <w:qFormat/>
    <w:rsid w:val="00346848"/>
    <w:pPr>
      <w:spacing w:after="0" w:line="240" w:lineRule="auto"/>
      <w:ind w:left="720"/>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468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848"/>
  </w:style>
  <w:style w:type="paragraph" w:styleId="NormalWeb">
    <w:name w:val="Normal (Web)"/>
    <w:basedOn w:val="Normal"/>
    <w:uiPriority w:val="99"/>
    <w:semiHidden/>
    <w:unhideWhenUsed/>
    <w:rsid w:val="00346848"/>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3468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848"/>
  </w:style>
  <w:style w:type="paragraph" w:styleId="BalloonText">
    <w:name w:val="Balloon Text"/>
    <w:basedOn w:val="Normal"/>
    <w:link w:val="BalloonTextChar"/>
    <w:uiPriority w:val="99"/>
    <w:semiHidden/>
    <w:unhideWhenUsed/>
    <w:rsid w:val="00EC35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5F5"/>
    <w:rPr>
      <w:rFonts w:ascii="Tahoma" w:hAnsi="Tahoma" w:cs="Tahoma"/>
      <w:sz w:val="16"/>
      <w:szCs w:val="16"/>
    </w:rPr>
  </w:style>
  <w:style w:type="character" w:styleId="FollowedHyperlink">
    <w:name w:val="FollowedHyperlink"/>
    <w:basedOn w:val="DefaultParagraphFont"/>
    <w:uiPriority w:val="99"/>
    <w:semiHidden/>
    <w:unhideWhenUsed/>
    <w:rsid w:val="00EC35F5"/>
    <w:rPr>
      <w:color w:val="800080" w:themeColor="followedHyperlink"/>
      <w:u w:val="single"/>
    </w:rPr>
  </w:style>
  <w:style w:type="character" w:styleId="CommentReference">
    <w:name w:val="annotation reference"/>
    <w:basedOn w:val="DefaultParagraphFont"/>
    <w:uiPriority w:val="99"/>
    <w:semiHidden/>
    <w:unhideWhenUsed/>
    <w:rsid w:val="00BE1674"/>
    <w:rPr>
      <w:sz w:val="16"/>
      <w:szCs w:val="16"/>
    </w:rPr>
  </w:style>
  <w:style w:type="paragraph" w:styleId="CommentText">
    <w:name w:val="annotation text"/>
    <w:basedOn w:val="Normal"/>
    <w:link w:val="CommentTextChar"/>
    <w:uiPriority w:val="99"/>
    <w:semiHidden/>
    <w:unhideWhenUsed/>
    <w:rsid w:val="00BE1674"/>
    <w:pPr>
      <w:spacing w:line="240" w:lineRule="auto"/>
    </w:pPr>
    <w:rPr>
      <w:sz w:val="20"/>
      <w:szCs w:val="20"/>
    </w:rPr>
  </w:style>
  <w:style w:type="character" w:customStyle="1" w:styleId="CommentTextChar">
    <w:name w:val="Comment Text Char"/>
    <w:basedOn w:val="DefaultParagraphFont"/>
    <w:link w:val="CommentText"/>
    <w:uiPriority w:val="99"/>
    <w:semiHidden/>
    <w:rsid w:val="00BE1674"/>
    <w:rPr>
      <w:sz w:val="20"/>
      <w:szCs w:val="20"/>
    </w:rPr>
  </w:style>
  <w:style w:type="paragraph" w:styleId="CommentSubject">
    <w:name w:val="annotation subject"/>
    <w:basedOn w:val="CommentText"/>
    <w:next w:val="CommentText"/>
    <w:link w:val="CommentSubjectChar"/>
    <w:uiPriority w:val="99"/>
    <w:semiHidden/>
    <w:unhideWhenUsed/>
    <w:rsid w:val="00BE1674"/>
    <w:rPr>
      <w:b/>
      <w:bCs/>
    </w:rPr>
  </w:style>
  <w:style w:type="character" w:customStyle="1" w:styleId="CommentSubjectChar">
    <w:name w:val="Comment Subject Char"/>
    <w:basedOn w:val="CommentTextChar"/>
    <w:link w:val="CommentSubject"/>
    <w:uiPriority w:val="99"/>
    <w:semiHidden/>
    <w:rsid w:val="00BE1674"/>
    <w:rPr>
      <w:b/>
      <w:bCs/>
      <w:sz w:val="20"/>
      <w:szCs w:val="20"/>
    </w:rPr>
  </w:style>
  <w:style w:type="paragraph" w:customStyle="1" w:styleId="Default">
    <w:name w:val="Default"/>
    <w:basedOn w:val="Normal"/>
    <w:rsid w:val="00CA2385"/>
    <w:pPr>
      <w:autoSpaceDE w:val="0"/>
      <w:autoSpaceDN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unhideWhenUsed/>
    <w:rsid w:val="00A2062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A20620"/>
    <w:rPr>
      <w:rFonts w:ascii="Consolas" w:hAnsi="Consolas" w:cs="Consolas"/>
      <w:sz w:val="21"/>
      <w:szCs w:val="21"/>
    </w:rPr>
  </w:style>
  <w:style w:type="character" w:styleId="Emphasis">
    <w:name w:val="Emphasis"/>
    <w:basedOn w:val="DefaultParagraphFont"/>
    <w:uiPriority w:val="20"/>
    <w:qFormat/>
    <w:rsid w:val="004168FD"/>
    <w:rPr>
      <w:i/>
      <w:iCs/>
    </w:rPr>
  </w:style>
  <w:style w:type="character" w:styleId="Strong">
    <w:name w:val="Strong"/>
    <w:basedOn w:val="DefaultParagraphFont"/>
    <w:uiPriority w:val="22"/>
    <w:qFormat/>
    <w:rsid w:val="00D752D5"/>
    <w:rPr>
      <w:b/>
      <w:bCs/>
    </w:rPr>
  </w:style>
  <w:style w:type="character" w:customStyle="1" w:styleId="titles-large1">
    <w:name w:val="titles-large1"/>
    <w:basedOn w:val="DefaultParagraphFont"/>
    <w:rsid w:val="001A1913"/>
    <w:rPr>
      <w:rFonts w:ascii="Verdana" w:hAnsi="Verdana" w:hint="default"/>
      <w:b/>
      <w:bCs/>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16658">
      <w:bodyDiv w:val="1"/>
      <w:marLeft w:val="0"/>
      <w:marRight w:val="0"/>
      <w:marTop w:val="0"/>
      <w:marBottom w:val="0"/>
      <w:divBdr>
        <w:top w:val="none" w:sz="0" w:space="0" w:color="auto"/>
        <w:left w:val="none" w:sz="0" w:space="0" w:color="auto"/>
        <w:bottom w:val="none" w:sz="0" w:space="0" w:color="auto"/>
        <w:right w:val="none" w:sz="0" w:space="0" w:color="auto"/>
      </w:divBdr>
    </w:div>
    <w:div w:id="133261348">
      <w:bodyDiv w:val="1"/>
      <w:marLeft w:val="0"/>
      <w:marRight w:val="0"/>
      <w:marTop w:val="0"/>
      <w:marBottom w:val="0"/>
      <w:divBdr>
        <w:top w:val="none" w:sz="0" w:space="0" w:color="auto"/>
        <w:left w:val="none" w:sz="0" w:space="0" w:color="auto"/>
        <w:bottom w:val="none" w:sz="0" w:space="0" w:color="auto"/>
        <w:right w:val="none" w:sz="0" w:space="0" w:color="auto"/>
      </w:divBdr>
    </w:div>
    <w:div w:id="196285970">
      <w:bodyDiv w:val="1"/>
      <w:marLeft w:val="0"/>
      <w:marRight w:val="0"/>
      <w:marTop w:val="0"/>
      <w:marBottom w:val="0"/>
      <w:divBdr>
        <w:top w:val="none" w:sz="0" w:space="0" w:color="auto"/>
        <w:left w:val="none" w:sz="0" w:space="0" w:color="auto"/>
        <w:bottom w:val="none" w:sz="0" w:space="0" w:color="auto"/>
        <w:right w:val="none" w:sz="0" w:space="0" w:color="auto"/>
      </w:divBdr>
    </w:div>
    <w:div w:id="294526164">
      <w:bodyDiv w:val="1"/>
      <w:marLeft w:val="0"/>
      <w:marRight w:val="0"/>
      <w:marTop w:val="0"/>
      <w:marBottom w:val="0"/>
      <w:divBdr>
        <w:top w:val="none" w:sz="0" w:space="0" w:color="auto"/>
        <w:left w:val="none" w:sz="0" w:space="0" w:color="auto"/>
        <w:bottom w:val="none" w:sz="0" w:space="0" w:color="auto"/>
        <w:right w:val="none" w:sz="0" w:space="0" w:color="auto"/>
      </w:divBdr>
    </w:div>
    <w:div w:id="297221914">
      <w:bodyDiv w:val="1"/>
      <w:marLeft w:val="0"/>
      <w:marRight w:val="0"/>
      <w:marTop w:val="0"/>
      <w:marBottom w:val="0"/>
      <w:divBdr>
        <w:top w:val="none" w:sz="0" w:space="0" w:color="auto"/>
        <w:left w:val="none" w:sz="0" w:space="0" w:color="auto"/>
        <w:bottom w:val="none" w:sz="0" w:space="0" w:color="auto"/>
        <w:right w:val="none" w:sz="0" w:space="0" w:color="auto"/>
      </w:divBdr>
    </w:div>
    <w:div w:id="391390862">
      <w:bodyDiv w:val="1"/>
      <w:marLeft w:val="0"/>
      <w:marRight w:val="0"/>
      <w:marTop w:val="0"/>
      <w:marBottom w:val="0"/>
      <w:divBdr>
        <w:top w:val="none" w:sz="0" w:space="0" w:color="auto"/>
        <w:left w:val="none" w:sz="0" w:space="0" w:color="auto"/>
        <w:bottom w:val="none" w:sz="0" w:space="0" w:color="auto"/>
        <w:right w:val="none" w:sz="0" w:space="0" w:color="auto"/>
      </w:divBdr>
    </w:div>
    <w:div w:id="522549016">
      <w:bodyDiv w:val="1"/>
      <w:marLeft w:val="0"/>
      <w:marRight w:val="0"/>
      <w:marTop w:val="0"/>
      <w:marBottom w:val="0"/>
      <w:divBdr>
        <w:top w:val="none" w:sz="0" w:space="0" w:color="auto"/>
        <w:left w:val="none" w:sz="0" w:space="0" w:color="auto"/>
        <w:bottom w:val="none" w:sz="0" w:space="0" w:color="auto"/>
        <w:right w:val="none" w:sz="0" w:space="0" w:color="auto"/>
      </w:divBdr>
    </w:div>
    <w:div w:id="527377377">
      <w:bodyDiv w:val="1"/>
      <w:marLeft w:val="0"/>
      <w:marRight w:val="0"/>
      <w:marTop w:val="0"/>
      <w:marBottom w:val="0"/>
      <w:divBdr>
        <w:top w:val="none" w:sz="0" w:space="0" w:color="auto"/>
        <w:left w:val="none" w:sz="0" w:space="0" w:color="auto"/>
        <w:bottom w:val="none" w:sz="0" w:space="0" w:color="auto"/>
        <w:right w:val="none" w:sz="0" w:space="0" w:color="auto"/>
      </w:divBdr>
    </w:div>
    <w:div w:id="639110620">
      <w:bodyDiv w:val="1"/>
      <w:marLeft w:val="0"/>
      <w:marRight w:val="0"/>
      <w:marTop w:val="0"/>
      <w:marBottom w:val="0"/>
      <w:divBdr>
        <w:top w:val="none" w:sz="0" w:space="0" w:color="auto"/>
        <w:left w:val="none" w:sz="0" w:space="0" w:color="auto"/>
        <w:bottom w:val="none" w:sz="0" w:space="0" w:color="auto"/>
        <w:right w:val="none" w:sz="0" w:space="0" w:color="auto"/>
      </w:divBdr>
    </w:div>
    <w:div w:id="719213567">
      <w:bodyDiv w:val="1"/>
      <w:marLeft w:val="0"/>
      <w:marRight w:val="0"/>
      <w:marTop w:val="0"/>
      <w:marBottom w:val="0"/>
      <w:divBdr>
        <w:top w:val="none" w:sz="0" w:space="0" w:color="auto"/>
        <w:left w:val="none" w:sz="0" w:space="0" w:color="auto"/>
        <w:bottom w:val="none" w:sz="0" w:space="0" w:color="auto"/>
        <w:right w:val="none" w:sz="0" w:space="0" w:color="auto"/>
      </w:divBdr>
    </w:div>
    <w:div w:id="761222580">
      <w:bodyDiv w:val="1"/>
      <w:marLeft w:val="0"/>
      <w:marRight w:val="0"/>
      <w:marTop w:val="0"/>
      <w:marBottom w:val="0"/>
      <w:divBdr>
        <w:top w:val="none" w:sz="0" w:space="0" w:color="auto"/>
        <w:left w:val="none" w:sz="0" w:space="0" w:color="auto"/>
        <w:bottom w:val="none" w:sz="0" w:space="0" w:color="auto"/>
        <w:right w:val="none" w:sz="0" w:space="0" w:color="auto"/>
      </w:divBdr>
    </w:div>
    <w:div w:id="850678370">
      <w:bodyDiv w:val="1"/>
      <w:marLeft w:val="0"/>
      <w:marRight w:val="0"/>
      <w:marTop w:val="0"/>
      <w:marBottom w:val="0"/>
      <w:divBdr>
        <w:top w:val="none" w:sz="0" w:space="0" w:color="auto"/>
        <w:left w:val="none" w:sz="0" w:space="0" w:color="auto"/>
        <w:bottom w:val="none" w:sz="0" w:space="0" w:color="auto"/>
        <w:right w:val="none" w:sz="0" w:space="0" w:color="auto"/>
      </w:divBdr>
    </w:div>
    <w:div w:id="854002317">
      <w:bodyDiv w:val="1"/>
      <w:marLeft w:val="0"/>
      <w:marRight w:val="0"/>
      <w:marTop w:val="0"/>
      <w:marBottom w:val="0"/>
      <w:divBdr>
        <w:top w:val="none" w:sz="0" w:space="0" w:color="auto"/>
        <w:left w:val="none" w:sz="0" w:space="0" w:color="auto"/>
        <w:bottom w:val="none" w:sz="0" w:space="0" w:color="auto"/>
        <w:right w:val="none" w:sz="0" w:space="0" w:color="auto"/>
      </w:divBdr>
    </w:div>
    <w:div w:id="883248985">
      <w:bodyDiv w:val="1"/>
      <w:marLeft w:val="0"/>
      <w:marRight w:val="0"/>
      <w:marTop w:val="0"/>
      <w:marBottom w:val="0"/>
      <w:divBdr>
        <w:top w:val="none" w:sz="0" w:space="0" w:color="auto"/>
        <w:left w:val="none" w:sz="0" w:space="0" w:color="auto"/>
        <w:bottom w:val="none" w:sz="0" w:space="0" w:color="auto"/>
        <w:right w:val="none" w:sz="0" w:space="0" w:color="auto"/>
      </w:divBdr>
    </w:div>
    <w:div w:id="974945634">
      <w:bodyDiv w:val="1"/>
      <w:marLeft w:val="0"/>
      <w:marRight w:val="0"/>
      <w:marTop w:val="0"/>
      <w:marBottom w:val="0"/>
      <w:divBdr>
        <w:top w:val="none" w:sz="0" w:space="0" w:color="auto"/>
        <w:left w:val="none" w:sz="0" w:space="0" w:color="auto"/>
        <w:bottom w:val="none" w:sz="0" w:space="0" w:color="auto"/>
        <w:right w:val="none" w:sz="0" w:space="0" w:color="auto"/>
      </w:divBdr>
    </w:div>
    <w:div w:id="1029330061">
      <w:bodyDiv w:val="1"/>
      <w:marLeft w:val="0"/>
      <w:marRight w:val="0"/>
      <w:marTop w:val="0"/>
      <w:marBottom w:val="0"/>
      <w:divBdr>
        <w:top w:val="none" w:sz="0" w:space="0" w:color="auto"/>
        <w:left w:val="none" w:sz="0" w:space="0" w:color="auto"/>
        <w:bottom w:val="none" w:sz="0" w:space="0" w:color="auto"/>
        <w:right w:val="none" w:sz="0" w:space="0" w:color="auto"/>
      </w:divBdr>
    </w:div>
    <w:div w:id="1090736826">
      <w:bodyDiv w:val="1"/>
      <w:marLeft w:val="0"/>
      <w:marRight w:val="0"/>
      <w:marTop w:val="0"/>
      <w:marBottom w:val="0"/>
      <w:divBdr>
        <w:top w:val="none" w:sz="0" w:space="0" w:color="auto"/>
        <w:left w:val="none" w:sz="0" w:space="0" w:color="auto"/>
        <w:bottom w:val="none" w:sz="0" w:space="0" w:color="auto"/>
        <w:right w:val="none" w:sz="0" w:space="0" w:color="auto"/>
      </w:divBdr>
    </w:div>
    <w:div w:id="1109548428">
      <w:bodyDiv w:val="1"/>
      <w:marLeft w:val="0"/>
      <w:marRight w:val="0"/>
      <w:marTop w:val="0"/>
      <w:marBottom w:val="0"/>
      <w:divBdr>
        <w:top w:val="none" w:sz="0" w:space="0" w:color="auto"/>
        <w:left w:val="none" w:sz="0" w:space="0" w:color="auto"/>
        <w:bottom w:val="none" w:sz="0" w:space="0" w:color="auto"/>
        <w:right w:val="none" w:sz="0" w:space="0" w:color="auto"/>
      </w:divBdr>
    </w:div>
    <w:div w:id="1284077656">
      <w:bodyDiv w:val="1"/>
      <w:marLeft w:val="0"/>
      <w:marRight w:val="0"/>
      <w:marTop w:val="0"/>
      <w:marBottom w:val="0"/>
      <w:divBdr>
        <w:top w:val="none" w:sz="0" w:space="0" w:color="auto"/>
        <w:left w:val="none" w:sz="0" w:space="0" w:color="auto"/>
        <w:bottom w:val="none" w:sz="0" w:space="0" w:color="auto"/>
        <w:right w:val="none" w:sz="0" w:space="0" w:color="auto"/>
      </w:divBdr>
    </w:div>
    <w:div w:id="1286349891">
      <w:bodyDiv w:val="1"/>
      <w:marLeft w:val="0"/>
      <w:marRight w:val="0"/>
      <w:marTop w:val="0"/>
      <w:marBottom w:val="0"/>
      <w:divBdr>
        <w:top w:val="none" w:sz="0" w:space="0" w:color="auto"/>
        <w:left w:val="none" w:sz="0" w:space="0" w:color="auto"/>
        <w:bottom w:val="none" w:sz="0" w:space="0" w:color="auto"/>
        <w:right w:val="none" w:sz="0" w:space="0" w:color="auto"/>
      </w:divBdr>
    </w:div>
    <w:div w:id="1349210560">
      <w:bodyDiv w:val="1"/>
      <w:marLeft w:val="0"/>
      <w:marRight w:val="0"/>
      <w:marTop w:val="0"/>
      <w:marBottom w:val="0"/>
      <w:divBdr>
        <w:top w:val="none" w:sz="0" w:space="0" w:color="auto"/>
        <w:left w:val="none" w:sz="0" w:space="0" w:color="auto"/>
        <w:bottom w:val="none" w:sz="0" w:space="0" w:color="auto"/>
        <w:right w:val="none" w:sz="0" w:space="0" w:color="auto"/>
      </w:divBdr>
    </w:div>
    <w:div w:id="1401101201">
      <w:bodyDiv w:val="1"/>
      <w:marLeft w:val="0"/>
      <w:marRight w:val="0"/>
      <w:marTop w:val="0"/>
      <w:marBottom w:val="0"/>
      <w:divBdr>
        <w:top w:val="none" w:sz="0" w:space="0" w:color="auto"/>
        <w:left w:val="none" w:sz="0" w:space="0" w:color="auto"/>
        <w:bottom w:val="none" w:sz="0" w:space="0" w:color="auto"/>
        <w:right w:val="none" w:sz="0" w:space="0" w:color="auto"/>
      </w:divBdr>
    </w:div>
    <w:div w:id="1409107436">
      <w:bodyDiv w:val="1"/>
      <w:marLeft w:val="0"/>
      <w:marRight w:val="0"/>
      <w:marTop w:val="0"/>
      <w:marBottom w:val="0"/>
      <w:divBdr>
        <w:top w:val="none" w:sz="0" w:space="0" w:color="auto"/>
        <w:left w:val="none" w:sz="0" w:space="0" w:color="auto"/>
        <w:bottom w:val="none" w:sz="0" w:space="0" w:color="auto"/>
        <w:right w:val="none" w:sz="0" w:space="0" w:color="auto"/>
      </w:divBdr>
    </w:div>
    <w:div w:id="1643850705">
      <w:bodyDiv w:val="1"/>
      <w:marLeft w:val="0"/>
      <w:marRight w:val="0"/>
      <w:marTop w:val="0"/>
      <w:marBottom w:val="0"/>
      <w:divBdr>
        <w:top w:val="none" w:sz="0" w:space="0" w:color="auto"/>
        <w:left w:val="none" w:sz="0" w:space="0" w:color="auto"/>
        <w:bottom w:val="none" w:sz="0" w:space="0" w:color="auto"/>
        <w:right w:val="none" w:sz="0" w:space="0" w:color="auto"/>
      </w:divBdr>
    </w:div>
    <w:div w:id="1661077937">
      <w:bodyDiv w:val="1"/>
      <w:marLeft w:val="0"/>
      <w:marRight w:val="0"/>
      <w:marTop w:val="0"/>
      <w:marBottom w:val="0"/>
      <w:divBdr>
        <w:top w:val="none" w:sz="0" w:space="0" w:color="auto"/>
        <w:left w:val="none" w:sz="0" w:space="0" w:color="auto"/>
        <w:bottom w:val="none" w:sz="0" w:space="0" w:color="auto"/>
        <w:right w:val="none" w:sz="0" w:space="0" w:color="auto"/>
      </w:divBdr>
    </w:div>
    <w:div w:id="1729918783">
      <w:bodyDiv w:val="1"/>
      <w:marLeft w:val="0"/>
      <w:marRight w:val="0"/>
      <w:marTop w:val="0"/>
      <w:marBottom w:val="0"/>
      <w:divBdr>
        <w:top w:val="none" w:sz="0" w:space="0" w:color="auto"/>
        <w:left w:val="none" w:sz="0" w:space="0" w:color="auto"/>
        <w:bottom w:val="none" w:sz="0" w:space="0" w:color="auto"/>
        <w:right w:val="none" w:sz="0" w:space="0" w:color="auto"/>
      </w:divBdr>
    </w:div>
    <w:div w:id="1742287402">
      <w:bodyDiv w:val="1"/>
      <w:marLeft w:val="0"/>
      <w:marRight w:val="0"/>
      <w:marTop w:val="0"/>
      <w:marBottom w:val="0"/>
      <w:divBdr>
        <w:top w:val="none" w:sz="0" w:space="0" w:color="auto"/>
        <w:left w:val="none" w:sz="0" w:space="0" w:color="auto"/>
        <w:bottom w:val="none" w:sz="0" w:space="0" w:color="auto"/>
        <w:right w:val="none" w:sz="0" w:space="0" w:color="auto"/>
      </w:divBdr>
    </w:div>
    <w:div w:id="1773863707">
      <w:bodyDiv w:val="1"/>
      <w:marLeft w:val="0"/>
      <w:marRight w:val="0"/>
      <w:marTop w:val="0"/>
      <w:marBottom w:val="0"/>
      <w:divBdr>
        <w:top w:val="none" w:sz="0" w:space="0" w:color="auto"/>
        <w:left w:val="none" w:sz="0" w:space="0" w:color="auto"/>
        <w:bottom w:val="none" w:sz="0" w:space="0" w:color="auto"/>
        <w:right w:val="none" w:sz="0" w:space="0" w:color="auto"/>
      </w:divBdr>
    </w:div>
    <w:div w:id="1777402747">
      <w:bodyDiv w:val="1"/>
      <w:marLeft w:val="0"/>
      <w:marRight w:val="0"/>
      <w:marTop w:val="0"/>
      <w:marBottom w:val="0"/>
      <w:divBdr>
        <w:top w:val="none" w:sz="0" w:space="0" w:color="auto"/>
        <w:left w:val="none" w:sz="0" w:space="0" w:color="auto"/>
        <w:bottom w:val="none" w:sz="0" w:space="0" w:color="auto"/>
        <w:right w:val="none" w:sz="0" w:space="0" w:color="auto"/>
      </w:divBdr>
    </w:div>
    <w:div w:id="1818451422">
      <w:bodyDiv w:val="1"/>
      <w:marLeft w:val="0"/>
      <w:marRight w:val="0"/>
      <w:marTop w:val="0"/>
      <w:marBottom w:val="0"/>
      <w:divBdr>
        <w:top w:val="none" w:sz="0" w:space="0" w:color="auto"/>
        <w:left w:val="none" w:sz="0" w:space="0" w:color="auto"/>
        <w:bottom w:val="none" w:sz="0" w:space="0" w:color="auto"/>
        <w:right w:val="none" w:sz="0" w:space="0" w:color="auto"/>
      </w:divBdr>
    </w:div>
    <w:div w:id="1868834680">
      <w:bodyDiv w:val="1"/>
      <w:marLeft w:val="0"/>
      <w:marRight w:val="0"/>
      <w:marTop w:val="0"/>
      <w:marBottom w:val="0"/>
      <w:divBdr>
        <w:top w:val="none" w:sz="0" w:space="0" w:color="auto"/>
        <w:left w:val="none" w:sz="0" w:space="0" w:color="auto"/>
        <w:bottom w:val="none" w:sz="0" w:space="0" w:color="auto"/>
        <w:right w:val="none" w:sz="0" w:space="0" w:color="auto"/>
      </w:divBdr>
    </w:div>
    <w:div w:id="1998260262">
      <w:bodyDiv w:val="1"/>
      <w:marLeft w:val="0"/>
      <w:marRight w:val="0"/>
      <w:marTop w:val="0"/>
      <w:marBottom w:val="0"/>
      <w:divBdr>
        <w:top w:val="none" w:sz="0" w:space="0" w:color="auto"/>
        <w:left w:val="none" w:sz="0" w:space="0" w:color="auto"/>
        <w:bottom w:val="none" w:sz="0" w:space="0" w:color="auto"/>
        <w:right w:val="none" w:sz="0" w:space="0" w:color="auto"/>
      </w:divBdr>
    </w:div>
    <w:div w:id="2037391105">
      <w:bodyDiv w:val="1"/>
      <w:marLeft w:val="0"/>
      <w:marRight w:val="0"/>
      <w:marTop w:val="0"/>
      <w:marBottom w:val="0"/>
      <w:divBdr>
        <w:top w:val="none" w:sz="0" w:space="0" w:color="auto"/>
        <w:left w:val="none" w:sz="0" w:space="0" w:color="auto"/>
        <w:bottom w:val="none" w:sz="0" w:space="0" w:color="auto"/>
        <w:right w:val="none" w:sz="0" w:space="0" w:color="auto"/>
      </w:divBdr>
    </w:div>
    <w:div w:id="2112973155">
      <w:bodyDiv w:val="1"/>
      <w:marLeft w:val="0"/>
      <w:marRight w:val="0"/>
      <w:marTop w:val="0"/>
      <w:marBottom w:val="0"/>
      <w:divBdr>
        <w:top w:val="none" w:sz="0" w:space="0" w:color="auto"/>
        <w:left w:val="none" w:sz="0" w:space="0" w:color="auto"/>
        <w:bottom w:val="none" w:sz="0" w:space="0" w:color="auto"/>
        <w:right w:val="none" w:sz="0" w:space="0" w:color="auto"/>
      </w:divBdr>
    </w:div>
    <w:div w:id="2126122170">
      <w:bodyDiv w:val="1"/>
      <w:marLeft w:val="0"/>
      <w:marRight w:val="0"/>
      <w:marTop w:val="0"/>
      <w:marBottom w:val="0"/>
      <w:divBdr>
        <w:top w:val="none" w:sz="0" w:space="0" w:color="auto"/>
        <w:left w:val="none" w:sz="0" w:space="0" w:color="auto"/>
        <w:bottom w:val="none" w:sz="0" w:space="0" w:color="auto"/>
        <w:right w:val="none" w:sz="0" w:space="0" w:color="auto"/>
      </w:divBdr>
    </w:div>
    <w:div w:id="214161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wcog.org/environment/water/downloads/Nat%20Cap_Case%20Study%20Factsheet_Extreme%20Weather%20Events_2013-4-4v1.pdf" TargetMode="External"/><Relationship Id="rId13" Type="http://schemas.openxmlformats.org/officeDocument/2006/relationships/hyperlink" Target="http://www.mwcog.org/planning/regionforward/" TargetMode="External"/><Relationship Id="rId18" Type="http://schemas.openxmlformats.org/officeDocument/2006/relationships/hyperlink" Target="http://www.mwcog.org/committee/committee/documents.asp?COMMITTEE_ID=103" TargetMode="External"/><Relationship Id="rId26" Type="http://schemas.openxmlformats.org/officeDocument/2006/relationships/hyperlink" Target="mailto:Jdblomqu@usgs.gov" TargetMode="External"/><Relationship Id="rId3" Type="http://schemas.microsoft.com/office/2007/relationships/stylesWithEffects" Target="stylesWithEffects.xml"/><Relationship Id="rId21" Type="http://schemas.openxmlformats.org/officeDocument/2006/relationships/hyperlink" Target="http://www.chesapeakebay.net/calendar/event/19451/" TargetMode="External"/><Relationship Id="rId34" Type="http://schemas.openxmlformats.org/officeDocument/2006/relationships/hyperlink" Target="mailto:tspano@mwcog.org" TargetMode="External"/><Relationship Id="rId7" Type="http://schemas.openxmlformats.org/officeDocument/2006/relationships/endnotes" Target="endnotes.xml"/><Relationship Id="rId12" Type="http://schemas.openxmlformats.org/officeDocument/2006/relationships/hyperlink" Target="http://www.mwcog.org/uploads/committee-documents/kV1bXlle20130313103018.pdf" TargetMode="External"/><Relationship Id="rId17" Type="http://schemas.openxmlformats.org/officeDocument/2006/relationships/hyperlink" Target="mailto:mdavis@mwcog.org" TargetMode="External"/><Relationship Id="rId25" Type="http://schemas.openxmlformats.org/officeDocument/2006/relationships/hyperlink" Target="http://executiveorder.chesapeakebay.net/ChesBayToxics_finaldraft_11513b.pdf" TargetMode="External"/><Relationship Id="rId33" Type="http://schemas.openxmlformats.org/officeDocument/2006/relationships/hyperlink" Target="http://fergusonfoundation.org/video-contest/"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acampbell@mwcog.org" TargetMode="External"/><Relationship Id="rId20" Type="http://schemas.openxmlformats.org/officeDocument/2006/relationships/hyperlink" Target="mailto:acampbell@mwcog.org" TargetMode="External"/><Relationship Id="rId29" Type="http://schemas.openxmlformats.org/officeDocument/2006/relationships/hyperlink" Target="http://www.mwcog.org/environment/water/watersupply/current_conditions.asp"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campbell@mwcog.org" TargetMode="External"/><Relationship Id="rId24" Type="http://schemas.openxmlformats.org/officeDocument/2006/relationships/hyperlink" Target="mailto:tspano@mwcog.org" TargetMode="External"/><Relationship Id="rId32" Type="http://schemas.openxmlformats.org/officeDocument/2006/relationships/hyperlink" Target="http://www.wef.org/energy/"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tspano@mwcog.org" TargetMode="External"/><Relationship Id="rId23" Type="http://schemas.openxmlformats.org/officeDocument/2006/relationships/hyperlink" Target="mailto:kberger@mwcog.org" TargetMode="External"/><Relationship Id="rId28" Type="http://schemas.openxmlformats.org/officeDocument/2006/relationships/hyperlink" Target="mailto:kberger@mwcog.org" TargetMode="External"/><Relationship Id="rId36" Type="http://schemas.openxmlformats.org/officeDocument/2006/relationships/header" Target="header2.xml"/><Relationship Id="rId10" Type="http://schemas.openxmlformats.org/officeDocument/2006/relationships/hyperlink" Target="mailto:mdavis@mwcog.org" TargetMode="External"/><Relationship Id="rId19" Type="http://schemas.openxmlformats.org/officeDocument/2006/relationships/hyperlink" Target="mailto:dminerva@mwcog.org" TargetMode="External"/><Relationship Id="rId31" Type="http://schemas.openxmlformats.org/officeDocument/2006/relationships/hyperlink" Target="http://www.horsleywitten.com/extremeweather" TargetMode="External"/><Relationship Id="rId4" Type="http://schemas.openxmlformats.org/officeDocument/2006/relationships/settings" Target="settings.xml"/><Relationship Id="rId9" Type="http://schemas.openxmlformats.org/officeDocument/2006/relationships/hyperlink" Target="mailto:tspano@mwcog.org" TargetMode="External"/><Relationship Id="rId14" Type="http://schemas.openxmlformats.org/officeDocument/2006/relationships/hyperlink" Target="http://www.mwcog.org/store/item.asp?PUBLICATION_ID=334" TargetMode="External"/><Relationship Id="rId22" Type="http://schemas.openxmlformats.org/officeDocument/2006/relationships/hyperlink" Target="http://www.chesapeakebay.net/calendar/event/19345/" TargetMode="External"/><Relationship Id="rId27" Type="http://schemas.openxmlformats.org/officeDocument/2006/relationships/hyperlink" Target="https://wqdata.owml.vt.edu" TargetMode="External"/><Relationship Id="rId30" Type="http://schemas.openxmlformats.org/officeDocument/2006/relationships/hyperlink" Target="mailto:choward@mwcog.org" TargetMode="External"/><Relationship Id="rId35"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intranet.mwcog.org/cognet/LogosImagesPhotos/cog_blue_text.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1545</Words>
  <Characters>8810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OTPS - Administrator</dc:creator>
  <cp:lastModifiedBy>acampbell</cp:lastModifiedBy>
  <cp:revision>8</cp:revision>
  <cp:lastPrinted>2013-05-03T13:33:00Z</cp:lastPrinted>
  <dcterms:created xsi:type="dcterms:W3CDTF">2013-04-24T18:47:00Z</dcterms:created>
  <dcterms:modified xsi:type="dcterms:W3CDTF">2013-05-03T14:00:00Z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1wfFXat-mrZ7thLKFYkJu90WZjfeVx0Zd9yiBdCXL5B0</vt:lpwstr>
  </property>
  <property fmtid="{D5CDD505-2E9C-101B-9397-08002B2CF9AE}" pid="4" name="Google.Documents.RevisionId">
    <vt:lpwstr>00180391796652220531</vt:lpwstr>
  </property>
  <property fmtid="{D5CDD505-2E9C-101B-9397-08002B2CF9AE}" pid="5" name="Google.Documents.PreviousRevisionId">
    <vt:lpwstr>12514965079220665890</vt:lpwstr>
  </property>
  <property fmtid="{D5CDD505-2E9C-101B-9397-08002B2CF9AE}" pid="6" name="Google.Documents.PluginVersion">
    <vt:lpwstr>2.0.2424.7283</vt:lpwstr>
  </property>
  <property fmtid="{D5CDD505-2E9C-101B-9397-08002B2CF9AE}" pid="7" name="Google.Documents.MergeIncapabilityFlags">
    <vt:i4>0</vt:i4>
  </property>
</Properties>
</file>