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77" w:rsidRPr="0010014F" w:rsidRDefault="000D0C77" w:rsidP="000D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10014F">
        <w:rPr>
          <w:rFonts w:ascii="Times New Roman" w:hAnsi="Times New Roman" w:cs="Times New Roman"/>
          <w:b/>
          <w:bCs/>
          <w:color w:val="000000"/>
          <w:szCs w:val="24"/>
        </w:rPr>
        <w:t xml:space="preserve">MWAQC Technical Advisory Committee </w:t>
      </w:r>
    </w:p>
    <w:p w:rsidR="000D0C77" w:rsidRPr="0010014F" w:rsidRDefault="000D0C77" w:rsidP="000D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4"/>
        </w:rPr>
      </w:pPr>
      <w:r w:rsidRPr="0010014F">
        <w:rPr>
          <w:rFonts w:ascii="Times New Roman" w:hAnsi="Times New Roman" w:cs="Times New Roman"/>
          <w:b/>
          <w:bCs/>
          <w:color w:val="000000"/>
          <w:szCs w:val="24"/>
        </w:rPr>
        <w:t xml:space="preserve">1-Page Summary of Policy-Relevant Issues </w:t>
      </w:r>
      <w:r w:rsidR="00C80BE2">
        <w:rPr>
          <w:rFonts w:ascii="Times New Roman" w:hAnsi="Times New Roman" w:cs="Times New Roman"/>
          <w:b/>
          <w:bCs/>
          <w:color w:val="000000"/>
          <w:szCs w:val="24"/>
        </w:rPr>
        <w:t>December 6</w:t>
      </w:r>
      <w:r w:rsidRPr="0010014F">
        <w:rPr>
          <w:rFonts w:ascii="Times New Roman" w:hAnsi="Times New Roman" w:cs="Times New Roman"/>
          <w:b/>
          <w:bCs/>
          <w:color w:val="000000"/>
          <w:szCs w:val="24"/>
        </w:rPr>
        <w:t>, 2011 Meeting</w:t>
      </w:r>
    </w:p>
    <w:p w:rsidR="000D0C77" w:rsidRPr="0010014F" w:rsidRDefault="000D0C77" w:rsidP="000D0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</w:p>
    <w:p w:rsidR="000D0C77" w:rsidRPr="0010014F" w:rsidRDefault="000D0C77" w:rsidP="000D0C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0014F">
        <w:rPr>
          <w:rFonts w:ascii="Times New Roman" w:hAnsi="Times New Roman" w:cs="Times New Roman"/>
          <w:color w:val="000000"/>
          <w:szCs w:val="24"/>
        </w:rPr>
        <w:t xml:space="preserve">Key policy-relevant issues discussed at the </w:t>
      </w:r>
      <w:r>
        <w:rPr>
          <w:rFonts w:ascii="Times New Roman" w:hAnsi="Times New Roman" w:cs="Times New Roman"/>
          <w:color w:val="000000"/>
          <w:szCs w:val="24"/>
        </w:rPr>
        <w:t>December</w:t>
      </w:r>
      <w:r w:rsidRPr="0010014F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6</w:t>
      </w:r>
      <w:r w:rsidRPr="0010014F">
        <w:rPr>
          <w:rFonts w:ascii="Times New Roman" w:hAnsi="Times New Roman" w:cs="Times New Roman"/>
          <w:color w:val="000000"/>
          <w:szCs w:val="24"/>
        </w:rPr>
        <w:t xml:space="preserve"> meeting are summarized below.</w:t>
      </w:r>
    </w:p>
    <w:p w:rsidR="000D0C77" w:rsidRPr="0010014F" w:rsidRDefault="000D0C77" w:rsidP="000D0C77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C10E25" w:rsidRPr="0010014F" w:rsidRDefault="00C10E25" w:rsidP="00C10E25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1</w:t>
      </w:r>
      <w:r w:rsidRPr="0010014F">
        <w:rPr>
          <w:rFonts w:ascii="Times New Roman" w:hAnsi="Times New Roman" w:cs="Times New Roman"/>
          <w:szCs w:val="24"/>
          <w:u w:val="single"/>
        </w:rPr>
        <w:t xml:space="preserve">.  PM2.5 </w:t>
      </w:r>
      <w:proofErr w:type="spellStart"/>
      <w:r w:rsidRPr="0010014F">
        <w:rPr>
          <w:rFonts w:ascii="Times New Roman" w:hAnsi="Times New Roman" w:cs="Times New Roman"/>
          <w:szCs w:val="24"/>
          <w:u w:val="single"/>
        </w:rPr>
        <w:t>Redesignation</w:t>
      </w:r>
      <w:proofErr w:type="spellEnd"/>
      <w:r w:rsidRPr="0010014F">
        <w:rPr>
          <w:rFonts w:ascii="Times New Roman" w:hAnsi="Times New Roman" w:cs="Times New Roman"/>
          <w:szCs w:val="24"/>
          <w:u w:val="single"/>
        </w:rPr>
        <w:t xml:space="preserve"> and Maintenance Plan, Outline and Emissions Inventories </w:t>
      </w:r>
    </w:p>
    <w:p w:rsidR="00C10E25" w:rsidRPr="0010014F" w:rsidRDefault="002E50D6" w:rsidP="00C10E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0014F">
        <w:rPr>
          <w:rFonts w:ascii="Times New Roman" w:hAnsi="Times New Roman" w:cs="Times New Roman"/>
          <w:szCs w:val="24"/>
        </w:rPr>
        <w:t xml:space="preserve">Staff </w:t>
      </w:r>
      <w:r>
        <w:rPr>
          <w:rFonts w:ascii="Times New Roman" w:hAnsi="Times New Roman" w:cs="Times New Roman"/>
          <w:szCs w:val="24"/>
        </w:rPr>
        <w:t>has</w:t>
      </w:r>
      <w:r w:rsidR="00C10E25" w:rsidRPr="0010014F">
        <w:rPr>
          <w:rFonts w:ascii="Times New Roman" w:hAnsi="Times New Roman" w:cs="Times New Roman"/>
          <w:szCs w:val="24"/>
        </w:rPr>
        <w:t xml:space="preserve"> prepared a preliminary draft of the </w:t>
      </w:r>
      <w:proofErr w:type="spellStart"/>
      <w:r w:rsidR="00C10E25" w:rsidRPr="0010014F">
        <w:rPr>
          <w:rFonts w:ascii="Times New Roman" w:hAnsi="Times New Roman" w:cs="Times New Roman"/>
          <w:szCs w:val="24"/>
        </w:rPr>
        <w:t>Redesignation</w:t>
      </w:r>
      <w:proofErr w:type="spellEnd"/>
      <w:r w:rsidR="00C10E25" w:rsidRPr="0010014F">
        <w:rPr>
          <w:rFonts w:ascii="Times New Roman" w:hAnsi="Times New Roman" w:cs="Times New Roman"/>
          <w:szCs w:val="24"/>
        </w:rPr>
        <w:t xml:space="preserve"> Request and Maintenance Plan.  </w:t>
      </w:r>
    </w:p>
    <w:p w:rsidR="00C10E25" w:rsidRPr="0010014F" w:rsidRDefault="005E34FE" w:rsidP="00C10E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States adopted </w:t>
      </w:r>
      <w:r w:rsidR="00C33EC8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 xml:space="preserve">following </w:t>
      </w:r>
      <w:r w:rsidR="00C10E25" w:rsidRPr="0010014F">
        <w:rPr>
          <w:rFonts w:ascii="Times New Roman" w:hAnsi="Times New Roman" w:cs="Times New Roman"/>
          <w:szCs w:val="24"/>
        </w:rPr>
        <w:t xml:space="preserve">triggers for </w:t>
      </w:r>
      <w:r>
        <w:rPr>
          <w:rFonts w:ascii="Times New Roman" w:hAnsi="Times New Roman" w:cs="Times New Roman"/>
          <w:szCs w:val="24"/>
        </w:rPr>
        <w:t xml:space="preserve">the </w:t>
      </w:r>
      <w:r w:rsidR="00C10E25" w:rsidRPr="0010014F">
        <w:rPr>
          <w:rFonts w:ascii="Times New Roman" w:hAnsi="Times New Roman" w:cs="Times New Roman"/>
          <w:szCs w:val="24"/>
        </w:rPr>
        <w:t>contingency action:</w:t>
      </w:r>
    </w:p>
    <w:p w:rsidR="00C10E25" w:rsidRPr="0010014F" w:rsidRDefault="00C10E25" w:rsidP="00C10E2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0014F">
        <w:rPr>
          <w:rFonts w:ascii="Times New Roman" w:hAnsi="Times New Roman" w:cs="Times New Roman"/>
          <w:szCs w:val="24"/>
        </w:rPr>
        <w:t>Annual mean of 24-hour average PM</w:t>
      </w:r>
      <w:r w:rsidRPr="0010014F">
        <w:rPr>
          <w:rFonts w:ascii="Times New Roman" w:hAnsi="Times New Roman" w:cs="Times New Roman"/>
          <w:szCs w:val="24"/>
          <w:vertAlign w:val="subscript"/>
        </w:rPr>
        <w:t>2.5</w:t>
      </w:r>
      <w:r w:rsidR="000F7120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="00C257FD" w:rsidRPr="00C257FD">
        <w:rPr>
          <w:rFonts w:ascii="Times New Roman" w:hAnsi="Times New Roman" w:cs="Times New Roman"/>
          <w:szCs w:val="24"/>
        </w:rPr>
        <w:t xml:space="preserve">concentrations </w:t>
      </w:r>
      <w:r w:rsidR="000F7120" w:rsidRPr="000F7120">
        <w:rPr>
          <w:rFonts w:ascii="Times New Roman" w:hAnsi="Times New Roman" w:cs="Times New Roman"/>
          <w:szCs w:val="24"/>
        </w:rPr>
        <w:t xml:space="preserve">exceeding 15.0 </w:t>
      </w:r>
      <w:proofErr w:type="spellStart"/>
      <w:r w:rsidR="000F7120" w:rsidRPr="000F7120">
        <w:rPr>
          <w:rFonts w:ascii="Times New Roman" w:hAnsi="Times New Roman" w:cs="Times New Roman"/>
          <w:szCs w:val="24"/>
        </w:rPr>
        <w:t>ug</w:t>
      </w:r>
      <w:proofErr w:type="spellEnd"/>
      <w:r w:rsidR="000F7120" w:rsidRPr="000F7120">
        <w:rPr>
          <w:rFonts w:ascii="Times New Roman" w:hAnsi="Times New Roman" w:cs="Times New Roman"/>
          <w:szCs w:val="24"/>
        </w:rPr>
        <w:t>/m3 (1997</w:t>
      </w:r>
      <w:r w:rsidR="000F7120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="000F7120">
        <w:rPr>
          <w:rFonts w:ascii="Times New Roman" w:hAnsi="Times New Roman" w:cs="Times New Roman"/>
          <w:szCs w:val="24"/>
        </w:rPr>
        <w:t xml:space="preserve">Annual </w:t>
      </w:r>
      <w:r w:rsidR="00FE1ABB">
        <w:rPr>
          <w:rFonts w:ascii="Times New Roman" w:hAnsi="Times New Roman" w:cs="Times New Roman"/>
          <w:szCs w:val="24"/>
        </w:rPr>
        <w:t xml:space="preserve">PM2.5 </w:t>
      </w:r>
      <w:r w:rsidR="000F7120">
        <w:rPr>
          <w:rFonts w:ascii="Times New Roman" w:hAnsi="Times New Roman" w:cs="Times New Roman"/>
          <w:szCs w:val="24"/>
        </w:rPr>
        <w:t>NAAQS)</w:t>
      </w:r>
    </w:p>
    <w:p w:rsidR="00C10E25" w:rsidRDefault="00C10E25" w:rsidP="00C33E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0014F">
        <w:rPr>
          <w:rFonts w:ascii="Times New Roman" w:hAnsi="Times New Roman" w:cs="Times New Roman"/>
          <w:szCs w:val="24"/>
        </w:rPr>
        <w:t>3 year average of the annual means for 24-hour average PM</w:t>
      </w:r>
      <w:r w:rsidRPr="0010014F">
        <w:rPr>
          <w:rFonts w:ascii="Times New Roman" w:hAnsi="Times New Roman" w:cs="Times New Roman"/>
          <w:szCs w:val="24"/>
          <w:vertAlign w:val="subscript"/>
        </w:rPr>
        <w:t>2.5</w:t>
      </w:r>
      <w:r w:rsidR="00C33EC8" w:rsidRPr="00C33EC8">
        <w:rPr>
          <w:rFonts w:ascii="Times New Roman" w:hAnsi="Times New Roman" w:cs="Times New Roman"/>
          <w:szCs w:val="24"/>
        </w:rPr>
        <w:t xml:space="preserve"> </w:t>
      </w:r>
      <w:r w:rsidR="00C257FD" w:rsidRPr="00C257FD">
        <w:rPr>
          <w:rFonts w:ascii="Times New Roman" w:hAnsi="Times New Roman" w:cs="Times New Roman"/>
          <w:szCs w:val="24"/>
        </w:rPr>
        <w:t xml:space="preserve">concentrations </w:t>
      </w:r>
      <w:r w:rsidR="00C33EC8" w:rsidRPr="000F7120">
        <w:rPr>
          <w:rFonts w:ascii="Times New Roman" w:hAnsi="Times New Roman" w:cs="Times New Roman"/>
          <w:szCs w:val="24"/>
        </w:rPr>
        <w:t xml:space="preserve">exceeding 15.0 </w:t>
      </w:r>
      <w:proofErr w:type="spellStart"/>
      <w:r w:rsidR="00C33EC8" w:rsidRPr="000F7120">
        <w:rPr>
          <w:rFonts w:ascii="Times New Roman" w:hAnsi="Times New Roman" w:cs="Times New Roman"/>
          <w:szCs w:val="24"/>
        </w:rPr>
        <w:t>ug</w:t>
      </w:r>
      <w:proofErr w:type="spellEnd"/>
      <w:r w:rsidR="00C33EC8" w:rsidRPr="000F7120">
        <w:rPr>
          <w:rFonts w:ascii="Times New Roman" w:hAnsi="Times New Roman" w:cs="Times New Roman"/>
          <w:szCs w:val="24"/>
        </w:rPr>
        <w:t>/m3 (1997</w:t>
      </w:r>
      <w:r w:rsidR="00C33EC8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="00C33EC8">
        <w:rPr>
          <w:rFonts w:ascii="Times New Roman" w:hAnsi="Times New Roman" w:cs="Times New Roman"/>
          <w:szCs w:val="24"/>
        </w:rPr>
        <w:t xml:space="preserve">Annual </w:t>
      </w:r>
      <w:r w:rsidR="00FE1ABB">
        <w:rPr>
          <w:rFonts w:ascii="Times New Roman" w:hAnsi="Times New Roman" w:cs="Times New Roman"/>
          <w:szCs w:val="24"/>
        </w:rPr>
        <w:t xml:space="preserve">PM2.5 </w:t>
      </w:r>
      <w:r w:rsidR="00C33EC8">
        <w:rPr>
          <w:rFonts w:ascii="Times New Roman" w:hAnsi="Times New Roman" w:cs="Times New Roman"/>
          <w:szCs w:val="24"/>
        </w:rPr>
        <w:t>NAAQS)</w:t>
      </w:r>
    </w:p>
    <w:p w:rsidR="00A33B18" w:rsidRPr="00C33EC8" w:rsidRDefault="00A33B18" w:rsidP="00C33EC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Annual emissions of PM2.5-Pri, NOx, and SO2 exceeding attainment year 2007 emissions for these pollutants in any future year</w:t>
      </w:r>
    </w:p>
    <w:p w:rsidR="00C10E25" w:rsidRDefault="00E334F7" w:rsidP="00C10E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Based on </w:t>
      </w:r>
      <w:r w:rsidR="00C10E25" w:rsidRPr="0010014F">
        <w:rPr>
          <w:rFonts w:ascii="Times New Roman" w:hAnsi="Times New Roman" w:cs="Times New Roman"/>
          <w:szCs w:val="24"/>
        </w:rPr>
        <w:t>a control measures workgroup call</w:t>
      </w:r>
      <w:r>
        <w:rPr>
          <w:rFonts w:ascii="Times New Roman" w:hAnsi="Times New Roman" w:cs="Times New Roman"/>
          <w:szCs w:val="24"/>
        </w:rPr>
        <w:t>, following contingency measures are being discussed:</w:t>
      </w:r>
    </w:p>
    <w:p w:rsidR="00A401E8" w:rsidRPr="00A401E8" w:rsidRDefault="00A401E8" w:rsidP="00A401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401E8">
        <w:rPr>
          <w:rFonts w:ascii="Times New Roman" w:hAnsi="Times New Roman" w:cs="Times New Roman"/>
          <w:szCs w:val="24"/>
        </w:rPr>
        <w:t>PM2.5 Reasonable Available Control Measure (RACM) Determination</w:t>
      </w:r>
    </w:p>
    <w:p w:rsidR="00A401E8" w:rsidRPr="00A401E8" w:rsidRDefault="00A401E8" w:rsidP="00A401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401E8">
        <w:rPr>
          <w:rFonts w:ascii="Times New Roman" w:hAnsi="Times New Roman" w:cs="Times New Roman"/>
          <w:szCs w:val="24"/>
        </w:rPr>
        <w:t>SO2 RACM Determination</w:t>
      </w:r>
    </w:p>
    <w:p w:rsidR="00A401E8" w:rsidRPr="00A401E8" w:rsidRDefault="00A401E8" w:rsidP="00A401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401E8">
        <w:rPr>
          <w:rFonts w:ascii="Times New Roman" w:hAnsi="Times New Roman" w:cs="Times New Roman"/>
          <w:szCs w:val="24"/>
        </w:rPr>
        <w:t>NOX RACM Determination</w:t>
      </w:r>
    </w:p>
    <w:p w:rsidR="00A401E8" w:rsidRPr="00A401E8" w:rsidRDefault="00A401E8" w:rsidP="00A401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401E8">
        <w:rPr>
          <w:rFonts w:ascii="Times New Roman" w:hAnsi="Times New Roman" w:cs="Times New Roman"/>
          <w:szCs w:val="24"/>
        </w:rPr>
        <w:t>Non Road Diesel Emission Reduction Strategies</w:t>
      </w:r>
    </w:p>
    <w:p w:rsidR="00A401E8" w:rsidRPr="00A401E8" w:rsidRDefault="00A401E8" w:rsidP="00A401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401E8">
        <w:rPr>
          <w:rFonts w:ascii="Times New Roman" w:hAnsi="Times New Roman" w:cs="Times New Roman"/>
          <w:szCs w:val="24"/>
        </w:rPr>
        <w:t>Alternative Fuel and Diesel Retrofit Programs for Fleet Vehicle Operations</w:t>
      </w:r>
    </w:p>
    <w:p w:rsidR="00E334F7" w:rsidRPr="0010014F" w:rsidRDefault="00A401E8" w:rsidP="00A401E8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401E8">
        <w:rPr>
          <w:rFonts w:ascii="Times New Roman" w:hAnsi="Times New Roman" w:cs="Times New Roman"/>
          <w:szCs w:val="24"/>
        </w:rPr>
        <w:t>Concrete Manufacturing – Wet Suppression Upgrade Requirements</w:t>
      </w:r>
    </w:p>
    <w:p w:rsidR="00227F9A" w:rsidRPr="00412687" w:rsidRDefault="00227F9A" w:rsidP="00227F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412687">
        <w:rPr>
          <w:rFonts w:ascii="Times New Roman" w:hAnsi="Times New Roman" w:cs="Times New Roman"/>
          <w:szCs w:val="24"/>
        </w:rPr>
        <w:t xml:space="preserve">Draft annual emissions for the PM2.5 </w:t>
      </w:r>
      <w:proofErr w:type="spellStart"/>
      <w:r w:rsidRPr="00412687">
        <w:rPr>
          <w:rFonts w:ascii="Times New Roman" w:hAnsi="Times New Roman" w:cs="Times New Roman"/>
          <w:szCs w:val="24"/>
        </w:rPr>
        <w:t>redesignation</w:t>
      </w:r>
      <w:proofErr w:type="spellEnd"/>
      <w:r w:rsidRPr="00412687">
        <w:rPr>
          <w:rFonts w:ascii="Times New Roman" w:hAnsi="Times New Roman" w:cs="Times New Roman"/>
          <w:szCs w:val="24"/>
        </w:rPr>
        <w:t xml:space="preserve"> request &amp; maintenance plan are </w:t>
      </w:r>
      <w:r w:rsidR="00412687" w:rsidRPr="00412687">
        <w:rPr>
          <w:rFonts w:ascii="Times New Roman" w:hAnsi="Times New Roman" w:cs="Times New Roman"/>
          <w:szCs w:val="24"/>
        </w:rPr>
        <w:t xml:space="preserve">complete, except for the </w:t>
      </w:r>
      <w:proofErr w:type="spellStart"/>
      <w:r w:rsidR="00412687">
        <w:rPr>
          <w:rFonts w:ascii="Times New Roman" w:hAnsi="Times New Roman" w:cs="Times New Roman"/>
          <w:szCs w:val="24"/>
        </w:rPr>
        <w:t>o</w:t>
      </w:r>
      <w:r w:rsidRPr="00412687">
        <w:rPr>
          <w:rFonts w:ascii="Times New Roman" w:hAnsi="Times New Roman" w:cs="Times New Roman"/>
          <w:szCs w:val="24"/>
        </w:rPr>
        <w:t>nroad</w:t>
      </w:r>
      <w:proofErr w:type="spellEnd"/>
      <w:r w:rsidRPr="00412687">
        <w:rPr>
          <w:rFonts w:ascii="Times New Roman" w:hAnsi="Times New Roman" w:cs="Times New Roman"/>
          <w:szCs w:val="24"/>
        </w:rPr>
        <w:t xml:space="preserve"> emissions</w:t>
      </w:r>
      <w:r w:rsidR="00412687">
        <w:rPr>
          <w:rFonts w:ascii="Times New Roman" w:hAnsi="Times New Roman" w:cs="Times New Roman"/>
          <w:szCs w:val="24"/>
        </w:rPr>
        <w:t xml:space="preserve">, which are </w:t>
      </w:r>
      <w:r w:rsidRPr="00412687">
        <w:rPr>
          <w:rFonts w:ascii="Times New Roman" w:hAnsi="Times New Roman" w:cs="Times New Roman"/>
          <w:szCs w:val="24"/>
        </w:rPr>
        <w:t xml:space="preserve">currently being developed </w:t>
      </w:r>
      <w:r w:rsidR="00412687">
        <w:rPr>
          <w:rFonts w:ascii="Times New Roman" w:hAnsi="Times New Roman" w:cs="Times New Roman"/>
          <w:szCs w:val="24"/>
        </w:rPr>
        <w:t xml:space="preserve">using EPA’s MOVES model </w:t>
      </w:r>
      <w:r w:rsidRPr="00412687">
        <w:rPr>
          <w:rFonts w:ascii="Times New Roman" w:hAnsi="Times New Roman" w:cs="Times New Roman"/>
          <w:szCs w:val="24"/>
        </w:rPr>
        <w:t>and are expected to be complete by December 2011.</w:t>
      </w:r>
    </w:p>
    <w:p w:rsidR="00227F9A" w:rsidRPr="00E64B99" w:rsidRDefault="00227F9A" w:rsidP="00227F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E64B99">
        <w:rPr>
          <w:rFonts w:ascii="Times New Roman" w:hAnsi="Times New Roman" w:cs="Times New Roman"/>
          <w:szCs w:val="24"/>
        </w:rPr>
        <w:t xml:space="preserve">The emissions inventory (except for MOVES </w:t>
      </w:r>
      <w:proofErr w:type="spellStart"/>
      <w:r w:rsidRPr="00E64B99">
        <w:rPr>
          <w:rFonts w:ascii="Times New Roman" w:hAnsi="Times New Roman" w:cs="Times New Roman"/>
          <w:szCs w:val="24"/>
        </w:rPr>
        <w:t>onroad</w:t>
      </w:r>
      <w:proofErr w:type="spellEnd"/>
      <w:r w:rsidRPr="00E64B99">
        <w:rPr>
          <w:rFonts w:ascii="Times New Roman" w:hAnsi="Times New Roman" w:cs="Times New Roman"/>
          <w:szCs w:val="24"/>
        </w:rPr>
        <w:t xml:space="preserve"> emissions) shows decrease between 2002 (nonattainment year) and 2007 (attainment year) and between 2007 (attainment year) and 2017 (interim year) and </w:t>
      </w:r>
      <w:r w:rsidR="00E64B99">
        <w:rPr>
          <w:rFonts w:ascii="Times New Roman" w:hAnsi="Times New Roman" w:cs="Times New Roman"/>
          <w:szCs w:val="24"/>
        </w:rPr>
        <w:t xml:space="preserve">between </w:t>
      </w:r>
      <w:r w:rsidRPr="00E64B99">
        <w:rPr>
          <w:rFonts w:ascii="Times New Roman" w:hAnsi="Times New Roman" w:cs="Times New Roman"/>
          <w:szCs w:val="24"/>
        </w:rPr>
        <w:t>2007 and 2025 (maintenance year) there</w:t>
      </w:r>
      <w:r w:rsidR="00E64B99">
        <w:rPr>
          <w:rFonts w:ascii="Times New Roman" w:hAnsi="Times New Roman" w:cs="Times New Roman"/>
          <w:szCs w:val="24"/>
        </w:rPr>
        <w:t>by</w:t>
      </w:r>
      <w:r w:rsidRPr="00E64B99">
        <w:rPr>
          <w:rFonts w:ascii="Times New Roman" w:hAnsi="Times New Roman" w:cs="Times New Roman"/>
          <w:szCs w:val="24"/>
        </w:rPr>
        <w:t xml:space="preserve"> meet</w:t>
      </w:r>
      <w:r w:rsidR="00E64B99">
        <w:rPr>
          <w:rFonts w:ascii="Times New Roman" w:hAnsi="Times New Roman" w:cs="Times New Roman"/>
          <w:szCs w:val="24"/>
        </w:rPr>
        <w:t>ing</w:t>
      </w:r>
      <w:r w:rsidRPr="00E64B99">
        <w:rPr>
          <w:rFonts w:ascii="Times New Roman" w:hAnsi="Times New Roman" w:cs="Times New Roman"/>
          <w:szCs w:val="24"/>
        </w:rPr>
        <w:t xml:space="preserve"> </w:t>
      </w:r>
      <w:r w:rsidR="001C683A">
        <w:rPr>
          <w:rFonts w:ascii="Times New Roman" w:hAnsi="Times New Roman" w:cs="Times New Roman"/>
          <w:szCs w:val="24"/>
        </w:rPr>
        <w:t xml:space="preserve">the </w:t>
      </w:r>
      <w:r w:rsidR="00E64B99">
        <w:rPr>
          <w:rFonts w:ascii="Times New Roman" w:hAnsi="Times New Roman" w:cs="Times New Roman"/>
          <w:szCs w:val="24"/>
        </w:rPr>
        <w:t>c</w:t>
      </w:r>
      <w:r w:rsidRPr="00E64B99">
        <w:rPr>
          <w:rFonts w:ascii="Times New Roman" w:hAnsi="Times New Roman" w:cs="Times New Roman"/>
          <w:szCs w:val="24"/>
        </w:rPr>
        <w:t>riteria for emission</w:t>
      </w:r>
      <w:r w:rsidR="00E64B99">
        <w:rPr>
          <w:rFonts w:ascii="Times New Roman" w:hAnsi="Times New Roman" w:cs="Times New Roman"/>
          <w:szCs w:val="24"/>
        </w:rPr>
        <w:t>s</w:t>
      </w:r>
      <w:r w:rsidRPr="00E64B99">
        <w:rPr>
          <w:rFonts w:ascii="Times New Roman" w:hAnsi="Times New Roman" w:cs="Times New Roman"/>
          <w:szCs w:val="24"/>
        </w:rPr>
        <w:t xml:space="preserve"> reduction for </w:t>
      </w:r>
      <w:r w:rsidR="00E64B99">
        <w:rPr>
          <w:rFonts w:ascii="Times New Roman" w:hAnsi="Times New Roman" w:cs="Times New Roman"/>
          <w:szCs w:val="24"/>
        </w:rPr>
        <w:t xml:space="preserve">PM2.5 </w:t>
      </w:r>
      <w:proofErr w:type="spellStart"/>
      <w:r w:rsidR="00E64B99">
        <w:rPr>
          <w:rFonts w:ascii="Times New Roman" w:hAnsi="Times New Roman" w:cs="Times New Roman"/>
          <w:szCs w:val="24"/>
        </w:rPr>
        <w:t>redesignation</w:t>
      </w:r>
      <w:proofErr w:type="spellEnd"/>
      <w:r w:rsidR="00E64B99">
        <w:rPr>
          <w:rFonts w:ascii="Times New Roman" w:hAnsi="Times New Roman" w:cs="Times New Roman"/>
          <w:szCs w:val="24"/>
        </w:rPr>
        <w:t xml:space="preserve"> request</w:t>
      </w:r>
      <w:r w:rsidR="00E64B99" w:rsidRPr="00E64B99">
        <w:rPr>
          <w:rFonts w:ascii="Times New Roman" w:hAnsi="Times New Roman" w:cs="Times New Roman"/>
          <w:szCs w:val="24"/>
        </w:rPr>
        <w:t xml:space="preserve"> </w:t>
      </w:r>
      <w:r w:rsidR="00E64B99">
        <w:rPr>
          <w:rFonts w:ascii="Times New Roman" w:hAnsi="Times New Roman" w:cs="Times New Roman"/>
          <w:szCs w:val="24"/>
        </w:rPr>
        <w:t xml:space="preserve">and the </w:t>
      </w:r>
      <w:r w:rsidRPr="00E64B99">
        <w:rPr>
          <w:rFonts w:ascii="Times New Roman" w:hAnsi="Times New Roman" w:cs="Times New Roman"/>
          <w:szCs w:val="24"/>
        </w:rPr>
        <w:t>maintenance plan</w:t>
      </w:r>
      <w:r w:rsidR="00E64B99">
        <w:rPr>
          <w:rFonts w:ascii="Times New Roman" w:hAnsi="Times New Roman" w:cs="Times New Roman"/>
          <w:szCs w:val="24"/>
        </w:rPr>
        <w:t>.</w:t>
      </w:r>
    </w:p>
    <w:p w:rsidR="00261919" w:rsidRPr="00A42735" w:rsidRDefault="00261919" w:rsidP="00227F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States decided to withdraw the PM2.5 attainment SIP submitted in March 2008, but leave the base year 2002 portion of the SIP with EPA</w:t>
      </w:r>
      <w:r w:rsidR="00F44AFE">
        <w:rPr>
          <w:rFonts w:ascii="Times New Roman" w:hAnsi="Times New Roman" w:cs="Times New Roman"/>
          <w:szCs w:val="24"/>
        </w:rPr>
        <w:t xml:space="preserve"> pending EPA approval of this decision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A42735" w:rsidRPr="0010014F" w:rsidRDefault="00A42735" w:rsidP="00227F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TAC recommended to MWAQC to approve the decision to submit a </w:t>
      </w:r>
      <w:proofErr w:type="spellStart"/>
      <w:r>
        <w:rPr>
          <w:rFonts w:ascii="Times New Roman" w:hAnsi="Times New Roman" w:cs="Times New Roman"/>
          <w:szCs w:val="24"/>
        </w:rPr>
        <w:t>Redesignation</w:t>
      </w:r>
      <w:proofErr w:type="spellEnd"/>
      <w:r>
        <w:rPr>
          <w:rFonts w:ascii="Times New Roman" w:hAnsi="Times New Roman" w:cs="Times New Roman"/>
          <w:szCs w:val="24"/>
        </w:rPr>
        <w:t xml:space="preserve"> Request and to withdraw the PM</w:t>
      </w:r>
      <w:r w:rsidRPr="006E79C1">
        <w:rPr>
          <w:rFonts w:ascii="Times New Roman" w:hAnsi="Times New Roman" w:cs="Times New Roman"/>
          <w:szCs w:val="24"/>
          <w:vertAlign w:val="subscript"/>
        </w:rPr>
        <w:t>2.5</w:t>
      </w:r>
      <w:r>
        <w:rPr>
          <w:rFonts w:ascii="Times New Roman" w:hAnsi="Times New Roman" w:cs="Times New Roman"/>
          <w:szCs w:val="24"/>
        </w:rPr>
        <w:t xml:space="preserve"> SIPs</w:t>
      </w:r>
      <w:r w:rsidR="00D96BCD">
        <w:rPr>
          <w:rFonts w:ascii="Times New Roman" w:hAnsi="Times New Roman" w:cs="Times New Roman"/>
          <w:szCs w:val="24"/>
        </w:rPr>
        <w:t xml:space="preserve"> by states</w:t>
      </w:r>
      <w:r>
        <w:rPr>
          <w:rFonts w:ascii="Times New Roman" w:hAnsi="Times New Roman" w:cs="Times New Roman"/>
          <w:szCs w:val="24"/>
        </w:rPr>
        <w:t>.</w:t>
      </w:r>
    </w:p>
    <w:p w:rsidR="000D0C77" w:rsidRDefault="000D0C77" w:rsidP="00C10E25">
      <w:pPr>
        <w:spacing w:after="0" w:line="240" w:lineRule="auto"/>
      </w:pPr>
    </w:p>
    <w:p w:rsidR="00592B2F" w:rsidRPr="0010014F" w:rsidRDefault="00592B2F" w:rsidP="00592B2F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2</w:t>
      </w:r>
      <w:r w:rsidRPr="0010014F">
        <w:rPr>
          <w:rFonts w:ascii="Times New Roman" w:hAnsi="Times New Roman" w:cs="Times New Roman"/>
          <w:szCs w:val="24"/>
          <w:u w:val="single"/>
        </w:rPr>
        <w:t xml:space="preserve">.  </w:t>
      </w:r>
      <w:r w:rsidR="003337E0" w:rsidRPr="003337E0">
        <w:rPr>
          <w:rFonts w:ascii="Times New Roman" w:hAnsi="Times New Roman" w:cs="Times New Roman"/>
          <w:szCs w:val="24"/>
          <w:u w:val="single"/>
        </w:rPr>
        <w:t xml:space="preserve">Low Sulfur Gasoline </w:t>
      </w:r>
      <w:r w:rsidR="003337E0">
        <w:rPr>
          <w:rFonts w:ascii="Times New Roman" w:hAnsi="Times New Roman" w:cs="Times New Roman"/>
          <w:szCs w:val="24"/>
          <w:u w:val="single"/>
        </w:rPr>
        <w:t xml:space="preserve">Rule </w:t>
      </w:r>
      <w:r w:rsidR="003337E0" w:rsidRPr="003337E0">
        <w:rPr>
          <w:rFonts w:ascii="Times New Roman" w:hAnsi="Times New Roman" w:cs="Times New Roman"/>
          <w:szCs w:val="24"/>
          <w:u w:val="single"/>
        </w:rPr>
        <w:t xml:space="preserve">(“Tier 3”) </w:t>
      </w:r>
      <w:r w:rsidRPr="0010014F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592B2F" w:rsidRDefault="003337E0" w:rsidP="00592B2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NESCAUM staff presented EPA’s Tier 3 rule (Low sulfur gasoline rule)</w:t>
      </w:r>
      <w:r w:rsidR="00A20C91">
        <w:rPr>
          <w:rFonts w:ascii="Times New Roman" w:hAnsi="Times New Roman" w:cs="Times New Roman"/>
          <w:szCs w:val="24"/>
        </w:rPr>
        <w:t xml:space="preserve"> expected to be proposed in early 2012</w:t>
      </w:r>
      <w:r>
        <w:rPr>
          <w:rFonts w:ascii="Times New Roman" w:hAnsi="Times New Roman" w:cs="Times New Roman"/>
          <w:szCs w:val="24"/>
        </w:rPr>
        <w:t xml:space="preserve">, which will significantly lower emissions of SO2 and NOx from motor vehicles. </w:t>
      </w:r>
    </w:p>
    <w:p w:rsidR="00EF58FC" w:rsidRPr="004505FF" w:rsidRDefault="00EF58FC" w:rsidP="00EF58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Current guidelines set the maximum sulfur concentrations in gasoline to 30 </w:t>
      </w:r>
      <w:proofErr w:type="spellStart"/>
      <w:r>
        <w:rPr>
          <w:rFonts w:ascii="Times New Roman" w:hAnsi="Times New Roman" w:cs="Times New Roman"/>
          <w:szCs w:val="24"/>
        </w:rPr>
        <w:t>ppm</w:t>
      </w:r>
      <w:proofErr w:type="spellEnd"/>
      <w:r>
        <w:rPr>
          <w:rFonts w:ascii="Times New Roman" w:hAnsi="Times New Roman" w:cs="Times New Roman"/>
          <w:szCs w:val="24"/>
        </w:rPr>
        <w:t xml:space="preserve">. Tier 3 would include lowering this standard to 10 </w:t>
      </w:r>
      <w:proofErr w:type="spellStart"/>
      <w:r>
        <w:rPr>
          <w:rFonts w:ascii="Times New Roman" w:hAnsi="Times New Roman" w:cs="Times New Roman"/>
          <w:szCs w:val="24"/>
        </w:rPr>
        <w:t>ppm</w:t>
      </w:r>
      <w:proofErr w:type="spellEnd"/>
      <w:r>
        <w:rPr>
          <w:rFonts w:ascii="Times New Roman" w:hAnsi="Times New Roman" w:cs="Times New Roman"/>
          <w:szCs w:val="24"/>
        </w:rPr>
        <w:t>, putting the US on par with the countries with the lowest sulfur standard in the world.</w:t>
      </w:r>
    </w:p>
    <w:p w:rsidR="00EF58FC" w:rsidRPr="008634C1" w:rsidRDefault="00EF58FC" w:rsidP="00EF58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The low sulfur gasoline would help in cost-effectively reducing NO</w:t>
      </w:r>
      <w:r>
        <w:rPr>
          <w:rFonts w:ascii="Times New Roman" w:hAnsi="Times New Roman" w:cs="Times New Roman"/>
          <w:szCs w:val="24"/>
          <w:vertAlign w:val="subscript"/>
        </w:rPr>
        <w:t>x</w:t>
      </w:r>
      <w:r>
        <w:rPr>
          <w:rFonts w:ascii="Times New Roman" w:hAnsi="Times New Roman" w:cs="Times New Roman"/>
          <w:szCs w:val="24"/>
        </w:rPr>
        <w:t xml:space="preserve"> emissions, which would help reduce PM</w:t>
      </w:r>
      <w:r w:rsidRPr="006E79C1">
        <w:rPr>
          <w:rFonts w:ascii="Times New Roman" w:hAnsi="Times New Roman" w:cs="Times New Roman"/>
          <w:szCs w:val="24"/>
          <w:vertAlign w:val="subscript"/>
        </w:rPr>
        <w:t>2.5</w:t>
      </w:r>
      <w:r>
        <w:rPr>
          <w:rFonts w:ascii="Times New Roman" w:hAnsi="Times New Roman" w:cs="Times New Roman"/>
          <w:szCs w:val="24"/>
        </w:rPr>
        <w:t xml:space="preserve"> concentrations, mitigating acid rain, water body </w:t>
      </w:r>
      <w:proofErr w:type="spellStart"/>
      <w:r>
        <w:rPr>
          <w:rFonts w:ascii="Times New Roman" w:hAnsi="Times New Roman" w:cs="Times New Roman"/>
          <w:szCs w:val="24"/>
        </w:rPr>
        <w:t>eutrophication</w:t>
      </w:r>
      <w:proofErr w:type="spellEnd"/>
      <w:r>
        <w:rPr>
          <w:rFonts w:ascii="Times New Roman" w:hAnsi="Times New Roman" w:cs="Times New Roman"/>
          <w:szCs w:val="24"/>
        </w:rPr>
        <w:t>, and haze.</w:t>
      </w:r>
    </w:p>
    <w:p w:rsidR="008634C1" w:rsidRDefault="008634C1" w:rsidP="008634C1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634C1" w:rsidRPr="0010014F" w:rsidRDefault="007A5AED" w:rsidP="008634C1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3</w:t>
      </w:r>
      <w:r w:rsidR="008634C1" w:rsidRPr="0010014F">
        <w:rPr>
          <w:rFonts w:ascii="Times New Roman" w:hAnsi="Times New Roman" w:cs="Times New Roman"/>
          <w:szCs w:val="24"/>
          <w:u w:val="single"/>
        </w:rPr>
        <w:t xml:space="preserve">.  </w:t>
      </w:r>
      <w:r w:rsidR="008634C1">
        <w:rPr>
          <w:rFonts w:ascii="Times New Roman" w:hAnsi="Times New Roman" w:cs="Times New Roman"/>
          <w:szCs w:val="24"/>
          <w:u w:val="single"/>
        </w:rPr>
        <w:t>2011 CLRP (Conformity Analysis)</w:t>
      </w:r>
      <w:r w:rsidR="00E46B68">
        <w:rPr>
          <w:rFonts w:ascii="Times New Roman" w:hAnsi="Times New Roman" w:cs="Times New Roman"/>
          <w:szCs w:val="24"/>
          <w:u w:val="single"/>
        </w:rPr>
        <w:t xml:space="preserve"> &amp; 2011 Vehicle Registration Data</w:t>
      </w:r>
      <w:r w:rsidR="008634C1" w:rsidRPr="003337E0">
        <w:rPr>
          <w:rFonts w:ascii="Times New Roman" w:hAnsi="Times New Roman" w:cs="Times New Roman"/>
          <w:szCs w:val="24"/>
          <w:u w:val="single"/>
        </w:rPr>
        <w:t xml:space="preserve"> </w:t>
      </w:r>
      <w:r w:rsidR="008634C1" w:rsidRPr="0010014F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E46B68" w:rsidRPr="008634C1" w:rsidRDefault="008634C1" w:rsidP="00E46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2011 CLRP analysis was approved by TPB on its November 16, 2011 meeting. MWAQC sent to TPB a letter commenting on this analysis. </w:t>
      </w:r>
      <w:r w:rsidR="00E46B68" w:rsidRPr="008634C1">
        <w:rPr>
          <w:rFonts w:ascii="Times New Roman" w:hAnsi="Times New Roman" w:cs="Times New Roman"/>
        </w:rPr>
        <w:t>TPB staff</w:t>
      </w:r>
      <w:r w:rsidR="00E46B68">
        <w:rPr>
          <w:rFonts w:ascii="Times New Roman" w:hAnsi="Times New Roman" w:cs="Times New Roman"/>
        </w:rPr>
        <w:t xml:space="preserve"> completed its analysis of 2011 vehicle registration data </w:t>
      </w:r>
      <w:r w:rsidR="009D5F25">
        <w:rPr>
          <w:rFonts w:ascii="Times New Roman" w:hAnsi="Times New Roman" w:cs="Times New Roman"/>
        </w:rPr>
        <w:t xml:space="preserve">to be used in the PM2.5 </w:t>
      </w:r>
      <w:proofErr w:type="spellStart"/>
      <w:r w:rsidR="009D5F25" w:rsidRPr="0010014F">
        <w:rPr>
          <w:rFonts w:ascii="Times New Roman" w:hAnsi="Times New Roman" w:cs="Times New Roman"/>
          <w:szCs w:val="24"/>
        </w:rPr>
        <w:t>Redesignation</w:t>
      </w:r>
      <w:proofErr w:type="spellEnd"/>
      <w:r w:rsidR="009D5F25" w:rsidRPr="0010014F">
        <w:rPr>
          <w:rFonts w:ascii="Times New Roman" w:hAnsi="Times New Roman" w:cs="Times New Roman"/>
          <w:szCs w:val="24"/>
        </w:rPr>
        <w:t xml:space="preserve"> Request and Maintenance Plan</w:t>
      </w:r>
      <w:r w:rsidR="009D5F25">
        <w:rPr>
          <w:rFonts w:ascii="Times New Roman" w:hAnsi="Times New Roman" w:cs="Times New Roman"/>
          <w:szCs w:val="24"/>
        </w:rPr>
        <w:t xml:space="preserve"> and future conformity analysis.</w:t>
      </w:r>
    </w:p>
    <w:p w:rsidR="008634C1" w:rsidRDefault="008634C1" w:rsidP="008634C1">
      <w:pPr>
        <w:spacing w:after="0" w:line="240" w:lineRule="auto"/>
      </w:pPr>
    </w:p>
    <w:p w:rsidR="00C10E25" w:rsidRPr="0010014F" w:rsidRDefault="00C10E25" w:rsidP="00C10E25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10014F">
        <w:rPr>
          <w:rFonts w:ascii="Times New Roman" w:hAnsi="Times New Roman" w:cs="Times New Roman"/>
          <w:szCs w:val="24"/>
          <w:u w:val="single"/>
        </w:rPr>
        <w:t>Upcoming events:</w:t>
      </w:r>
    </w:p>
    <w:p w:rsidR="00C10E25" w:rsidRPr="00AD007F" w:rsidRDefault="00AD007F" w:rsidP="00C10E2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0014F">
        <w:rPr>
          <w:rFonts w:ascii="Times New Roman" w:hAnsi="Times New Roman" w:cs="Times New Roman"/>
          <w:szCs w:val="24"/>
        </w:rPr>
        <w:t xml:space="preserve">ACPAC, </w:t>
      </w:r>
      <w:r>
        <w:rPr>
          <w:rFonts w:ascii="Times New Roman" w:hAnsi="Times New Roman" w:cs="Times New Roman"/>
          <w:szCs w:val="24"/>
        </w:rPr>
        <w:t>Dec</w:t>
      </w:r>
      <w:r w:rsidRPr="0010014F">
        <w:rPr>
          <w:rFonts w:ascii="Times New Roman" w:hAnsi="Times New Roman" w:cs="Times New Roman"/>
          <w:szCs w:val="24"/>
        </w:rPr>
        <w:t>ember 1</w:t>
      </w:r>
      <w:r>
        <w:rPr>
          <w:rFonts w:ascii="Times New Roman" w:hAnsi="Times New Roman" w:cs="Times New Roman"/>
          <w:szCs w:val="24"/>
        </w:rPr>
        <w:t>2</w:t>
      </w:r>
      <w:r w:rsidRPr="0010014F">
        <w:rPr>
          <w:rFonts w:ascii="Times New Roman" w:hAnsi="Times New Roman" w:cs="Times New Roman"/>
          <w:szCs w:val="24"/>
        </w:rPr>
        <w:t xml:space="preserve">; TPB, </w:t>
      </w:r>
      <w:r>
        <w:rPr>
          <w:rFonts w:ascii="Times New Roman" w:hAnsi="Times New Roman" w:cs="Times New Roman"/>
          <w:szCs w:val="24"/>
        </w:rPr>
        <w:t>Dec</w:t>
      </w:r>
      <w:r w:rsidRPr="0010014F">
        <w:rPr>
          <w:rFonts w:ascii="Times New Roman" w:hAnsi="Times New Roman" w:cs="Times New Roman"/>
          <w:szCs w:val="24"/>
        </w:rPr>
        <w:t xml:space="preserve">ember </w:t>
      </w:r>
      <w:r>
        <w:rPr>
          <w:rFonts w:ascii="Times New Roman" w:hAnsi="Times New Roman" w:cs="Times New Roman"/>
          <w:szCs w:val="24"/>
        </w:rPr>
        <w:t>21</w:t>
      </w:r>
      <w:r w:rsidRPr="0010014F">
        <w:rPr>
          <w:rFonts w:ascii="Times New Roman" w:hAnsi="Times New Roman" w:cs="Times New Roman"/>
          <w:szCs w:val="24"/>
        </w:rPr>
        <w:t xml:space="preserve">; MWAQC, </w:t>
      </w:r>
      <w:r w:rsidR="00EF1B97">
        <w:rPr>
          <w:rFonts w:ascii="Times New Roman" w:hAnsi="Times New Roman" w:cs="Times New Roman"/>
          <w:szCs w:val="24"/>
        </w:rPr>
        <w:t>January 25</w:t>
      </w:r>
    </w:p>
    <w:sectPr w:rsidR="00C10E25" w:rsidRPr="00AD007F" w:rsidSect="00D70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4565"/>
    <w:multiLevelType w:val="hybridMultilevel"/>
    <w:tmpl w:val="11CA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B26F5"/>
    <w:multiLevelType w:val="hybridMultilevel"/>
    <w:tmpl w:val="75BE9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30542"/>
    <w:rsid w:val="00031037"/>
    <w:rsid w:val="00094780"/>
    <w:rsid w:val="000D0C77"/>
    <w:rsid w:val="000F7120"/>
    <w:rsid w:val="00195604"/>
    <w:rsid w:val="001C683A"/>
    <w:rsid w:val="00227F9A"/>
    <w:rsid w:val="00261919"/>
    <w:rsid w:val="002A2E0C"/>
    <w:rsid w:val="002A329E"/>
    <w:rsid w:val="002E50D6"/>
    <w:rsid w:val="003337E0"/>
    <w:rsid w:val="00343D85"/>
    <w:rsid w:val="003D1F55"/>
    <w:rsid w:val="00412687"/>
    <w:rsid w:val="00434CAA"/>
    <w:rsid w:val="0058483E"/>
    <w:rsid w:val="00592B2F"/>
    <w:rsid w:val="005E34FE"/>
    <w:rsid w:val="005E6C32"/>
    <w:rsid w:val="00771233"/>
    <w:rsid w:val="007A5AED"/>
    <w:rsid w:val="007B10EC"/>
    <w:rsid w:val="00800572"/>
    <w:rsid w:val="008634C1"/>
    <w:rsid w:val="00913F2D"/>
    <w:rsid w:val="009C5767"/>
    <w:rsid w:val="009D5F25"/>
    <w:rsid w:val="00A20C91"/>
    <w:rsid w:val="00A33B18"/>
    <w:rsid w:val="00A401E8"/>
    <w:rsid w:val="00A42735"/>
    <w:rsid w:val="00AD007F"/>
    <w:rsid w:val="00C05074"/>
    <w:rsid w:val="00C10E25"/>
    <w:rsid w:val="00C257FD"/>
    <w:rsid w:val="00C33EC8"/>
    <w:rsid w:val="00C80BE2"/>
    <w:rsid w:val="00D54375"/>
    <w:rsid w:val="00D55A53"/>
    <w:rsid w:val="00D703AA"/>
    <w:rsid w:val="00D96BCD"/>
    <w:rsid w:val="00DF65D4"/>
    <w:rsid w:val="00E30542"/>
    <w:rsid w:val="00E334F7"/>
    <w:rsid w:val="00E46B68"/>
    <w:rsid w:val="00E64B99"/>
    <w:rsid w:val="00EC6B22"/>
    <w:rsid w:val="00EF1B97"/>
    <w:rsid w:val="00EF4B32"/>
    <w:rsid w:val="00EF58FC"/>
    <w:rsid w:val="00F44AFE"/>
    <w:rsid w:val="00F804CF"/>
    <w:rsid w:val="00FE1ABB"/>
    <w:rsid w:val="00FE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iPriority w:val="99"/>
    <w:unhideWhenUsed/>
    <w:rsid w:val="00E30542"/>
    <w:pPr>
      <w:widowControl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0542"/>
  </w:style>
  <w:style w:type="character" w:customStyle="1" w:styleId="BodyTextIndentChar1">
    <w:name w:val="Body Text Indent Char1"/>
    <w:basedOn w:val="DefaultParagraphFont"/>
    <w:link w:val="BodyTextIndent"/>
    <w:uiPriority w:val="99"/>
    <w:rsid w:val="00E305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10E25"/>
    <w:pPr>
      <w:ind w:left="720"/>
    </w:pPr>
    <w:rPr>
      <w:rFonts w:ascii="Calibri" w:eastAsiaTheme="minorEastAsia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Kumar</dc:creator>
  <cp:lastModifiedBy>jrohlfs</cp:lastModifiedBy>
  <cp:revision>2</cp:revision>
  <dcterms:created xsi:type="dcterms:W3CDTF">2011-12-09T20:09:00Z</dcterms:created>
  <dcterms:modified xsi:type="dcterms:W3CDTF">2011-12-09T20:09:00Z</dcterms:modified>
</cp:coreProperties>
</file>