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313" w:rsidRPr="00BD1E9D" w:rsidRDefault="00D8522C" w:rsidP="005D33C7">
      <w:pPr>
        <w:jc w:val="center"/>
        <w:rPr>
          <w:b/>
          <w:sz w:val="22"/>
          <w:szCs w:val="22"/>
        </w:rPr>
      </w:pPr>
      <w:r w:rsidRPr="00BD1E9D">
        <w:rPr>
          <w:b/>
          <w:sz w:val="22"/>
          <w:szCs w:val="22"/>
        </w:rPr>
        <w:t xml:space="preserve">METROPOLITAN </w:t>
      </w:r>
      <w:smartTag w:uri="urn:schemas-microsoft-com:office:smarttags" w:element="place">
        <w:smartTag w:uri="urn:schemas-microsoft-com:office:smarttags" w:element="State">
          <w:r w:rsidRPr="00BD1E9D">
            <w:rPr>
              <w:b/>
              <w:sz w:val="22"/>
              <w:szCs w:val="22"/>
            </w:rPr>
            <w:t>WASHINGTON</w:t>
          </w:r>
        </w:smartTag>
      </w:smartTag>
      <w:r w:rsidRPr="00BD1E9D">
        <w:rPr>
          <w:b/>
          <w:sz w:val="22"/>
          <w:szCs w:val="22"/>
        </w:rPr>
        <w:t xml:space="preserve"> COUNCIL OF GOVERNMENTS</w:t>
      </w:r>
    </w:p>
    <w:p w:rsidR="00D8522C" w:rsidRPr="00BD1E9D" w:rsidRDefault="00D8522C" w:rsidP="005D33C7">
      <w:pPr>
        <w:jc w:val="center"/>
        <w:rPr>
          <w:b/>
          <w:sz w:val="22"/>
          <w:szCs w:val="22"/>
        </w:rPr>
      </w:pPr>
      <w:r w:rsidRPr="00BD1E9D">
        <w:rPr>
          <w:b/>
          <w:sz w:val="22"/>
          <w:szCs w:val="22"/>
        </w:rPr>
        <w:t xml:space="preserve">National Capital </w:t>
      </w:r>
      <w:r w:rsidR="008C1398">
        <w:rPr>
          <w:b/>
          <w:sz w:val="22"/>
          <w:szCs w:val="22"/>
        </w:rPr>
        <w:t>R</w:t>
      </w:r>
      <w:r w:rsidRPr="00BD1E9D">
        <w:rPr>
          <w:b/>
          <w:sz w:val="22"/>
          <w:szCs w:val="22"/>
        </w:rPr>
        <w:t>egion Emergency Preparedness Council</w:t>
      </w:r>
    </w:p>
    <w:p w:rsidR="007D0983" w:rsidRPr="00BD1E9D" w:rsidRDefault="007D0983" w:rsidP="005D33C7">
      <w:pPr>
        <w:jc w:val="center"/>
        <w:rPr>
          <w:b/>
          <w:sz w:val="22"/>
          <w:szCs w:val="22"/>
        </w:rPr>
      </w:pPr>
    </w:p>
    <w:p w:rsidR="007D0983" w:rsidRPr="00BD1E9D" w:rsidRDefault="007D0983" w:rsidP="005D33C7">
      <w:pPr>
        <w:jc w:val="center"/>
        <w:rPr>
          <w:b/>
          <w:sz w:val="22"/>
          <w:szCs w:val="22"/>
        </w:rPr>
      </w:pPr>
      <w:r w:rsidRPr="00BD1E9D">
        <w:rPr>
          <w:b/>
          <w:sz w:val="22"/>
          <w:szCs w:val="22"/>
        </w:rPr>
        <w:t>Meeting Minutes</w:t>
      </w:r>
    </w:p>
    <w:p w:rsidR="007D0983" w:rsidRPr="00BD1E9D" w:rsidRDefault="007D0983" w:rsidP="005D33C7">
      <w:pPr>
        <w:jc w:val="center"/>
        <w:rPr>
          <w:b/>
          <w:sz w:val="22"/>
          <w:szCs w:val="22"/>
        </w:rPr>
      </w:pPr>
    </w:p>
    <w:p w:rsidR="007D0983" w:rsidRPr="00BD1E9D" w:rsidRDefault="007D0983" w:rsidP="005D33C7">
      <w:pPr>
        <w:jc w:val="center"/>
        <w:rPr>
          <w:b/>
          <w:sz w:val="22"/>
          <w:szCs w:val="22"/>
        </w:rPr>
      </w:pPr>
      <w:r w:rsidRPr="00BD1E9D">
        <w:rPr>
          <w:b/>
          <w:sz w:val="22"/>
          <w:szCs w:val="22"/>
        </w:rPr>
        <w:t xml:space="preserve">Date: </w:t>
      </w:r>
      <w:r w:rsidR="00273791" w:rsidRPr="00BD1E9D">
        <w:rPr>
          <w:b/>
          <w:sz w:val="22"/>
          <w:szCs w:val="22"/>
        </w:rPr>
        <w:t xml:space="preserve">Wednesday, </w:t>
      </w:r>
      <w:r w:rsidR="005718F3">
        <w:rPr>
          <w:b/>
          <w:sz w:val="22"/>
          <w:szCs w:val="22"/>
        </w:rPr>
        <w:t>June 10, 2009</w:t>
      </w:r>
    </w:p>
    <w:p w:rsidR="007D0983" w:rsidRPr="00BD1E9D" w:rsidRDefault="00CC5354" w:rsidP="005D33C7">
      <w:pPr>
        <w:jc w:val="center"/>
        <w:rPr>
          <w:b/>
          <w:sz w:val="22"/>
          <w:szCs w:val="22"/>
        </w:rPr>
      </w:pPr>
      <w:r w:rsidRPr="00BD1E9D">
        <w:rPr>
          <w:b/>
          <w:sz w:val="22"/>
          <w:szCs w:val="22"/>
        </w:rPr>
        <w:t xml:space="preserve">Time </w:t>
      </w:r>
      <w:r w:rsidR="00D8522C" w:rsidRPr="00BD1E9D">
        <w:rPr>
          <w:b/>
          <w:sz w:val="22"/>
          <w:szCs w:val="22"/>
        </w:rPr>
        <w:t>2</w:t>
      </w:r>
      <w:r w:rsidRPr="00BD1E9D">
        <w:rPr>
          <w:b/>
          <w:sz w:val="22"/>
          <w:szCs w:val="22"/>
        </w:rPr>
        <w:t>:00</w:t>
      </w:r>
      <w:r w:rsidR="00D8522C" w:rsidRPr="00BD1E9D">
        <w:rPr>
          <w:b/>
          <w:sz w:val="22"/>
          <w:szCs w:val="22"/>
        </w:rPr>
        <w:t>p</w:t>
      </w:r>
      <w:r w:rsidR="007D0983" w:rsidRPr="00BD1E9D">
        <w:rPr>
          <w:b/>
          <w:sz w:val="22"/>
          <w:szCs w:val="22"/>
        </w:rPr>
        <w:t xml:space="preserve">m – </w:t>
      </w:r>
      <w:r w:rsidR="00D8522C" w:rsidRPr="00BD1E9D">
        <w:rPr>
          <w:b/>
          <w:sz w:val="22"/>
          <w:szCs w:val="22"/>
        </w:rPr>
        <w:t>4</w:t>
      </w:r>
      <w:r w:rsidR="007D0983" w:rsidRPr="00BD1E9D">
        <w:rPr>
          <w:b/>
          <w:sz w:val="22"/>
          <w:szCs w:val="22"/>
        </w:rPr>
        <w:t>:00pm</w:t>
      </w:r>
    </w:p>
    <w:p w:rsidR="007D0983" w:rsidRPr="00BD1E9D" w:rsidRDefault="007D0983" w:rsidP="005D33C7">
      <w:pPr>
        <w:jc w:val="center"/>
        <w:rPr>
          <w:b/>
          <w:sz w:val="22"/>
          <w:szCs w:val="22"/>
        </w:rPr>
      </w:pPr>
      <w:r w:rsidRPr="00BD1E9D">
        <w:rPr>
          <w:b/>
          <w:sz w:val="22"/>
          <w:szCs w:val="22"/>
        </w:rPr>
        <w:t xml:space="preserve">Place:  </w:t>
      </w:r>
      <w:r w:rsidR="00CC5354" w:rsidRPr="00BD1E9D">
        <w:rPr>
          <w:b/>
          <w:sz w:val="22"/>
          <w:szCs w:val="22"/>
        </w:rPr>
        <w:t>Metropolitan</w:t>
      </w:r>
      <w:r w:rsidRPr="00BD1E9D">
        <w:rPr>
          <w:b/>
          <w:sz w:val="22"/>
          <w:szCs w:val="22"/>
        </w:rPr>
        <w:t xml:space="preserve"> </w:t>
      </w:r>
      <w:smartTag w:uri="urn:schemas-microsoft-com:office:smarttags" w:element="State">
        <w:smartTag w:uri="urn:schemas-microsoft-com:office:smarttags" w:element="place">
          <w:r w:rsidRPr="00BD1E9D">
            <w:rPr>
              <w:b/>
              <w:sz w:val="22"/>
              <w:szCs w:val="22"/>
            </w:rPr>
            <w:t>Washington</w:t>
          </w:r>
        </w:smartTag>
      </w:smartTag>
      <w:r w:rsidRPr="00BD1E9D">
        <w:rPr>
          <w:b/>
          <w:sz w:val="22"/>
          <w:szCs w:val="22"/>
        </w:rPr>
        <w:t xml:space="preserve"> Council of Governments</w:t>
      </w:r>
    </w:p>
    <w:p w:rsidR="007D0983" w:rsidRPr="00BD1E9D" w:rsidRDefault="00273791" w:rsidP="005D33C7">
      <w:pPr>
        <w:jc w:val="center"/>
        <w:rPr>
          <w:b/>
          <w:sz w:val="22"/>
          <w:szCs w:val="22"/>
        </w:rPr>
      </w:pPr>
      <w:smartTag w:uri="urn:schemas-microsoft-com:office:smarttags" w:element="place">
        <w:smartTag w:uri="urn:schemas-microsoft-com:office:smarttags" w:element="PlaceName">
          <w:r w:rsidRPr="00BD1E9D">
            <w:rPr>
              <w:b/>
              <w:sz w:val="22"/>
              <w:szCs w:val="22"/>
            </w:rPr>
            <w:t>Training</w:t>
          </w:r>
        </w:smartTag>
        <w:r w:rsidRPr="00BD1E9D">
          <w:rPr>
            <w:b/>
            <w:sz w:val="22"/>
            <w:szCs w:val="22"/>
          </w:rPr>
          <w:t xml:space="preserve"> </w:t>
        </w:r>
        <w:smartTag w:uri="urn:schemas-microsoft-com:office:smarttags" w:element="PlaceType">
          <w:r w:rsidRPr="00BD1E9D">
            <w:rPr>
              <w:b/>
              <w:sz w:val="22"/>
              <w:szCs w:val="22"/>
            </w:rPr>
            <w:t>Center</w:t>
          </w:r>
        </w:smartTag>
      </w:smartTag>
      <w:r w:rsidRPr="00BD1E9D">
        <w:rPr>
          <w:b/>
          <w:sz w:val="22"/>
          <w:szCs w:val="22"/>
        </w:rPr>
        <w:t>, Lobby Level</w:t>
      </w:r>
    </w:p>
    <w:p w:rsidR="007D0983" w:rsidRPr="00BD1E9D" w:rsidRDefault="007D0983" w:rsidP="005D33C7">
      <w:pPr>
        <w:jc w:val="center"/>
        <w:rPr>
          <w:b/>
          <w:sz w:val="22"/>
          <w:szCs w:val="22"/>
        </w:rPr>
      </w:pPr>
      <w:smartTag w:uri="urn:schemas-microsoft-com:office:smarttags" w:element="place">
        <w:smartTag w:uri="urn:schemas-microsoft-com:office:smarttags" w:element="City">
          <w:r w:rsidRPr="00BD1E9D">
            <w:rPr>
              <w:b/>
              <w:sz w:val="22"/>
              <w:szCs w:val="22"/>
            </w:rPr>
            <w:t>777</w:t>
          </w:r>
        </w:smartTag>
        <w:r w:rsidRPr="00BD1E9D">
          <w:rPr>
            <w:b/>
            <w:sz w:val="22"/>
            <w:szCs w:val="22"/>
          </w:rPr>
          <w:t xml:space="preserve"> North Capitol Street, </w:t>
        </w:r>
        <w:smartTag w:uri="urn:schemas-microsoft-com:office:smarttags" w:element="State">
          <w:r w:rsidRPr="00BD1E9D">
            <w:rPr>
              <w:b/>
              <w:sz w:val="22"/>
              <w:szCs w:val="22"/>
            </w:rPr>
            <w:t>NE</w:t>
          </w:r>
        </w:smartTag>
      </w:smartTag>
    </w:p>
    <w:p w:rsidR="007D0983" w:rsidRPr="00BD1E9D" w:rsidRDefault="007D0983" w:rsidP="005D33C7">
      <w:pPr>
        <w:jc w:val="center"/>
        <w:rPr>
          <w:b/>
          <w:sz w:val="22"/>
          <w:szCs w:val="22"/>
        </w:rPr>
      </w:pPr>
      <w:smartTag w:uri="urn:schemas-microsoft-com:office:smarttags" w:element="place">
        <w:smartTag w:uri="urn:schemas-microsoft-com:office:smarttags" w:element="City">
          <w:r w:rsidRPr="00BD1E9D">
            <w:rPr>
              <w:b/>
              <w:sz w:val="22"/>
              <w:szCs w:val="22"/>
            </w:rPr>
            <w:t>Washington</w:t>
          </w:r>
        </w:smartTag>
        <w:r w:rsidRPr="00BD1E9D">
          <w:rPr>
            <w:b/>
            <w:sz w:val="22"/>
            <w:szCs w:val="22"/>
          </w:rPr>
          <w:t xml:space="preserve">, </w:t>
        </w:r>
        <w:smartTag w:uri="urn:schemas-microsoft-com:office:smarttags" w:element="State">
          <w:r w:rsidRPr="00BD1E9D">
            <w:rPr>
              <w:b/>
              <w:sz w:val="22"/>
              <w:szCs w:val="22"/>
            </w:rPr>
            <w:t>DC</w:t>
          </w:r>
        </w:smartTag>
        <w:r w:rsidRPr="00BD1E9D">
          <w:rPr>
            <w:b/>
            <w:sz w:val="22"/>
            <w:szCs w:val="22"/>
          </w:rPr>
          <w:t xml:space="preserve">  </w:t>
        </w:r>
        <w:smartTag w:uri="urn:schemas-microsoft-com:office:smarttags" w:element="PostalCode">
          <w:r w:rsidRPr="00BD1E9D">
            <w:rPr>
              <w:b/>
              <w:sz w:val="22"/>
              <w:szCs w:val="22"/>
            </w:rPr>
            <w:t>20002</w:t>
          </w:r>
        </w:smartTag>
      </w:smartTag>
    </w:p>
    <w:p w:rsidR="005D33C7" w:rsidRPr="00BD1E9D" w:rsidRDefault="005D33C7" w:rsidP="005D33C7">
      <w:pPr>
        <w:jc w:val="center"/>
        <w:rPr>
          <w:sz w:val="22"/>
          <w:szCs w:val="22"/>
        </w:rPr>
      </w:pPr>
    </w:p>
    <w:p w:rsidR="007D0983" w:rsidRPr="00BD1E9D" w:rsidRDefault="007D0983" w:rsidP="00257D11">
      <w:pPr>
        <w:rPr>
          <w:sz w:val="22"/>
          <w:szCs w:val="22"/>
        </w:rPr>
      </w:pPr>
    </w:p>
    <w:p w:rsidR="007D0983" w:rsidRPr="00BD1E9D" w:rsidRDefault="00DD321D" w:rsidP="00257D11">
      <w:pPr>
        <w:rPr>
          <w:b/>
          <w:sz w:val="22"/>
          <w:szCs w:val="22"/>
        </w:rPr>
      </w:pPr>
      <w:r w:rsidRPr="00BD1E9D">
        <w:rPr>
          <w:b/>
          <w:sz w:val="22"/>
          <w:szCs w:val="22"/>
        </w:rPr>
        <w:t>1.</w:t>
      </w:r>
      <w:r w:rsidRPr="00BD1E9D">
        <w:rPr>
          <w:b/>
          <w:sz w:val="22"/>
          <w:szCs w:val="22"/>
        </w:rPr>
        <w:tab/>
      </w:r>
      <w:r w:rsidR="007D0983" w:rsidRPr="000F3F4A">
        <w:rPr>
          <w:b/>
          <w:sz w:val="22"/>
          <w:szCs w:val="22"/>
          <w:u w:val="single"/>
        </w:rPr>
        <w:t>Call to Order</w:t>
      </w:r>
      <w:r w:rsidR="00A40B4F" w:rsidRPr="000F3F4A">
        <w:rPr>
          <w:b/>
          <w:sz w:val="22"/>
          <w:szCs w:val="22"/>
          <w:u w:val="single"/>
        </w:rPr>
        <w:t>, Introductions</w:t>
      </w:r>
      <w:r w:rsidR="0087395E" w:rsidRPr="000F3F4A">
        <w:rPr>
          <w:b/>
          <w:sz w:val="22"/>
          <w:szCs w:val="22"/>
          <w:u w:val="single"/>
        </w:rPr>
        <w:t>, A</w:t>
      </w:r>
      <w:r w:rsidR="007D0983" w:rsidRPr="000F3F4A">
        <w:rPr>
          <w:b/>
          <w:sz w:val="22"/>
          <w:szCs w:val="22"/>
          <w:u w:val="single"/>
        </w:rPr>
        <w:t>nnouncements</w:t>
      </w:r>
      <w:r w:rsidR="0087395E" w:rsidRPr="000F3F4A">
        <w:rPr>
          <w:b/>
          <w:sz w:val="22"/>
          <w:szCs w:val="22"/>
          <w:u w:val="single"/>
        </w:rPr>
        <w:t xml:space="preserve"> and Approval of Minutes</w:t>
      </w:r>
    </w:p>
    <w:p w:rsidR="001D0497" w:rsidRPr="00BD1E9D" w:rsidRDefault="001D0497" w:rsidP="00257D11">
      <w:pPr>
        <w:rPr>
          <w:sz w:val="22"/>
          <w:szCs w:val="22"/>
        </w:rPr>
      </w:pPr>
    </w:p>
    <w:p w:rsidR="007D0983" w:rsidRPr="00BD1E9D" w:rsidRDefault="007D0983" w:rsidP="00257D11">
      <w:pPr>
        <w:rPr>
          <w:sz w:val="22"/>
          <w:szCs w:val="22"/>
        </w:rPr>
      </w:pPr>
      <w:r w:rsidRPr="00BD1E9D">
        <w:rPr>
          <w:b/>
          <w:sz w:val="22"/>
          <w:szCs w:val="22"/>
          <w:u w:val="single"/>
        </w:rPr>
        <w:t>Description from Agenda</w:t>
      </w:r>
      <w:r w:rsidRPr="00BD1E9D">
        <w:rPr>
          <w:sz w:val="22"/>
          <w:szCs w:val="22"/>
        </w:rPr>
        <w:t>:</w:t>
      </w:r>
    </w:p>
    <w:p w:rsidR="007D0983" w:rsidRPr="00BD1E9D" w:rsidRDefault="007D0983" w:rsidP="00257D11">
      <w:pPr>
        <w:rPr>
          <w:sz w:val="22"/>
          <w:szCs w:val="22"/>
        </w:rPr>
      </w:pPr>
    </w:p>
    <w:p w:rsidR="00FF50E2" w:rsidRDefault="0087395E" w:rsidP="00257D11">
      <w:pPr>
        <w:rPr>
          <w:b/>
          <w:sz w:val="22"/>
          <w:szCs w:val="22"/>
          <w:u w:val="single"/>
        </w:rPr>
      </w:pPr>
      <w:r w:rsidRPr="000F3F4A">
        <w:rPr>
          <w:b/>
          <w:sz w:val="22"/>
          <w:szCs w:val="22"/>
          <w:u w:val="single"/>
        </w:rPr>
        <w:t>Announcements</w:t>
      </w:r>
      <w:r w:rsidR="00810E97">
        <w:rPr>
          <w:b/>
          <w:sz w:val="22"/>
          <w:szCs w:val="22"/>
          <w:u w:val="single"/>
        </w:rPr>
        <w:t>:</w:t>
      </w:r>
    </w:p>
    <w:p w:rsidR="0087395E" w:rsidRDefault="005718F3" w:rsidP="005718F3">
      <w:pPr>
        <w:numPr>
          <w:ilvl w:val="0"/>
          <w:numId w:val="6"/>
        </w:numPr>
        <w:rPr>
          <w:sz w:val="22"/>
          <w:szCs w:val="22"/>
        </w:rPr>
      </w:pPr>
      <w:r>
        <w:rPr>
          <w:sz w:val="22"/>
          <w:szCs w:val="22"/>
        </w:rPr>
        <w:t>Recognition of Major General Richard J. Rowe, Jr. – Commanding General</w:t>
      </w:r>
      <w:r w:rsidR="008C1398">
        <w:rPr>
          <w:sz w:val="22"/>
          <w:szCs w:val="22"/>
        </w:rPr>
        <w:t xml:space="preserve"> J</w:t>
      </w:r>
      <w:r>
        <w:rPr>
          <w:sz w:val="22"/>
          <w:szCs w:val="22"/>
        </w:rPr>
        <w:t xml:space="preserve">oint </w:t>
      </w:r>
      <w:r w:rsidR="008C1398">
        <w:rPr>
          <w:sz w:val="22"/>
          <w:szCs w:val="22"/>
        </w:rPr>
        <w:t>F</w:t>
      </w:r>
      <w:r>
        <w:rPr>
          <w:sz w:val="22"/>
          <w:szCs w:val="22"/>
        </w:rPr>
        <w:t xml:space="preserve">orces Headquarters-National Capital Region and U.S. </w:t>
      </w:r>
      <w:r w:rsidR="008C1398">
        <w:rPr>
          <w:sz w:val="22"/>
          <w:szCs w:val="22"/>
        </w:rPr>
        <w:t>M</w:t>
      </w:r>
      <w:r>
        <w:rPr>
          <w:sz w:val="22"/>
          <w:szCs w:val="22"/>
        </w:rPr>
        <w:t>ilitary District of Washington</w:t>
      </w:r>
    </w:p>
    <w:p w:rsidR="005718F3" w:rsidRDefault="005718F3" w:rsidP="005718F3">
      <w:pPr>
        <w:numPr>
          <w:ilvl w:val="0"/>
          <w:numId w:val="6"/>
        </w:numPr>
        <w:rPr>
          <w:sz w:val="22"/>
          <w:szCs w:val="22"/>
        </w:rPr>
      </w:pPr>
      <w:r>
        <w:rPr>
          <w:sz w:val="22"/>
          <w:szCs w:val="22"/>
        </w:rPr>
        <w:t>NCR Mets-Leadership Summit for Preparedness rescheduled for July 13-14, 2009</w:t>
      </w:r>
    </w:p>
    <w:p w:rsidR="005718F3" w:rsidRDefault="005718F3" w:rsidP="005718F3">
      <w:pPr>
        <w:numPr>
          <w:ilvl w:val="0"/>
          <w:numId w:val="6"/>
        </w:numPr>
        <w:rPr>
          <w:sz w:val="22"/>
          <w:szCs w:val="22"/>
        </w:rPr>
      </w:pPr>
      <w:r>
        <w:rPr>
          <w:sz w:val="22"/>
          <w:szCs w:val="22"/>
        </w:rPr>
        <w:t>ETOP plan for 2009 EPC Senior Leader Seminar</w:t>
      </w:r>
    </w:p>
    <w:p w:rsidR="005718F3" w:rsidRDefault="005718F3" w:rsidP="005718F3">
      <w:pPr>
        <w:numPr>
          <w:ilvl w:val="0"/>
          <w:numId w:val="6"/>
        </w:numPr>
        <w:rPr>
          <w:sz w:val="22"/>
          <w:szCs w:val="22"/>
        </w:rPr>
      </w:pPr>
      <w:r>
        <w:rPr>
          <w:sz w:val="22"/>
          <w:szCs w:val="22"/>
        </w:rPr>
        <w:t>ETOP update on After Action Report for the Presidential Inauguration.</w:t>
      </w:r>
    </w:p>
    <w:p w:rsidR="00D054BA" w:rsidRDefault="00D054BA" w:rsidP="00D054BA">
      <w:pPr>
        <w:rPr>
          <w:sz w:val="22"/>
          <w:szCs w:val="22"/>
        </w:rPr>
      </w:pPr>
    </w:p>
    <w:p w:rsidR="00FF0058" w:rsidRPr="005A05F1" w:rsidRDefault="007D4674" w:rsidP="00D054BA">
      <w:pPr>
        <w:rPr>
          <w:b/>
          <w:sz w:val="22"/>
          <w:szCs w:val="22"/>
          <w:u w:val="single"/>
        </w:rPr>
      </w:pPr>
      <w:r w:rsidRPr="005A05F1">
        <w:rPr>
          <w:b/>
          <w:sz w:val="22"/>
          <w:szCs w:val="22"/>
          <w:u w:val="single"/>
        </w:rPr>
        <w:t xml:space="preserve">Summary of Discussion: </w:t>
      </w:r>
    </w:p>
    <w:p w:rsidR="00D054BA" w:rsidRPr="00A31B89" w:rsidRDefault="00D054BA" w:rsidP="00D054BA">
      <w:pPr>
        <w:rPr>
          <w:rFonts w:eastAsia="Calibri"/>
        </w:rPr>
      </w:pPr>
      <w:r>
        <w:rPr>
          <w:sz w:val="22"/>
          <w:szCs w:val="22"/>
        </w:rPr>
        <w:t xml:space="preserve">Chair Knapp </w:t>
      </w:r>
      <w:r w:rsidR="007D4674">
        <w:rPr>
          <w:sz w:val="22"/>
          <w:szCs w:val="22"/>
        </w:rPr>
        <w:t>called the meeting to order, wel</w:t>
      </w:r>
      <w:r w:rsidR="00BC1D30">
        <w:rPr>
          <w:sz w:val="22"/>
          <w:szCs w:val="22"/>
        </w:rPr>
        <w:t xml:space="preserve">comed everyone, and gave members </w:t>
      </w:r>
      <w:r w:rsidR="007D4674">
        <w:rPr>
          <w:sz w:val="22"/>
          <w:szCs w:val="22"/>
        </w:rPr>
        <w:t xml:space="preserve">an opportunity to introduce themselves. </w:t>
      </w:r>
      <w:r w:rsidR="00BC1D30">
        <w:rPr>
          <w:sz w:val="22"/>
          <w:szCs w:val="22"/>
        </w:rPr>
        <w:t>He recognized Major General Rowe and thanked him for his service to the region. A plaque was presented to Major General Rowe for the outstanding leadership that he provided as Commander of Joint Forces Headquarters – NCR. Major General Rowe commended everyone on the great par</w:t>
      </w:r>
      <w:r w:rsidR="00891E70">
        <w:rPr>
          <w:sz w:val="22"/>
          <w:szCs w:val="22"/>
        </w:rPr>
        <w:t>tnership that he found</w:t>
      </w:r>
      <w:r w:rsidR="00F872BB">
        <w:rPr>
          <w:sz w:val="22"/>
          <w:szCs w:val="22"/>
        </w:rPr>
        <w:t xml:space="preserve"> among</w:t>
      </w:r>
      <w:r w:rsidR="00891E70">
        <w:rPr>
          <w:sz w:val="22"/>
          <w:szCs w:val="22"/>
        </w:rPr>
        <w:t xml:space="preserve"> all the</w:t>
      </w:r>
      <w:r w:rsidR="00A31B89">
        <w:rPr>
          <w:sz w:val="22"/>
          <w:szCs w:val="22"/>
        </w:rPr>
        <w:t xml:space="preserve"> organizations</w:t>
      </w:r>
      <w:r w:rsidR="00891E70">
        <w:rPr>
          <w:sz w:val="22"/>
          <w:szCs w:val="22"/>
        </w:rPr>
        <w:t xml:space="preserve"> throughout</w:t>
      </w:r>
      <w:r w:rsidR="00BC1D30">
        <w:rPr>
          <w:sz w:val="22"/>
          <w:szCs w:val="22"/>
        </w:rPr>
        <w:t xml:space="preserve"> the region</w:t>
      </w:r>
      <w:r w:rsidR="00B03635">
        <w:rPr>
          <w:sz w:val="22"/>
          <w:szCs w:val="22"/>
        </w:rPr>
        <w:t xml:space="preserve"> and most especially during the 2009 Presidential Inauguration</w:t>
      </w:r>
      <w:r w:rsidR="00A31B89">
        <w:rPr>
          <w:sz w:val="22"/>
          <w:szCs w:val="22"/>
        </w:rPr>
        <w:t>. He presented Chair Knapp with a number of pictures from the 2009 P</w:t>
      </w:r>
      <w:r w:rsidR="00891E70">
        <w:rPr>
          <w:sz w:val="22"/>
          <w:szCs w:val="22"/>
        </w:rPr>
        <w:t>residential Inauguration that</w:t>
      </w:r>
      <w:r w:rsidR="00A31B89">
        <w:rPr>
          <w:sz w:val="22"/>
          <w:szCs w:val="22"/>
        </w:rPr>
        <w:t xml:space="preserve"> had</w:t>
      </w:r>
      <w:r w:rsidR="00891E70">
        <w:rPr>
          <w:sz w:val="22"/>
          <w:szCs w:val="22"/>
        </w:rPr>
        <w:t xml:space="preserve"> been</w:t>
      </w:r>
      <w:r w:rsidR="00A31B89">
        <w:rPr>
          <w:sz w:val="22"/>
          <w:szCs w:val="22"/>
        </w:rPr>
        <w:t xml:space="preserve"> framed</w:t>
      </w:r>
      <w:r w:rsidR="00891E70">
        <w:rPr>
          <w:sz w:val="22"/>
          <w:szCs w:val="22"/>
        </w:rPr>
        <w:t xml:space="preserve"> and presented in recognition of the</w:t>
      </w:r>
      <w:r w:rsidR="00A31B89">
        <w:rPr>
          <w:sz w:val="22"/>
          <w:szCs w:val="22"/>
        </w:rPr>
        <w:t xml:space="preserve"> very successful </w:t>
      </w:r>
      <w:r w:rsidR="00891E70">
        <w:rPr>
          <w:sz w:val="22"/>
          <w:szCs w:val="22"/>
        </w:rPr>
        <w:t xml:space="preserve">2009 Presidential </w:t>
      </w:r>
      <w:r w:rsidR="00C52053">
        <w:rPr>
          <w:sz w:val="22"/>
          <w:szCs w:val="22"/>
        </w:rPr>
        <w:t>Inauguration.</w:t>
      </w:r>
      <w:r w:rsidR="00A31B89">
        <w:rPr>
          <w:sz w:val="22"/>
          <w:szCs w:val="22"/>
        </w:rPr>
        <w:t xml:space="preserve">  Finally, Chairman Knapp requested </w:t>
      </w:r>
      <w:r w:rsidR="002F379D">
        <w:rPr>
          <w:sz w:val="22"/>
          <w:szCs w:val="22"/>
        </w:rPr>
        <w:t>and</w:t>
      </w:r>
      <w:r w:rsidR="002F379D">
        <w:rPr>
          <w:rFonts w:ascii="Tahoma" w:hAnsi="Tahoma" w:cs="Tahoma"/>
          <w:sz w:val="20"/>
          <w:szCs w:val="20"/>
        </w:rPr>
        <w:t xml:space="preserve"> </w:t>
      </w:r>
      <w:r w:rsidR="002F379D">
        <w:rPr>
          <w:sz w:val="22"/>
          <w:szCs w:val="22"/>
        </w:rPr>
        <w:t>received</w:t>
      </w:r>
      <w:r w:rsidR="007D4674">
        <w:rPr>
          <w:sz w:val="22"/>
          <w:szCs w:val="22"/>
        </w:rPr>
        <w:t xml:space="preserve"> a motion</w:t>
      </w:r>
      <w:r>
        <w:rPr>
          <w:sz w:val="22"/>
          <w:szCs w:val="22"/>
        </w:rPr>
        <w:t xml:space="preserve"> to approve the February 11, 2009 minutes</w:t>
      </w:r>
      <w:r w:rsidR="00BC1D30">
        <w:rPr>
          <w:sz w:val="22"/>
          <w:szCs w:val="22"/>
        </w:rPr>
        <w:t xml:space="preserve"> and t</w:t>
      </w:r>
      <w:r w:rsidR="007D4674">
        <w:rPr>
          <w:sz w:val="22"/>
          <w:szCs w:val="22"/>
        </w:rPr>
        <w:t xml:space="preserve">he motion was seconded </w:t>
      </w:r>
      <w:r w:rsidR="00D27E9E">
        <w:rPr>
          <w:sz w:val="22"/>
          <w:szCs w:val="22"/>
        </w:rPr>
        <w:t>and approved</w:t>
      </w:r>
      <w:r>
        <w:rPr>
          <w:sz w:val="22"/>
          <w:szCs w:val="22"/>
        </w:rPr>
        <w:t>.</w:t>
      </w:r>
    </w:p>
    <w:p w:rsidR="00AC306A" w:rsidRDefault="00AC306A" w:rsidP="00257D11">
      <w:pPr>
        <w:rPr>
          <w:sz w:val="22"/>
          <w:szCs w:val="22"/>
        </w:rPr>
      </w:pPr>
    </w:p>
    <w:p w:rsidR="00737731" w:rsidRPr="00BD1E9D" w:rsidRDefault="00DD321D" w:rsidP="00257D11">
      <w:pPr>
        <w:rPr>
          <w:b/>
          <w:sz w:val="22"/>
          <w:szCs w:val="22"/>
        </w:rPr>
      </w:pPr>
      <w:r w:rsidRPr="00BD1E9D">
        <w:rPr>
          <w:b/>
          <w:sz w:val="22"/>
          <w:szCs w:val="22"/>
        </w:rPr>
        <w:t>2</w:t>
      </w:r>
      <w:r w:rsidR="00503117" w:rsidRPr="00BD1E9D">
        <w:rPr>
          <w:b/>
          <w:sz w:val="22"/>
          <w:szCs w:val="22"/>
        </w:rPr>
        <w:t xml:space="preserve">. </w:t>
      </w:r>
      <w:r w:rsidR="00737731" w:rsidRPr="00BD1E9D">
        <w:rPr>
          <w:b/>
          <w:sz w:val="22"/>
          <w:szCs w:val="22"/>
        </w:rPr>
        <w:tab/>
      </w:r>
      <w:r w:rsidR="00503117" w:rsidRPr="00BD1E9D">
        <w:rPr>
          <w:b/>
          <w:sz w:val="22"/>
          <w:szCs w:val="22"/>
        </w:rPr>
        <w:t xml:space="preserve"> </w:t>
      </w:r>
      <w:r w:rsidR="005718F3">
        <w:rPr>
          <w:b/>
          <w:sz w:val="22"/>
          <w:szCs w:val="22"/>
          <w:u w:val="single"/>
        </w:rPr>
        <w:t>Funding updates for FY06, FY07 and FY08 and a Brief Update on the NCR Grant Application Process for FY09 UASI Funds</w:t>
      </w:r>
    </w:p>
    <w:p w:rsidR="00503117" w:rsidRPr="00BD1E9D" w:rsidRDefault="00503117" w:rsidP="00257D11">
      <w:pPr>
        <w:rPr>
          <w:sz w:val="22"/>
          <w:szCs w:val="22"/>
        </w:rPr>
      </w:pPr>
    </w:p>
    <w:p w:rsidR="00503117" w:rsidRPr="00BD1E9D" w:rsidRDefault="00503117" w:rsidP="00257D11">
      <w:pPr>
        <w:rPr>
          <w:sz w:val="22"/>
          <w:szCs w:val="22"/>
        </w:rPr>
      </w:pPr>
      <w:r w:rsidRPr="00BD1E9D">
        <w:rPr>
          <w:b/>
          <w:sz w:val="22"/>
          <w:szCs w:val="22"/>
          <w:u w:val="single"/>
        </w:rPr>
        <w:t>Description from Agenda</w:t>
      </w:r>
      <w:r w:rsidRPr="00BD1E9D">
        <w:rPr>
          <w:sz w:val="22"/>
          <w:szCs w:val="22"/>
        </w:rPr>
        <w:t>:</w:t>
      </w:r>
    </w:p>
    <w:p w:rsidR="00BD1E9D" w:rsidRDefault="005718F3" w:rsidP="00257D11">
      <w:pPr>
        <w:rPr>
          <w:sz w:val="22"/>
          <w:szCs w:val="22"/>
        </w:rPr>
      </w:pPr>
      <w:r>
        <w:rPr>
          <w:sz w:val="22"/>
          <w:szCs w:val="22"/>
        </w:rPr>
        <w:t xml:space="preserve">The EPC has requested that Matthew Fullerton provide updates at each meeting on all current and prior year Urban Area Security Initiative (UASI) grants.  Mr. Fullerton will provide an update on current and projected </w:t>
      </w:r>
      <w:r w:rsidR="008C1398">
        <w:rPr>
          <w:sz w:val="22"/>
          <w:szCs w:val="22"/>
        </w:rPr>
        <w:t xml:space="preserve">expenditures </w:t>
      </w:r>
      <w:r>
        <w:rPr>
          <w:sz w:val="22"/>
          <w:szCs w:val="22"/>
        </w:rPr>
        <w:t xml:space="preserve">associated with FY06, 07 and 08 UASI grants.  He will update the EPC on the NCR application process </w:t>
      </w:r>
      <w:r w:rsidR="008C1398">
        <w:rPr>
          <w:sz w:val="22"/>
          <w:szCs w:val="22"/>
        </w:rPr>
        <w:t xml:space="preserve">and </w:t>
      </w:r>
      <w:r>
        <w:rPr>
          <w:sz w:val="22"/>
          <w:szCs w:val="22"/>
        </w:rPr>
        <w:t xml:space="preserve">include </w:t>
      </w:r>
      <w:r w:rsidR="00253A16">
        <w:rPr>
          <w:sz w:val="22"/>
          <w:szCs w:val="22"/>
        </w:rPr>
        <w:t xml:space="preserve">the </w:t>
      </w:r>
      <w:r>
        <w:rPr>
          <w:sz w:val="22"/>
          <w:szCs w:val="22"/>
        </w:rPr>
        <w:t>projected timeline for FY09 UASI funding.</w:t>
      </w:r>
    </w:p>
    <w:p w:rsidR="00764AE2" w:rsidRPr="00BD1E9D" w:rsidRDefault="00764AE2" w:rsidP="00257D11">
      <w:pPr>
        <w:rPr>
          <w:sz w:val="22"/>
          <w:szCs w:val="22"/>
        </w:rPr>
      </w:pPr>
    </w:p>
    <w:p w:rsidR="00737731" w:rsidRDefault="00994712" w:rsidP="00257D11">
      <w:pPr>
        <w:rPr>
          <w:sz w:val="22"/>
          <w:szCs w:val="22"/>
        </w:rPr>
      </w:pPr>
      <w:r w:rsidRPr="005E668E">
        <w:rPr>
          <w:b/>
          <w:sz w:val="22"/>
          <w:szCs w:val="22"/>
          <w:u w:val="single"/>
        </w:rPr>
        <w:t>Summary of Discussion</w:t>
      </w:r>
      <w:r w:rsidRPr="00BD1E9D">
        <w:rPr>
          <w:sz w:val="22"/>
          <w:szCs w:val="22"/>
        </w:rPr>
        <w:t>:</w:t>
      </w:r>
    </w:p>
    <w:p w:rsidR="00504D1D" w:rsidRDefault="00507AD6" w:rsidP="00257D11">
      <w:pPr>
        <w:rPr>
          <w:sz w:val="22"/>
          <w:szCs w:val="22"/>
        </w:rPr>
      </w:pPr>
      <w:r>
        <w:rPr>
          <w:sz w:val="22"/>
          <w:szCs w:val="22"/>
        </w:rPr>
        <w:t>Matthew Fullerton, Chief, DC HSEMA Grants Management Office, provided</w:t>
      </w:r>
      <w:r w:rsidR="008B16A1">
        <w:rPr>
          <w:sz w:val="22"/>
          <w:szCs w:val="22"/>
        </w:rPr>
        <w:t xml:space="preserve"> the EPC with a handout that included</w:t>
      </w:r>
      <w:r>
        <w:rPr>
          <w:sz w:val="22"/>
          <w:szCs w:val="22"/>
        </w:rPr>
        <w:t xml:space="preserve"> the NCR Urban Area Security Initiative Grants Up</w:t>
      </w:r>
      <w:r w:rsidR="008B16A1">
        <w:rPr>
          <w:sz w:val="22"/>
          <w:szCs w:val="22"/>
        </w:rPr>
        <w:t>date.  He used the handout in discussing the</w:t>
      </w:r>
      <w:r>
        <w:rPr>
          <w:sz w:val="22"/>
          <w:szCs w:val="22"/>
        </w:rPr>
        <w:t xml:space="preserve"> U</w:t>
      </w:r>
      <w:r w:rsidR="008B16A1">
        <w:rPr>
          <w:sz w:val="22"/>
          <w:szCs w:val="22"/>
        </w:rPr>
        <w:t>ASI projects spending progress for open grant years FY06-08</w:t>
      </w:r>
      <w:r>
        <w:rPr>
          <w:sz w:val="22"/>
          <w:szCs w:val="22"/>
        </w:rPr>
        <w:t xml:space="preserve"> and the </w:t>
      </w:r>
      <w:r>
        <w:rPr>
          <w:sz w:val="22"/>
          <w:szCs w:val="22"/>
        </w:rPr>
        <w:lastRenderedPageBreak/>
        <w:t>FY09 UASI gra</w:t>
      </w:r>
      <w:r w:rsidR="00071C3E">
        <w:rPr>
          <w:sz w:val="22"/>
          <w:szCs w:val="22"/>
        </w:rPr>
        <w:t>nt</w:t>
      </w:r>
      <w:r w:rsidR="00FB23FD">
        <w:rPr>
          <w:sz w:val="22"/>
          <w:szCs w:val="22"/>
        </w:rPr>
        <w:t xml:space="preserve"> application</w:t>
      </w:r>
      <w:r w:rsidR="00071C3E">
        <w:rPr>
          <w:sz w:val="22"/>
          <w:szCs w:val="22"/>
        </w:rPr>
        <w:t xml:space="preserve"> update. </w:t>
      </w:r>
      <w:r w:rsidR="00FB23FD">
        <w:rPr>
          <w:sz w:val="22"/>
          <w:szCs w:val="22"/>
        </w:rPr>
        <w:t xml:space="preserve">The </w:t>
      </w:r>
      <w:r>
        <w:rPr>
          <w:sz w:val="22"/>
          <w:szCs w:val="22"/>
        </w:rPr>
        <w:t xml:space="preserve">FY06 </w:t>
      </w:r>
      <w:r w:rsidR="00FB23FD">
        <w:rPr>
          <w:sz w:val="22"/>
          <w:szCs w:val="22"/>
        </w:rPr>
        <w:t xml:space="preserve">UASI grant was awarded at $46.47M and the </w:t>
      </w:r>
      <w:r>
        <w:rPr>
          <w:sz w:val="22"/>
          <w:szCs w:val="22"/>
        </w:rPr>
        <w:t>period of perfor</w:t>
      </w:r>
      <w:r w:rsidR="00FB23FD">
        <w:rPr>
          <w:sz w:val="22"/>
          <w:szCs w:val="22"/>
        </w:rPr>
        <w:t>mance expires on June 30, 2009. At the one</w:t>
      </w:r>
      <w:r>
        <w:rPr>
          <w:sz w:val="22"/>
          <w:szCs w:val="22"/>
        </w:rPr>
        <w:t xml:space="preserve"> month </w:t>
      </w:r>
      <w:r w:rsidR="00FB23FD">
        <w:rPr>
          <w:sz w:val="22"/>
          <w:szCs w:val="22"/>
        </w:rPr>
        <w:t>countdown, t</w:t>
      </w:r>
      <w:r>
        <w:rPr>
          <w:sz w:val="22"/>
          <w:szCs w:val="22"/>
        </w:rPr>
        <w:t xml:space="preserve">he grant </w:t>
      </w:r>
      <w:r w:rsidR="00A558F7">
        <w:rPr>
          <w:sz w:val="22"/>
          <w:szCs w:val="22"/>
        </w:rPr>
        <w:t>is over 97% expended with nearly 6</w:t>
      </w:r>
      <w:r w:rsidR="00FB23FD">
        <w:rPr>
          <w:sz w:val="22"/>
          <w:szCs w:val="22"/>
        </w:rPr>
        <w:t xml:space="preserve">5% fully reimbursed. </w:t>
      </w:r>
      <w:r w:rsidR="00071C3E">
        <w:rPr>
          <w:sz w:val="22"/>
          <w:szCs w:val="22"/>
        </w:rPr>
        <w:t xml:space="preserve">The </w:t>
      </w:r>
      <w:r w:rsidR="00E43CB1">
        <w:rPr>
          <w:sz w:val="22"/>
          <w:szCs w:val="22"/>
        </w:rPr>
        <w:t xml:space="preserve">FY07 </w:t>
      </w:r>
      <w:r w:rsidR="00FB23FD">
        <w:rPr>
          <w:sz w:val="22"/>
          <w:szCs w:val="22"/>
        </w:rPr>
        <w:t>grant was awarded at $61.65M and the period of performance expires on</w:t>
      </w:r>
      <w:r w:rsidR="00504D1D">
        <w:rPr>
          <w:sz w:val="22"/>
          <w:szCs w:val="22"/>
        </w:rPr>
        <w:t xml:space="preserve"> Ju</w:t>
      </w:r>
      <w:r w:rsidR="00FB23FD">
        <w:rPr>
          <w:sz w:val="22"/>
          <w:szCs w:val="22"/>
        </w:rPr>
        <w:t>ne 30, 2010</w:t>
      </w:r>
      <w:r w:rsidR="00504D1D">
        <w:rPr>
          <w:sz w:val="22"/>
          <w:szCs w:val="22"/>
        </w:rPr>
        <w:t>.  At the 13 month countdown the grant is over 33% expended with over 27% ful</w:t>
      </w:r>
      <w:r w:rsidR="00FB23FD">
        <w:rPr>
          <w:sz w:val="22"/>
          <w:szCs w:val="22"/>
        </w:rPr>
        <w:t>ly reimbursed.</w:t>
      </w:r>
      <w:r w:rsidR="00071C3E">
        <w:rPr>
          <w:sz w:val="22"/>
          <w:szCs w:val="22"/>
        </w:rPr>
        <w:t xml:space="preserve"> </w:t>
      </w:r>
      <w:r w:rsidR="00504D1D">
        <w:rPr>
          <w:sz w:val="22"/>
          <w:szCs w:val="22"/>
        </w:rPr>
        <w:t xml:space="preserve">The FY08 UASI grant was awarded at </w:t>
      </w:r>
      <w:r w:rsidR="008B16A1">
        <w:rPr>
          <w:sz w:val="22"/>
          <w:szCs w:val="22"/>
        </w:rPr>
        <w:t>$</w:t>
      </w:r>
      <w:r w:rsidR="00504D1D">
        <w:rPr>
          <w:sz w:val="22"/>
          <w:szCs w:val="22"/>
        </w:rPr>
        <w:t xml:space="preserve">59.8M and it expires August 31, 2011.  All of the funds have been </w:t>
      </w:r>
      <w:r w:rsidR="00FB23FD">
        <w:rPr>
          <w:sz w:val="22"/>
          <w:szCs w:val="22"/>
        </w:rPr>
        <w:t>allocated to projects.  Project Management Plans</w:t>
      </w:r>
      <w:r w:rsidR="00504D1D">
        <w:rPr>
          <w:sz w:val="22"/>
          <w:szCs w:val="22"/>
        </w:rPr>
        <w:t xml:space="preserve"> are on file </w:t>
      </w:r>
      <w:r w:rsidR="00FB23FD">
        <w:rPr>
          <w:sz w:val="22"/>
          <w:szCs w:val="22"/>
        </w:rPr>
        <w:t xml:space="preserve">for 50% of the grants </w:t>
      </w:r>
      <w:r w:rsidR="00504D1D">
        <w:rPr>
          <w:sz w:val="22"/>
          <w:szCs w:val="22"/>
        </w:rPr>
        <w:t>and the SAA has given sub-grantees a deadline o</w:t>
      </w:r>
      <w:r w:rsidR="00414E01">
        <w:rPr>
          <w:sz w:val="22"/>
          <w:szCs w:val="22"/>
        </w:rPr>
        <w:t>f July 10, 2009 to submit the remaining plans or the funds for the projects will be subject to</w:t>
      </w:r>
      <w:r w:rsidR="00504D1D">
        <w:rPr>
          <w:sz w:val="22"/>
          <w:szCs w:val="22"/>
        </w:rPr>
        <w:t xml:space="preserve"> reprogramming.</w:t>
      </w:r>
      <w:r w:rsidR="00071C3E">
        <w:rPr>
          <w:sz w:val="22"/>
          <w:szCs w:val="22"/>
        </w:rPr>
        <w:t xml:space="preserve"> The </w:t>
      </w:r>
      <w:r w:rsidR="00504D1D">
        <w:rPr>
          <w:sz w:val="22"/>
          <w:szCs w:val="22"/>
        </w:rPr>
        <w:t xml:space="preserve">FY09 UASI potential grant award range is </w:t>
      </w:r>
      <w:r w:rsidR="00071C3E">
        <w:rPr>
          <w:sz w:val="22"/>
          <w:szCs w:val="22"/>
        </w:rPr>
        <w:t xml:space="preserve">between $52.2 and </w:t>
      </w:r>
      <w:r w:rsidR="00504D1D">
        <w:rPr>
          <w:sz w:val="22"/>
          <w:szCs w:val="22"/>
        </w:rPr>
        <w:t>63.8M.  Once the award is received</w:t>
      </w:r>
      <w:r w:rsidR="00071C3E">
        <w:rPr>
          <w:sz w:val="22"/>
          <w:szCs w:val="22"/>
        </w:rPr>
        <w:t xml:space="preserve"> from the U.S. Department of Homeland Security</w:t>
      </w:r>
      <w:r w:rsidR="006E3553">
        <w:rPr>
          <w:sz w:val="22"/>
          <w:szCs w:val="22"/>
        </w:rPr>
        <w:t xml:space="preserve"> (DHS)</w:t>
      </w:r>
      <w:r w:rsidR="00504D1D">
        <w:rPr>
          <w:sz w:val="22"/>
          <w:szCs w:val="22"/>
        </w:rPr>
        <w:t xml:space="preserve">, the SAA will </w:t>
      </w:r>
      <w:r w:rsidR="00071C3E">
        <w:rPr>
          <w:sz w:val="22"/>
          <w:szCs w:val="22"/>
        </w:rPr>
        <w:t>have 45 days to issue sub-grants.</w:t>
      </w:r>
      <w:r w:rsidR="00504D1D">
        <w:rPr>
          <w:sz w:val="22"/>
          <w:szCs w:val="22"/>
        </w:rPr>
        <w:t xml:space="preserve">  </w:t>
      </w:r>
      <w:r w:rsidR="00734927">
        <w:rPr>
          <w:sz w:val="22"/>
          <w:szCs w:val="22"/>
        </w:rPr>
        <w:t>All</w:t>
      </w:r>
      <w:r w:rsidR="00071C3E">
        <w:rPr>
          <w:sz w:val="22"/>
          <w:szCs w:val="22"/>
        </w:rPr>
        <w:t xml:space="preserve"> sub grantees are required to have Project</w:t>
      </w:r>
      <w:r w:rsidR="00734927">
        <w:rPr>
          <w:sz w:val="22"/>
          <w:szCs w:val="22"/>
        </w:rPr>
        <w:t xml:space="preserve"> Management Plan</w:t>
      </w:r>
      <w:r w:rsidR="00071C3E">
        <w:rPr>
          <w:sz w:val="22"/>
          <w:szCs w:val="22"/>
        </w:rPr>
        <w:t>s completed in order to receive the grants</w:t>
      </w:r>
      <w:r w:rsidR="00B71A9C">
        <w:rPr>
          <w:sz w:val="22"/>
          <w:szCs w:val="22"/>
        </w:rPr>
        <w:t xml:space="preserve">. Once the sub </w:t>
      </w:r>
      <w:r w:rsidR="006E3553">
        <w:rPr>
          <w:sz w:val="22"/>
          <w:szCs w:val="22"/>
        </w:rPr>
        <w:t>grantees receive grants, they will</w:t>
      </w:r>
      <w:r w:rsidR="00734927">
        <w:rPr>
          <w:sz w:val="22"/>
          <w:szCs w:val="22"/>
        </w:rPr>
        <w:t xml:space="preserve"> </w:t>
      </w:r>
      <w:r w:rsidR="006E3553">
        <w:rPr>
          <w:sz w:val="22"/>
          <w:szCs w:val="22"/>
        </w:rPr>
        <w:t xml:space="preserve">be required to </w:t>
      </w:r>
      <w:r w:rsidR="00734927">
        <w:rPr>
          <w:sz w:val="22"/>
          <w:szCs w:val="22"/>
        </w:rPr>
        <w:t>submit quarterly status r</w:t>
      </w:r>
      <w:r w:rsidR="006E3553">
        <w:rPr>
          <w:sz w:val="22"/>
          <w:szCs w:val="22"/>
        </w:rPr>
        <w:t>eports to the SAA.  The project areas</w:t>
      </w:r>
      <w:r w:rsidR="00734927">
        <w:rPr>
          <w:sz w:val="22"/>
          <w:szCs w:val="22"/>
        </w:rPr>
        <w:t xml:space="preserve"> identified as high priority by </w:t>
      </w:r>
      <w:r w:rsidR="00AA748D">
        <w:rPr>
          <w:sz w:val="22"/>
          <w:szCs w:val="22"/>
        </w:rPr>
        <w:t>regional</w:t>
      </w:r>
      <w:r w:rsidR="00734927">
        <w:rPr>
          <w:sz w:val="22"/>
          <w:szCs w:val="22"/>
        </w:rPr>
        <w:t xml:space="preserve"> leadership</w:t>
      </w:r>
      <w:r w:rsidR="006E3553">
        <w:rPr>
          <w:sz w:val="22"/>
          <w:szCs w:val="22"/>
        </w:rPr>
        <w:t xml:space="preserve"> and that were included in the NCR Grant Application to DHS </w:t>
      </w:r>
      <w:r w:rsidR="00734927">
        <w:rPr>
          <w:sz w:val="22"/>
          <w:szCs w:val="22"/>
        </w:rPr>
        <w:t>are</w:t>
      </w:r>
      <w:r w:rsidR="006E3553">
        <w:rPr>
          <w:sz w:val="22"/>
          <w:szCs w:val="22"/>
        </w:rPr>
        <w:t xml:space="preserve"> as follow</w:t>
      </w:r>
      <w:r w:rsidR="008C1398">
        <w:rPr>
          <w:sz w:val="22"/>
          <w:szCs w:val="22"/>
        </w:rPr>
        <w:t>s</w:t>
      </w:r>
      <w:r w:rsidR="00734927">
        <w:rPr>
          <w:sz w:val="22"/>
          <w:szCs w:val="22"/>
        </w:rPr>
        <w:t>:</w:t>
      </w:r>
    </w:p>
    <w:p w:rsidR="00734927" w:rsidRDefault="00734927" w:rsidP="00734927">
      <w:pPr>
        <w:numPr>
          <w:ilvl w:val="0"/>
          <w:numId w:val="7"/>
        </w:numPr>
        <w:rPr>
          <w:sz w:val="22"/>
          <w:szCs w:val="22"/>
        </w:rPr>
      </w:pPr>
      <w:r>
        <w:rPr>
          <w:sz w:val="22"/>
          <w:szCs w:val="22"/>
        </w:rPr>
        <w:t>Critical Infrastructure Protection (Video Monitoring)</w:t>
      </w:r>
    </w:p>
    <w:p w:rsidR="00734927" w:rsidRDefault="00734927" w:rsidP="00734927">
      <w:pPr>
        <w:numPr>
          <w:ilvl w:val="0"/>
          <w:numId w:val="7"/>
        </w:numPr>
        <w:rPr>
          <w:sz w:val="22"/>
          <w:szCs w:val="22"/>
        </w:rPr>
      </w:pPr>
      <w:r>
        <w:rPr>
          <w:sz w:val="22"/>
          <w:szCs w:val="22"/>
        </w:rPr>
        <w:t>Critical Infrastructure Protection (Asset Resiliency)</w:t>
      </w:r>
    </w:p>
    <w:p w:rsidR="00734927" w:rsidRDefault="00734927" w:rsidP="00734927">
      <w:pPr>
        <w:numPr>
          <w:ilvl w:val="0"/>
          <w:numId w:val="7"/>
        </w:numPr>
        <w:rPr>
          <w:sz w:val="22"/>
          <w:szCs w:val="22"/>
        </w:rPr>
      </w:pPr>
      <w:r>
        <w:rPr>
          <w:sz w:val="22"/>
          <w:szCs w:val="22"/>
        </w:rPr>
        <w:t>Law Enforcement Information Sharing</w:t>
      </w:r>
    </w:p>
    <w:p w:rsidR="00734927" w:rsidRDefault="00734927" w:rsidP="00734927">
      <w:pPr>
        <w:numPr>
          <w:ilvl w:val="0"/>
          <w:numId w:val="7"/>
        </w:numPr>
        <w:rPr>
          <w:sz w:val="22"/>
          <w:szCs w:val="22"/>
        </w:rPr>
      </w:pPr>
      <w:r>
        <w:rPr>
          <w:sz w:val="22"/>
          <w:szCs w:val="22"/>
        </w:rPr>
        <w:t>IT Systems Integration</w:t>
      </w:r>
    </w:p>
    <w:p w:rsidR="00734927" w:rsidRDefault="00734927" w:rsidP="00734927">
      <w:pPr>
        <w:numPr>
          <w:ilvl w:val="0"/>
          <w:numId w:val="7"/>
        </w:numPr>
        <w:rPr>
          <w:sz w:val="22"/>
          <w:szCs w:val="22"/>
        </w:rPr>
      </w:pPr>
      <w:r>
        <w:rPr>
          <w:sz w:val="22"/>
          <w:szCs w:val="22"/>
        </w:rPr>
        <w:t>Emergency Operations</w:t>
      </w:r>
      <w:r w:rsidR="00AA748D">
        <w:rPr>
          <w:sz w:val="22"/>
          <w:szCs w:val="22"/>
        </w:rPr>
        <w:t xml:space="preserve"> Center Communications and Colla</w:t>
      </w:r>
      <w:r>
        <w:rPr>
          <w:sz w:val="22"/>
          <w:szCs w:val="22"/>
        </w:rPr>
        <w:t>boration</w:t>
      </w:r>
    </w:p>
    <w:p w:rsidR="00734927" w:rsidRDefault="00734927" w:rsidP="00734927">
      <w:pPr>
        <w:numPr>
          <w:ilvl w:val="0"/>
          <w:numId w:val="7"/>
        </w:numPr>
        <w:rPr>
          <w:sz w:val="22"/>
          <w:szCs w:val="22"/>
        </w:rPr>
      </w:pPr>
      <w:r>
        <w:rPr>
          <w:sz w:val="22"/>
          <w:szCs w:val="22"/>
        </w:rPr>
        <w:t>Health &amp; Medical Situational Awareness</w:t>
      </w:r>
    </w:p>
    <w:p w:rsidR="00734927" w:rsidRDefault="00734927" w:rsidP="00734927">
      <w:pPr>
        <w:numPr>
          <w:ilvl w:val="0"/>
          <w:numId w:val="7"/>
        </w:numPr>
        <w:rPr>
          <w:sz w:val="22"/>
          <w:szCs w:val="22"/>
        </w:rPr>
      </w:pPr>
      <w:r>
        <w:rPr>
          <w:sz w:val="22"/>
          <w:szCs w:val="22"/>
        </w:rPr>
        <w:t>Evacuation</w:t>
      </w:r>
    </w:p>
    <w:p w:rsidR="00734927" w:rsidRDefault="00734927" w:rsidP="00734927">
      <w:pPr>
        <w:numPr>
          <w:ilvl w:val="0"/>
          <w:numId w:val="7"/>
        </w:numPr>
        <w:rPr>
          <w:sz w:val="22"/>
          <w:szCs w:val="22"/>
        </w:rPr>
      </w:pPr>
      <w:r>
        <w:rPr>
          <w:sz w:val="22"/>
          <w:szCs w:val="22"/>
        </w:rPr>
        <w:t>Sheltering</w:t>
      </w:r>
    </w:p>
    <w:p w:rsidR="00AC306A" w:rsidRDefault="00AC306A" w:rsidP="00257D11">
      <w:pPr>
        <w:rPr>
          <w:sz w:val="22"/>
          <w:szCs w:val="22"/>
        </w:rPr>
      </w:pPr>
    </w:p>
    <w:p w:rsidR="00D7762B" w:rsidRDefault="00344958" w:rsidP="00971A85">
      <w:pPr>
        <w:rPr>
          <w:b/>
          <w:sz w:val="22"/>
          <w:szCs w:val="22"/>
          <w:u w:val="single"/>
        </w:rPr>
      </w:pPr>
      <w:r w:rsidRPr="00BD1E9D">
        <w:rPr>
          <w:b/>
          <w:sz w:val="22"/>
          <w:szCs w:val="22"/>
        </w:rPr>
        <w:t>3</w:t>
      </w:r>
      <w:r w:rsidR="00D7762B" w:rsidRPr="00BD1E9D">
        <w:rPr>
          <w:b/>
          <w:sz w:val="22"/>
          <w:szCs w:val="22"/>
        </w:rPr>
        <w:t xml:space="preserve">. </w:t>
      </w:r>
      <w:r w:rsidR="00737731" w:rsidRPr="00BD1E9D">
        <w:rPr>
          <w:b/>
          <w:sz w:val="22"/>
          <w:szCs w:val="22"/>
        </w:rPr>
        <w:tab/>
      </w:r>
      <w:r w:rsidR="00971A85">
        <w:rPr>
          <w:b/>
          <w:sz w:val="22"/>
          <w:szCs w:val="22"/>
          <w:u w:val="single"/>
        </w:rPr>
        <w:t>Briefing on Federal, State, and Local Preparation, Response, and Recovery to H1N1 (Swine Flu)</w:t>
      </w:r>
    </w:p>
    <w:p w:rsidR="00971A85" w:rsidRPr="00BD1E9D" w:rsidRDefault="00971A85" w:rsidP="00971A85">
      <w:pPr>
        <w:rPr>
          <w:b/>
          <w:sz w:val="22"/>
          <w:szCs w:val="22"/>
        </w:rPr>
      </w:pPr>
    </w:p>
    <w:p w:rsidR="00D7762B" w:rsidRDefault="00D7762B" w:rsidP="00257D11">
      <w:pPr>
        <w:rPr>
          <w:sz w:val="22"/>
          <w:szCs w:val="22"/>
        </w:rPr>
      </w:pPr>
      <w:r w:rsidRPr="00BD1E9D">
        <w:rPr>
          <w:b/>
          <w:sz w:val="22"/>
          <w:szCs w:val="22"/>
          <w:u w:val="single"/>
        </w:rPr>
        <w:t>Description from Agenda</w:t>
      </w:r>
      <w:r w:rsidRPr="00BD1E9D">
        <w:rPr>
          <w:sz w:val="22"/>
          <w:szCs w:val="22"/>
        </w:rPr>
        <w:t>:</w:t>
      </w:r>
    </w:p>
    <w:p w:rsidR="00AA2E07" w:rsidRPr="00BD1E9D" w:rsidRDefault="00AA2E07" w:rsidP="00257D11">
      <w:pPr>
        <w:rPr>
          <w:sz w:val="22"/>
          <w:szCs w:val="22"/>
        </w:rPr>
      </w:pPr>
      <w:r>
        <w:rPr>
          <w:sz w:val="22"/>
          <w:szCs w:val="22"/>
        </w:rPr>
        <w:t xml:space="preserve">Dr. Kaplowitz, the new Chair of the Health and Medical Regional Program Working Group/R-ESF 8, will provide a briefing on federal, state, and local preparedness, response and recovery activities associated with H1N1 (Swine Flu).  She will provide more of an overview from an international and national perspective and a more detailed report on state and local activities.  Dr. Kaplowitz will highlight actions </w:t>
      </w:r>
    </w:p>
    <w:p w:rsidR="00EC109E" w:rsidRPr="00BD1E9D" w:rsidRDefault="00EC109E" w:rsidP="00257D11">
      <w:pPr>
        <w:rPr>
          <w:sz w:val="22"/>
          <w:szCs w:val="22"/>
        </w:rPr>
      </w:pPr>
    </w:p>
    <w:p w:rsidR="00E87DA4" w:rsidRDefault="00344958" w:rsidP="00257D11">
      <w:pPr>
        <w:rPr>
          <w:sz w:val="22"/>
          <w:szCs w:val="22"/>
        </w:rPr>
      </w:pPr>
      <w:r w:rsidRPr="00BD1E9D">
        <w:rPr>
          <w:b/>
          <w:sz w:val="22"/>
          <w:szCs w:val="22"/>
          <w:u w:val="single"/>
        </w:rPr>
        <w:t>Summary of Discussion</w:t>
      </w:r>
      <w:r w:rsidRPr="00BD1E9D">
        <w:rPr>
          <w:sz w:val="22"/>
          <w:szCs w:val="22"/>
        </w:rPr>
        <w:t>:</w:t>
      </w:r>
      <w:r w:rsidR="00EE6718">
        <w:rPr>
          <w:sz w:val="22"/>
          <w:szCs w:val="22"/>
        </w:rPr>
        <w:t xml:space="preserve"> </w:t>
      </w:r>
    </w:p>
    <w:p w:rsidR="00636083" w:rsidRDefault="00636083" w:rsidP="00257D11">
      <w:pPr>
        <w:rPr>
          <w:sz w:val="22"/>
          <w:szCs w:val="22"/>
        </w:rPr>
      </w:pPr>
      <w:r>
        <w:rPr>
          <w:sz w:val="22"/>
          <w:szCs w:val="22"/>
        </w:rPr>
        <w:t>Dr. Kaplowitz, the Chair of the Health and Medical Regional Program Working Group</w:t>
      </w:r>
      <w:r w:rsidR="008C1398">
        <w:rPr>
          <w:sz w:val="22"/>
          <w:szCs w:val="22"/>
        </w:rPr>
        <w:t>,</w:t>
      </w:r>
      <w:r>
        <w:rPr>
          <w:sz w:val="22"/>
          <w:szCs w:val="22"/>
        </w:rPr>
        <w:t xml:space="preserve"> discussed the</w:t>
      </w:r>
      <w:r w:rsidR="00FF0058">
        <w:rPr>
          <w:sz w:val="22"/>
          <w:szCs w:val="22"/>
        </w:rPr>
        <w:t xml:space="preserve"> federal state and local preparedness</w:t>
      </w:r>
      <w:r>
        <w:rPr>
          <w:sz w:val="22"/>
          <w:szCs w:val="22"/>
        </w:rPr>
        <w:t>, response and recov</w:t>
      </w:r>
      <w:r w:rsidR="00FF0058">
        <w:rPr>
          <w:sz w:val="22"/>
          <w:szCs w:val="22"/>
        </w:rPr>
        <w:t>ery activities</w:t>
      </w:r>
      <w:r>
        <w:rPr>
          <w:sz w:val="22"/>
          <w:szCs w:val="22"/>
        </w:rPr>
        <w:t xml:space="preserve"> associated with H1N1.  </w:t>
      </w:r>
      <w:r w:rsidR="00FF0058">
        <w:rPr>
          <w:sz w:val="22"/>
          <w:szCs w:val="22"/>
        </w:rPr>
        <w:t xml:space="preserve">She indicated that </w:t>
      </w:r>
      <w:r>
        <w:rPr>
          <w:sz w:val="22"/>
          <w:szCs w:val="22"/>
        </w:rPr>
        <w:t>H1N1 is a totally new flu strain and it has genes from birds and swine.  Dr. Kaplowitz discussed the new technolog</w:t>
      </w:r>
      <w:r w:rsidR="00FB38F3">
        <w:rPr>
          <w:sz w:val="22"/>
          <w:szCs w:val="22"/>
        </w:rPr>
        <w:t>y enabling them to determine the origin of</w:t>
      </w:r>
      <w:r w:rsidR="00FF0058">
        <w:rPr>
          <w:sz w:val="22"/>
          <w:szCs w:val="22"/>
        </w:rPr>
        <w:t xml:space="preserve"> the specific gene</w:t>
      </w:r>
      <w:r w:rsidR="00FB38F3">
        <w:rPr>
          <w:sz w:val="22"/>
          <w:szCs w:val="22"/>
        </w:rPr>
        <w:t>.  She reported that we have cases of</w:t>
      </w:r>
      <w:r>
        <w:rPr>
          <w:sz w:val="22"/>
          <w:szCs w:val="22"/>
        </w:rPr>
        <w:t xml:space="preserve"> H1N1 i</w:t>
      </w:r>
      <w:r w:rsidR="00FB38F3">
        <w:rPr>
          <w:sz w:val="22"/>
          <w:szCs w:val="22"/>
        </w:rPr>
        <w:t>n every state and in the NCR.  Dr. Kaplowitz indicated that everyone who has H1N1 is no longer being tested and that the</w:t>
      </w:r>
      <w:r>
        <w:rPr>
          <w:sz w:val="22"/>
          <w:szCs w:val="22"/>
        </w:rPr>
        <w:t xml:space="preserve"> tests</w:t>
      </w:r>
      <w:r w:rsidR="00FB38F3">
        <w:rPr>
          <w:sz w:val="22"/>
          <w:szCs w:val="22"/>
        </w:rPr>
        <w:t xml:space="preserve"> being done are only being accomplished at</w:t>
      </w:r>
      <w:r>
        <w:rPr>
          <w:sz w:val="22"/>
          <w:szCs w:val="22"/>
        </w:rPr>
        <w:t xml:space="preserve"> sta</w:t>
      </w:r>
      <w:r w:rsidR="00FB38F3">
        <w:rPr>
          <w:sz w:val="22"/>
          <w:szCs w:val="22"/>
        </w:rPr>
        <w:t xml:space="preserve">te </w:t>
      </w:r>
      <w:r w:rsidR="00E22FA6">
        <w:rPr>
          <w:sz w:val="22"/>
          <w:szCs w:val="22"/>
        </w:rPr>
        <w:t>laboratories to</w:t>
      </w:r>
      <w:r w:rsidR="00FB38F3">
        <w:rPr>
          <w:sz w:val="22"/>
          <w:szCs w:val="22"/>
        </w:rPr>
        <w:t xml:space="preserve"> determine the </w:t>
      </w:r>
      <w:r>
        <w:rPr>
          <w:sz w:val="22"/>
          <w:szCs w:val="22"/>
        </w:rPr>
        <w:t>severi</w:t>
      </w:r>
      <w:r w:rsidR="00E22FA6">
        <w:rPr>
          <w:sz w:val="22"/>
          <w:szCs w:val="22"/>
        </w:rPr>
        <w:t>ty and scope of the illness.</w:t>
      </w:r>
      <w:r>
        <w:rPr>
          <w:sz w:val="22"/>
          <w:szCs w:val="22"/>
        </w:rPr>
        <w:t xml:space="preserve">  They are currently </w:t>
      </w:r>
      <w:r w:rsidR="00E22FA6">
        <w:rPr>
          <w:sz w:val="22"/>
          <w:szCs w:val="22"/>
        </w:rPr>
        <w:t>only testing individuals in the circumstances as noted below</w:t>
      </w:r>
      <w:r>
        <w:rPr>
          <w:sz w:val="22"/>
          <w:szCs w:val="22"/>
        </w:rPr>
        <w:t>:</w:t>
      </w:r>
    </w:p>
    <w:p w:rsidR="00636083" w:rsidRDefault="00636083" w:rsidP="00636083">
      <w:pPr>
        <w:numPr>
          <w:ilvl w:val="0"/>
          <w:numId w:val="10"/>
        </w:numPr>
        <w:rPr>
          <w:sz w:val="22"/>
          <w:szCs w:val="22"/>
        </w:rPr>
      </w:pPr>
      <w:r>
        <w:rPr>
          <w:sz w:val="22"/>
          <w:szCs w:val="22"/>
        </w:rPr>
        <w:t>Hospitalized</w:t>
      </w:r>
    </w:p>
    <w:p w:rsidR="00636083" w:rsidRDefault="00636083" w:rsidP="00636083">
      <w:pPr>
        <w:numPr>
          <w:ilvl w:val="0"/>
          <w:numId w:val="10"/>
        </w:numPr>
        <w:rPr>
          <w:sz w:val="22"/>
          <w:szCs w:val="22"/>
        </w:rPr>
      </w:pPr>
      <w:r>
        <w:rPr>
          <w:sz w:val="22"/>
          <w:szCs w:val="22"/>
        </w:rPr>
        <w:t>Clusters of illness and</w:t>
      </w:r>
    </w:p>
    <w:p w:rsidR="00636083" w:rsidRDefault="00636083" w:rsidP="00636083">
      <w:pPr>
        <w:numPr>
          <w:ilvl w:val="0"/>
          <w:numId w:val="10"/>
        </w:numPr>
        <w:rPr>
          <w:sz w:val="22"/>
          <w:szCs w:val="22"/>
        </w:rPr>
      </w:pPr>
      <w:r>
        <w:rPr>
          <w:sz w:val="22"/>
          <w:szCs w:val="22"/>
        </w:rPr>
        <w:t>At risk of complications</w:t>
      </w:r>
    </w:p>
    <w:p w:rsidR="00636083" w:rsidRDefault="00E22FA6" w:rsidP="00636083">
      <w:pPr>
        <w:rPr>
          <w:sz w:val="22"/>
          <w:szCs w:val="22"/>
        </w:rPr>
      </w:pPr>
      <w:r>
        <w:rPr>
          <w:sz w:val="22"/>
          <w:szCs w:val="22"/>
        </w:rPr>
        <w:t>Dr. Kaplowitz stated that the</w:t>
      </w:r>
      <w:r w:rsidR="00636083">
        <w:rPr>
          <w:sz w:val="22"/>
          <w:szCs w:val="22"/>
        </w:rPr>
        <w:t xml:space="preserve"> </w:t>
      </w:r>
      <w:r>
        <w:rPr>
          <w:sz w:val="22"/>
          <w:szCs w:val="22"/>
        </w:rPr>
        <w:t xml:space="preserve">H1N1 </w:t>
      </w:r>
      <w:r w:rsidR="00636083">
        <w:rPr>
          <w:sz w:val="22"/>
          <w:szCs w:val="22"/>
        </w:rPr>
        <w:t>flu is considered to be more sev</w:t>
      </w:r>
      <w:r>
        <w:rPr>
          <w:sz w:val="22"/>
          <w:szCs w:val="22"/>
        </w:rPr>
        <w:t>ere than the seasonal flu. She indicated that they</w:t>
      </w:r>
      <w:r w:rsidR="00636083">
        <w:rPr>
          <w:sz w:val="22"/>
          <w:szCs w:val="22"/>
        </w:rPr>
        <w:t xml:space="preserve"> are continuing to see </w:t>
      </w:r>
      <w:r>
        <w:rPr>
          <w:sz w:val="22"/>
          <w:szCs w:val="22"/>
        </w:rPr>
        <w:t xml:space="preserve">individuals with </w:t>
      </w:r>
      <w:r w:rsidR="00636083">
        <w:rPr>
          <w:sz w:val="22"/>
          <w:szCs w:val="22"/>
        </w:rPr>
        <w:t>seasonal flu li</w:t>
      </w:r>
      <w:r>
        <w:rPr>
          <w:sz w:val="22"/>
          <w:szCs w:val="22"/>
        </w:rPr>
        <w:t>ke illnesses and that</w:t>
      </w:r>
      <w:r w:rsidR="00636083">
        <w:rPr>
          <w:sz w:val="22"/>
          <w:szCs w:val="22"/>
        </w:rPr>
        <w:t xml:space="preserve"> the flu season</w:t>
      </w:r>
      <w:r>
        <w:rPr>
          <w:sz w:val="22"/>
          <w:szCs w:val="22"/>
        </w:rPr>
        <w:t xml:space="preserve"> has been extended.   </w:t>
      </w:r>
      <w:r w:rsidR="008C1398">
        <w:rPr>
          <w:sz w:val="22"/>
          <w:szCs w:val="22"/>
        </w:rPr>
        <w:t>U</w:t>
      </w:r>
      <w:r>
        <w:rPr>
          <w:sz w:val="22"/>
          <w:szCs w:val="22"/>
        </w:rPr>
        <w:t>ntil now</w:t>
      </w:r>
      <w:r w:rsidR="008C1398">
        <w:rPr>
          <w:sz w:val="22"/>
          <w:szCs w:val="22"/>
        </w:rPr>
        <w:t>,</w:t>
      </w:r>
      <w:r>
        <w:rPr>
          <w:sz w:val="22"/>
          <w:szCs w:val="22"/>
        </w:rPr>
        <w:t xml:space="preserve"> the H1N1</w:t>
      </w:r>
      <w:r w:rsidR="00636083">
        <w:rPr>
          <w:sz w:val="22"/>
          <w:szCs w:val="22"/>
        </w:rPr>
        <w:t xml:space="preserve"> </w:t>
      </w:r>
      <w:r>
        <w:rPr>
          <w:sz w:val="22"/>
          <w:szCs w:val="22"/>
        </w:rPr>
        <w:t xml:space="preserve">strain </w:t>
      </w:r>
      <w:r w:rsidR="008C1398">
        <w:rPr>
          <w:sz w:val="22"/>
          <w:szCs w:val="22"/>
        </w:rPr>
        <w:t>has been</w:t>
      </w:r>
      <w:r>
        <w:rPr>
          <w:sz w:val="22"/>
          <w:szCs w:val="22"/>
        </w:rPr>
        <w:t xml:space="preserve"> sensitive to tamiflu and relenza</w:t>
      </w:r>
      <w:r w:rsidR="00F558CC">
        <w:rPr>
          <w:sz w:val="22"/>
          <w:szCs w:val="22"/>
        </w:rPr>
        <w:t xml:space="preserve">. </w:t>
      </w:r>
      <w:r w:rsidR="008C1398">
        <w:rPr>
          <w:sz w:val="22"/>
          <w:szCs w:val="22"/>
        </w:rPr>
        <w:t xml:space="preserve">There </w:t>
      </w:r>
      <w:r w:rsidR="00F558CC">
        <w:rPr>
          <w:sz w:val="22"/>
          <w:szCs w:val="22"/>
        </w:rPr>
        <w:t>are the</w:t>
      </w:r>
      <w:r w:rsidR="00636083">
        <w:rPr>
          <w:sz w:val="22"/>
          <w:szCs w:val="22"/>
        </w:rPr>
        <w:t xml:space="preserve"> </w:t>
      </w:r>
      <w:r w:rsidR="00F558CC">
        <w:rPr>
          <w:sz w:val="22"/>
          <w:szCs w:val="22"/>
        </w:rPr>
        <w:t xml:space="preserve">two </w:t>
      </w:r>
      <w:r w:rsidR="00636083">
        <w:rPr>
          <w:sz w:val="22"/>
          <w:szCs w:val="22"/>
        </w:rPr>
        <w:t>current</w:t>
      </w:r>
      <w:r w:rsidR="00F558CC">
        <w:rPr>
          <w:sz w:val="22"/>
          <w:szCs w:val="22"/>
        </w:rPr>
        <w:t xml:space="preserve"> drugs available for H1N1.  Health and medical officials</w:t>
      </w:r>
      <w:r w:rsidR="00367CB1">
        <w:rPr>
          <w:sz w:val="22"/>
          <w:szCs w:val="22"/>
        </w:rPr>
        <w:t xml:space="preserve"> are </w:t>
      </w:r>
      <w:r w:rsidR="00636083">
        <w:rPr>
          <w:sz w:val="22"/>
          <w:szCs w:val="22"/>
        </w:rPr>
        <w:t>recom</w:t>
      </w:r>
      <w:r>
        <w:rPr>
          <w:sz w:val="22"/>
          <w:szCs w:val="22"/>
        </w:rPr>
        <w:t>mending tamiflu</w:t>
      </w:r>
      <w:r w:rsidR="00636083">
        <w:rPr>
          <w:sz w:val="22"/>
          <w:szCs w:val="22"/>
        </w:rPr>
        <w:t xml:space="preserve"> for people that are high risk.</w:t>
      </w:r>
    </w:p>
    <w:p w:rsidR="00D46F06" w:rsidRDefault="00D46F06" w:rsidP="00636083">
      <w:pPr>
        <w:rPr>
          <w:sz w:val="22"/>
          <w:szCs w:val="22"/>
        </w:rPr>
      </w:pPr>
    </w:p>
    <w:p w:rsidR="00D46F06" w:rsidRDefault="00367CB1" w:rsidP="00636083">
      <w:pPr>
        <w:rPr>
          <w:sz w:val="22"/>
          <w:szCs w:val="22"/>
        </w:rPr>
      </w:pPr>
      <w:r>
        <w:rPr>
          <w:sz w:val="22"/>
          <w:szCs w:val="22"/>
        </w:rPr>
        <w:t>Dr. Kaplowitz indicated that in terms of the public h</w:t>
      </w:r>
      <w:r w:rsidR="00D46F06">
        <w:rPr>
          <w:sz w:val="22"/>
          <w:szCs w:val="22"/>
        </w:rPr>
        <w:t>ealth response, every public health de</w:t>
      </w:r>
      <w:r>
        <w:rPr>
          <w:sz w:val="22"/>
          <w:szCs w:val="22"/>
        </w:rPr>
        <w:t>partment in the NCR has its</w:t>
      </w:r>
      <w:r w:rsidR="00D46F06">
        <w:rPr>
          <w:sz w:val="22"/>
          <w:szCs w:val="22"/>
        </w:rPr>
        <w:t xml:space="preserve"> own incident plan</w:t>
      </w:r>
      <w:r>
        <w:rPr>
          <w:sz w:val="22"/>
          <w:szCs w:val="22"/>
        </w:rPr>
        <w:t xml:space="preserve"> in place.  Public health departments</w:t>
      </w:r>
      <w:r w:rsidR="00D46F06">
        <w:rPr>
          <w:sz w:val="22"/>
          <w:szCs w:val="22"/>
        </w:rPr>
        <w:t xml:space="preserve"> are working with physicia</w:t>
      </w:r>
      <w:r>
        <w:rPr>
          <w:sz w:val="22"/>
          <w:szCs w:val="22"/>
        </w:rPr>
        <w:t>ns and hospitals because some</w:t>
      </w:r>
      <w:r w:rsidR="00D46F06">
        <w:rPr>
          <w:sz w:val="22"/>
          <w:szCs w:val="22"/>
        </w:rPr>
        <w:t xml:space="preserve"> physicians do not have a pla</w:t>
      </w:r>
      <w:r>
        <w:rPr>
          <w:sz w:val="22"/>
          <w:szCs w:val="22"/>
        </w:rPr>
        <w:t>n in place in case of a more severe</w:t>
      </w:r>
      <w:r w:rsidR="00D46F06">
        <w:rPr>
          <w:sz w:val="22"/>
          <w:szCs w:val="22"/>
        </w:rPr>
        <w:t xml:space="preserve"> outbreak</w:t>
      </w:r>
      <w:r>
        <w:rPr>
          <w:sz w:val="22"/>
          <w:szCs w:val="22"/>
        </w:rPr>
        <w:t xml:space="preserve"> of H1N1</w:t>
      </w:r>
      <w:r w:rsidR="00D46F06">
        <w:rPr>
          <w:sz w:val="22"/>
          <w:szCs w:val="22"/>
        </w:rPr>
        <w:t xml:space="preserve"> and to identify their surg</w:t>
      </w:r>
      <w:r>
        <w:rPr>
          <w:sz w:val="22"/>
          <w:szCs w:val="22"/>
        </w:rPr>
        <w:t>e needs.   Currently they are advising individuals to</w:t>
      </w:r>
      <w:r w:rsidR="0082045B">
        <w:rPr>
          <w:sz w:val="22"/>
          <w:szCs w:val="22"/>
        </w:rPr>
        <w:t xml:space="preserve"> use</w:t>
      </w:r>
      <w:r w:rsidR="00D46F06">
        <w:rPr>
          <w:sz w:val="22"/>
          <w:szCs w:val="22"/>
        </w:rPr>
        <w:t xml:space="preserve"> hand sanitizers in bathrooms</w:t>
      </w:r>
      <w:r>
        <w:rPr>
          <w:sz w:val="22"/>
          <w:szCs w:val="22"/>
        </w:rPr>
        <w:t xml:space="preserve"> and</w:t>
      </w:r>
      <w:r w:rsidR="00D46F06">
        <w:rPr>
          <w:sz w:val="22"/>
          <w:szCs w:val="22"/>
        </w:rPr>
        <w:t xml:space="preserve"> </w:t>
      </w:r>
      <w:r>
        <w:rPr>
          <w:sz w:val="22"/>
          <w:szCs w:val="22"/>
        </w:rPr>
        <w:t>to wear</w:t>
      </w:r>
      <w:r w:rsidR="00D46F06">
        <w:rPr>
          <w:sz w:val="22"/>
          <w:szCs w:val="22"/>
        </w:rPr>
        <w:t xml:space="preserve"> masks when visiting the hospital.  They are also working with their non government colleagues and the private business sector to make sure they really </w:t>
      </w:r>
      <w:r>
        <w:rPr>
          <w:sz w:val="22"/>
          <w:szCs w:val="22"/>
        </w:rPr>
        <w:t>look at continuity of operations</w:t>
      </w:r>
      <w:r w:rsidR="00D46F06">
        <w:rPr>
          <w:sz w:val="22"/>
          <w:szCs w:val="22"/>
        </w:rPr>
        <w:t xml:space="preserve"> planning.</w:t>
      </w:r>
    </w:p>
    <w:p w:rsidR="00D46F06" w:rsidRDefault="00D46F06" w:rsidP="00636083">
      <w:pPr>
        <w:rPr>
          <w:sz w:val="22"/>
          <w:szCs w:val="22"/>
        </w:rPr>
      </w:pPr>
    </w:p>
    <w:p w:rsidR="00D46F06" w:rsidRDefault="008A1E11" w:rsidP="00636083">
      <w:pPr>
        <w:rPr>
          <w:sz w:val="22"/>
          <w:szCs w:val="22"/>
        </w:rPr>
      </w:pPr>
      <w:r>
        <w:rPr>
          <w:sz w:val="22"/>
          <w:szCs w:val="22"/>
        </w:rPr>
        <w:t>Dr. Kaplowitz reported that t</w:t>
      </w:r>
      <w:r w:rsidR="00D46F06">
        <w:rPr>
          <w:sz w:val="22"/>
          <w:szCs w:val="22"/>
        </w:rPr>
        <w:t xml:space="preserve">he </w:t>
      </w:r>
      <w:r>
        <w:rPr>
          <w:sz w:val="22"/>
          <w:szCs w:val="22"/>
        </w:rPr>
        <w:t>CDC changed its guidance for school closure and they are no longer recommending that schools be closed for a single case of H1N1.  Now health and medical officials are working with school officials</w:t>
      </w:r>
      <w:r w:rsidR="00D46F06">
        <w:rPr>
          <w:sz w:val="22"/>
          <w:szCs w:val="22"/>
        </w:rPr>
        <w:t xml:space="preserve"> to make sure kids don’t come to</w:t>
      </w:r>
      <w:r>
        <w:rPr>
          <w:sz w:val="22"/>
          <w:szCs w:val="22"/>
        </w:rPr>
        <w:t xml:space="preserve"> school sick</w:t>
      </w:r>
      <w:r w:rsidR="008C1398">
        <w:rPr>
          <w:sz w:val="22"/>
          <w:szCs w:val="22"/>
        </w:rPr>
        <w:t xml:space="preserve">. They </w:t>
      </w:r>
      <w:r w:rsidR="007F6F81">
        <w:rPr>
          <w:sz w:val="22"/>
          <w:szCs w:val="22"/>
        </w:rPr>
        <w:t>should stay</w:t>
      </w:r>
      <w:r>
        <w:rPr>
          <w:sz w:val="22"/>
          <w:szCs w:val="22"/>
        </w:rPr>
        <w:t xml:space="preserve"> home for seven</w:t>
      </w:r>
      <w:r w:rsidR="00D46F06">
        <w:rPr>
          <w:sz w:val="22"/>
          <w:szCs w:val="22"/>
        </w:rPr>
        <w:t xml:space="preserve"> days</w:t>
      </w:r>
      <w:r>
        <w:rPr>
          <w:sz w:val="22"/>
          <w:szCs w:val="22"/>
        </w:rPr>
        <w:t xml:space="preserve"> if they are sick</w:t>
      </w:r>
      <w:r w:rsidR="00D46F06">
        <w:rPr>
          <w:sz w:val="22"/>
          <w:szCs w:val="22"/>
        </w:rPr>
        <w:t>.</w:t>
      </w:r>
      <w:r>
        <w:rPr>
          <w:sz w:val="22"/>
          <w:szCs w:val="22"/>
        </w:rPr>
        <w:t xml:space="preserve">  CDC</w:t>
      </w:r>
      <w:r w:rsidR="000678CC">
        <w:rPr>
          <w:sz w:val="22"/>
          <w:szCs w:val="22"/>
        </w:rPr>
        <w:t xml:space="preserve"> believe</w:t>
      </w:r>
      <w:r>
        <w:rPr>
          <w:sz w:val="22"/>
          <w:szCs w:val="22"/>
        </w:rPr>
        <w:t>s</w:t>
      </w:r>
      <w:r w:rsidR="000678CC">
        <w:rPr>
          <w:sz w:val="22"/>
          <w:szCs w:val="22"/>
        </w:rPr>
        <w:t xml:space="preserve"> that there will be a vaccine</w:t>
      </w:r>
      <w:r>
        <w:rPr>
          <w:sz w:val="22"/>
          <w:szCs w:val="22"/>
        </w:rPr>
        <w:t xml:space="preserve"> available in October. There will only be a limited to the amount of the vaccine avail</w:t>
      </w:r>
      <w:r w:rsidR="00621A90">
        <w:rPr>
          <w:sz w:val="22"/>
          <w:szCs w:val="22"/>
        </w:rPr>
        <w:t>able</w:t>
      </w:r>
      <w:r>
        <w:rPr>
          <w:sz w:val="22"/>
          <w:szCs w:val="22"/>
        </w:rPr>
        <w:t>.</w:t>
      </w:r>
      <w:r w:rsidR="00621A90">
        <w:rPr>
          <w:sz w:val="22"/>
          <w:szCs w:val="22"/>
        </w:rPr>
        <w:t xml:space="preserve"> Who receives</w:t>
      </w:r>
      <w:r w:rsidR="009E6923">
        <w:rPr>
          <w:sz w:val="22"/>
          <w:szCs w:val="22"/>
        </w:rPr>
        <w:t xml:space="preserve"> the vaccine will be the challenge.CDC will continue to</w:t>
      </w:r>
      <w:r w:rsidR="000678CC">
        <w:rPr>
          <w:sz w:val="22"/>
          <w:szCs w:val="22"/>
        </w:rPr>
        <w:t xml:space="preserve"> encourage people</w:t>
      </w:r>
      <w:r>
        <w:rPr>
          <w:sz w:val="22"/>
          <w:szCs w:val="22"/>
        </w:rPr>
        <w:t xml:space="preserve"> to get the seasonal vaccine.  </w:t>
      </w:r>
    </w:p>
    <w:p w:rsidR="0055727F" w:rsidRDefault="0055727F" w:rsidP="00257D11">
      <w:pPr>
        <w:rPr>
          <w:sz w:val="22"/>
          <w:szCs w:val="22"/>
        </w:rPr>
      </w:pPr>
    </w:p>
    <w:p w:rsidR="00296D8E" w:rsidRPr="000F3F4A" w:rsidRDefault="00B93EAD" w:rsidP="00257D11">
      <w:pPr>
        <w:rPr>
          <w:b/>
          <w:sz w:val="22"/>
          <w:szCs w:val="22"/>
          <w:u w:val="single"/>
        </w:rPr>
      </w:pPr>
      <w:r w:rsidRPr="00424E32">
        <w:rPr>
          <w:b/>
          <w:sz w:val="22"/>
          <w:szCs w:val="22"/>
        </w:rPr>
        <w:t>4</w:t>
      </w:r>
      <w:r w:rsidR="00296D8E" w:rsidRPr="00424E32">
        <w:rPr>
          <w:b/>
          <w:sz w:val="22"/>
          <w:szCs w:val="22"/>
        </w:rPr>
        <w:t>.</w:t>
      </w:r>
      <w:r w:rsidR="00296D8E" w:rsidRPr="00424E32">
        <w:rPr>
          <w:b/>
          <w:sz w:val="22"/>
          <w:szCs w:val="22"/>
        </w:rPr>
        <w:tab/>
      </w:r>
      <w:r w:rsidR="00A82C08">
        <w:rPr>
          <w:b/>
          <w:sz w:val="22"/>
          <w:szCs w:val="22"/>
          <w:u w:val="single"/>
        </w:rPr>
        <w:t>Social Networking – Advances and Best Practices by Jurisdictions especially in Emergency Management</w:t>
      </w:r>
    </w:p>
    <w:p w:rsidR="00296D8E" w:rsidRPr="00BD1E9D" w:rsidRDefault="00296D8E" w:rsidP="00257D11">
      <w:pPr>
        <w:rPr>
          <w:sz w:val="22"/>
          <w:szCs w:val="22"/>
        </w:rPr>
      </w:pPr>
    </w:p>
    <w:p w:rsidR="00296D8E" w:rsidRPr="00BD1E9D" w:rsidRDefault="00296D8E" w:rsidP="00257D11">
      <w:pPr>
        <w:rPr>
          <w:sz w:val="22"/>
          <w:szCs w:val="22"/>
        </w:rPr>
      </w:pPr>
      <w:r w:rsidRPr="00424E32">
        <w:rPr>
          <w:b/>
          <w:sz w:val="22"/>
          <w:szCs w:val="22"/>
          <w:u w:val="single"/>
        </w:rPr>
        <w:t xml:space="preserve">Description from </w:t>
      </w:r>
      <w:r w:rsidR="00424DAC">
        <w:rPr>
          <w:b/>
          <w:sz w:val="22"/>
          <w:szCs w:val="22"/>
          <w:u w:val="single"/>
        </w:rPr>
        <w:t>A</w:t>
      </w:r>
      <w:r w:rsidRPr="00424E32">
        <w:rPr>
          <w:b/>
          <w:sz w:val="22"/>
          <w:szCs w:val="22"/>
          <w:u w:val="single"/>
        </w:rPr>
        <w:t>genda</w:t>
      </w:r>
      <w:r w:rsidRPr="00BD1E9D">
        <w:rPr>
          <w:sz w:val="22"/>
          <w:szCs w:val="22"/>
        </w:rPr>
        <w:t>:</w:t>
      </w:r>
    </w:p>
    <w:p w:rsidR="00424E32" w:rsidRDefault="00A82C08" w:rsidP="00257D11">
      <w:pPr>
        <w:rPr>
          <w:sz w:val="22"/>
          <w:szCs w:val="22"/>
        </w:rPr>
      </w:pPr>
      <w:r>
        <w:rPr>
          <w:sz w:val="22"/>
          <w:szCs w:val="22"/>
        </w:rPr>
        <w:t>Social Networking is a work item in the EPC Work Plan for 2009 because social networking has quickly moved from a technology initially used by young people to one that engages people of all ages, including business and even governments.  While many local governments may be new to networking sites such as MySpace, Facebook and Twitter, these technologies present opportunities to connect with residents and improve communication and service delivery.  Merni Fitzgerald, Chair of R-ESF 15 will describe current and emerging social networking technologies and how they can be used by local governments to improve communication and citizen engagement.</w:t>
      </w:r>
    </w:p>
    <w:p w:rsidR="00E24E1D" w:rsidRDefault="00E24E1D" w:rsidP="00257D11">
      <w:pPr>
        <w:rPr>
          <w:sz w:val="22"/>
          <w:szCs w:val="22"/>
        </w:rPr>
      </w:pPr>
    </w:p>
    <w:p w:rsidR="000678CC" w:rsidRDefault="00E6319C" w:rsidP="00257D11">
      <w:pPr>
        <w:rPr>
          <w:sz w:val="22"/>
          <w:szCs w:val="22"/>
        </w:rPr>
      </w:pPr>
      <w:r w:rsidRPr="00666265">
        <w:rPr>
          <w:b/>
          <w:sz w:val="22"/>
          <w:szCs w:val="22"/>
          <w:u w:val="single"/>
        </w:rPr>
        <w:t>Summary</w:t>
      </w:r>
      <w:r w:rsidR="00890A9E" w:rsidRPr="00666265">
        <w:rPr>
          <w:b/>
          <w:sz w:val="22"/>
          <w:szCs w:val="22"/>
          <w:u w:val="single"/>
        </w:rPr>
        <w:t xml:space="preserve"> of Discussion</w:t>
      </w:r>
      <w:r w:rsidRPr="00BD1E9D">
        <w:rPr>
          <w:sz w:val="22"/>
          <w:szCs w:val="22"/>
        </w:rPr>
        <w:t>:</w:t>
      </w:r>
    </w:p>
    <w:p w:rsidR="000678CC" w:rsidRDefault="000678CC" w:rsidP="00257D11">
      <w:pPr>
        <w:rPr>
          <w:sz w:val="22"/>
          <w:szCs w:val="22"/>
        </w:rPr>
      </w:pPr>
      <w:r>
        <w:rPr>
          <w:sz w:val="22"/>
          <w:szCs w:val="22"/>
        </w:rPr>
        <w:t>Merni Fitzgerald, Chair, R-ESF and Director, Public Affairs, Fairfax County</w:t>
      </w:r>
      <w:r w:rsidR="00BB7EA5">
        <w:rPr>
          <w:sz w:val="22"/>
          <w:szCs w:val="22"/>
        </w:rPr>
        <w:t xml:space="preserve"> discussed the best practices for jurisdictions to use</w:t>
      </w:r>
      <w:r>
        <w:rPr>
          <w:sz w:val="22"/>
          <w:szCs w:val="22"/>
        </w:rPr>
        <w:t xml:space="preserve"> social networking in emergency management.  </w:t>
      </w:r>
      <w:r w:rsidR="00BB7EA5">
        <w:rPr>
          <w:sz w:val="22"/>
          <w:szCs w:val="22"/>
        </w:rPr>
        <w:t>Ms. Fitzgerald</w:t>
      </w:r>
      <w:r w:rsidR="0084201A">
        <w:rPr>
          <w:sz w:val="22"/>
          <w:szCs w:val="22"/>
        </w:rPr>
        <w:t xml:space="preserve"> provided </w:t>
      </w:r>
      <w:r w:rsidR="00BB7EA5">
        <w:rPr>
          <w:sz w:val="22"/>
          <w:szCs w:val="22"/>
        </w:rPr>
        <w:t xml:space="preserve">a </w:t>
      </w:r>
      <w:r w:rsidR="0084201A">
        <w:rPr>
          <w:sz w:val="22"/>
          <w:szCs w:val="22"/>
        </w:rPr>
        <w:t xml:space="preserve">handout to aide in her discussion of </w:t>
      </w:r>
      <w:r w:rsidR="00BB7EA5">
        <w:rPr>
          <w:sz w:val="22"/>
          <w:szCs w:val="22"/>
        </w:rPr>
        <w:t>s</w:t>
      </w:r>
      <w:r>
        <w:rPr>
          <w:sz w:val="22"/>
          <w:szCs w:val="22"/>
        </w:rPr>
        <w:t>ocial networking</w:t>
      </w:r>
      <w:r w:rsidR="0084201A">
        <w:rPr>
          <w:sz w:val="22"/>
          <w:szCs w:val="22"/>
        </w:rPr>
        <w:t>.  She began by stating that social networking</w:t>
      </w:r>
      <w:r>
        <w:rPr>
          <w:sz w:val="22"/>
          <w:szCs w:val="22"/>
        </w:rPr>
        <w:t xml:space="preserve"> connects people and </w:t>
      </w:r>
      <w:r w:rsidR="00BB7EA5">
        <w:rPr>
          <w:sz w:val="22"/>
          <w:szCs w:val="22"/>
        </w:rPr>
        <w:t xml:space="preserve">that it </w:t>
      </w:r>
      <w:r w:rsidR="00A815FB">
        <w:rPr>
          <w:sz w:val="22"/>
          <w:szCs w:val="22"/>
        </w:rPr>
        <w:t>has changed the way we communicate.  S</w:t>
      </w:r>
      <w:r>
        <w:rPr>
          <w:sz w:val="22"/>
          <w:szCs w:val="22"/>
        </w:rPr>
        <w:t xml:space="preserve">ocial </w:t>
      </w:r>
      <w:r w:rsidR="00BB7EA5">
        <w:rPr>
          <w:sz w:val="22"/>
          <w:szCs w:val="22"/>
        </w:rPr>
        <w:t>networking tools most commonly used are as follow:</w:t>
      </w:r>
    </w:p>
    <w:p w:rsidR="000678CC" w:rsidRDefault="000678CC" w:rsidP="000678CC">
      <w:pPr>
        <w:numPr>
          <w:ilvl w:val="0"/>
          <w:numId w:val="11"/>
        </w:numPr>
        <w:rPr>
          <w:sz w:val="22"/>
          <w:szCs w:val="22"/>
        </w:rPr>
      </w:pPr>
      <w:r>
        <w:rPr>
          <w:sz w:val="22"/>
          <w:szCs w:val="22"/>
        </w:rPr>
        <w:t>Web sites</w:t>
      </w:r>
    </w:p>
    <w:p w:rsidR="000678CC" w:rsidRDefault="000678CC" w:rsidP="000678CC">
      <w:pPr>
        <w:numPr>
          <w:ilvl w:val="0"/>
          <w:numId w:val="11"/>
        </w:numPr>
        <w:rPr>
          <w:sz w:val="22"/>
          <w:szCs w:val="22"/>
        </w:rPr>
      </w:pPr>
      <w:r>
        <w:rPr>
          <w:sz w:val="22"/>
          <w:szCs w:val="22"/>
        </w:rPr>
        <w:t>News releases</w:t>
      </w:r>
    </w:p>
    <w:p w:rsidR="000678CC" w:rsidRDefault="000678CC" w:rsidP="000678CC">
      <w:pPr>
        <w:numPr>
          <w:ilvl w:val="0"/>
          <w:numId w:val="11"/>
        </w:numPr>
        <w:rPr>
          <w:sz w:val="22"/>
          <w:szCs w:val="22"/>
        </w:rPr>
      </w:pPr>
      <w:r>
        <w:rPr>
          <w:sz w:val="22"/>
          <w:szCs w:val="22"/>
        </w:rPr>
        <w:t>Hotlines</w:t>
      </w:r>
    </w:p>
    <w:p w:rsidR="000678CC" w:rsidRDefault="000678CC" w:rsidP="000678CC">
      <w:pPr>
        <w:numPr>
          <w:ilvl w:val="0"/>
          <w:numId w:val="11"/>
        </w:numPr>
        <w:rPr>
          <w:sz w:val="22"/>
          <w:szCs w:val="22"/>
        </w:rPr>
      </w:pPr>
      <w:r>
        <w:rPr>
          <w:sz w:val="22"/>
          <w:szCs w:val="22"/>
        </w:rPr>
        <w:t>News conferences</w:t>
      </w:r>
    </w:p>
    <w:p w:rsidR="000678CC" w:rsidRDefault="00A815FB" w:rsidP="000678CC">
      <w:pPr>
        <w:numPr>
          <w:ilvl w:val="0"/>
          <w:numId w:val="11"/>
        </w:numPr>
        <w:rPr>
          <w:sz w:val="22"/>
          <w:szCs w:val="22"/>
        </w:rPr>
      </w:pPr>
      <w:r>
        <w:rPr>
          <w:sz w:val="22"/>
          <w:szCs w:val="22"/>
        </w:rPr>
        <w:t>B</w:t>
      </w:r>
      <w:r w:rsidR="000678CC">
        <w:rPr>
          <w:sz w:val="22"/>
          <w:szCs w:val="22"/>
        </w:rPr>
        <w:t>rochures</w:t>
      </w:r>
    </w:p>
    <w:p w:rsidR="00A815FB" w:rsidRDefault="00A815FB" w:rsidP="00A815FB">
      <w:pPr>
        <w:rPr>
          <w:sz w:val="22"/>
          <w:szCs w:val="22"/>
        </w:rPr>
      </w:pPr>
    </w:p>
    <w:p w:rsidR="00E27B21" w:rsidRDefault="00DB7B89" w:rsidP="00A815FB">
      <w:pPr>
        <w:rPr>
          <w:sz w:val="22"/>
          <w:szCs w:val="22"/>
        </w:rPr>
      </w:pPr>
      <w:r>
        <w:rPr>
          <w:sz w:val="22"/>
          <w:szCs w:val="22"/>
        </w:rPr>
        <w:t>Ms. Fitzgerald indicated that w</w:t>
      </w:r>
      <w:r w:rsidR="00E27B21">
        <w:rPr>
          <w:sz w:val="22"/>
          <w:szCs w:val="22"/>
        </w:rPr>
        <w:t xml:space="preserve">ith </w:t>
      </w:r>
      <w:r w:rsidR="00BB7EA5">
        <w:rPr>
          <w:sz w:val="22"/>
          <w:szCs w:val="22"/>
        </w:rPr>
        <w:t xml:space="preserve">the new </w:t>
      </w:r>
      <w:r w:rsidR="00E27B21">
        <w:rPr>
          <w:sz w:val="22"/>
          <w:szCs w:val="22"/>
        </w:rPr>
        <w:t>social media</w:t>
      </w:r>
      <w:r w:rsidR="00BB7EA5">
        <w:rPr>
          <w:sz w:val="22"/>
          <w:szCs w:val="22"/>
        </w:rPr>
        <w:t xml:space="preserve"> tools now available</w:t>
      </w:r>
      <w:r>
        <w:rPr>
          <w:sz w:val="22"/>
          <w:szCs w:val="22"/>
        </w:rPr>
        <w:t>, the</w:t>
      </w:r>
      <w:r w:rsidR="00BB7EA5">
        <w:rPr>
          <w:sz w:val="22"/>
          <w:szCs w:val="22"/>
        </w:rPr>
        <w:t xml:space="preserve"> old way of </w:t>
      </w:r>
      <w:r>
        <w:rPr>
          <w:sz w:val="22"/>
          <w:szCs w:val="22"/>
        </w:rPr>
        <w:t>communicating is outdated and individuals are</w:t>
      </w:r>
      <w:r w:rsidR="00E27B21">
        <w:rPr>
          <w:sz w:val="22"/>
          <w:szCs w:val="22"/>
        </w:rPr>
        <w:t xml:space="preserve"> able to take a more active part</w:t>
      </w:r>
      <w:r w:rsidR="00BB7EA5">
        <w:rPr>
          <w:sz w:val="22"/>
          <w:szCs w:val="22"/>
        </w:rPr>
        <w:t xml:space="preserve"> in seeking information and providing </w:t>
      </w:r>
      <w:r w:rsidR="00E27B21">
        <w:rPr>
          <w:sz w:val="22"/>
          <w:szCs w:val="22"/>
        </w:rPr>
        <w:t xml:space="preserve">information to each other.  With </w:t>
      </w:r>
      <w:r>
        <w:rPr>
          <w:sz w:val="22"/>
          <w:szCs w:val="22"/>
        </w:rPr>
        <w:t xml:space="preserve">the new </w:t>
      </w:r>
      <w:r w:rsidR="00E27B21">
        <w:rPr>
          <w:sz w:val="22"/>
          <w:szCs w:val="22"/>
        </w:rPr>
        <w:t xml:space="preserve">social media </w:t>
      </w:r>
      <w:r>
        <w:rPr>
          <w:sz w:val="22"/>
          <w:szCs w:val="22"/>
        </w:rPr>
        <w:t xml:space="preserve">tools, </w:t>
      </w:r>
      <w:r w:rsidR="00E27B21">
        <w:rPr>
          <w:sz w:val="22"/>
          <w:szCs w:val="22"/>
        </w:rPr>
        <w:t>people will spread information to their net</w:t>
      </w:r>
      <w:r>
        <w:rPr>
          <w:sz w:val="22"/>
          <w:szCs w:val="22"/>
        </w:rPr>
        <w:t>works.  Fairfax County is using Youtube, FaceBook and T</w:t>
      </w:r>
      <w:r w:rsidR="004421D4">
        <w:rPr>
          <w:sz w:val="22"/>
          <w:szCs w:val="22"/>
        </w:rPr>
        <w:t>witter and they find them</w:t>
      </w:r>
      <w:r w:rsidR="00E27B21">
        <w:rPr>
          <w:sz w:val="22"/>
          <w:szCs w:val="22"/>
        </w:rPr>
        <w:t xml:space="preserve"> v</w:t>
      </w:r>
      <w:r>
        <w:rPr>
          <w:sz w:val="22"/>
          <w:szCs w:val="22"/>
        </w:rPr>
        <w:t>ery effective.  Other s</w:t>
      </w:r>
      <w:r w:rsidR="00E27B21">
        <w:rPr>
          <w:sz w:val="22"/>
          <w:szCs w:val="22"/>
        </w:rPr>
        <w:t>tate</w:t>
      </w:r>
      <w:r>
        <w:rPr>
          <w:sz w:val="22"/>
          <w:szCs w:val="22"/>
        </w:rPr>
        <w:t xml:space="preserve"> departments/agencies</w:t>
      </w:r>
      <w:r w:rsidR="00E27B21">
        <w:rPr>
          <w:sz w:val="22"/>
          <w:szCs w:val="22"/>
        </w:rPr>
        <w:t xml:space="preserve"> and local jurisdictions are </w:t>
      </w:r>
      <w:r>
        <w:rPr>
          <w:sz w:val="22"/>
          <w:szCs w:val="22"/>
        </w:rPr>
        <w:t>also using the new social media tools</w:t>
      </w:r>
      <w:r w:rsidR="00E27B21">
        <w:rPr>
          <w:sz w:val="22"/>
          <w:szCs w:val="22"/>
        </w:rPr>
        <w:t xml:space="preserve">. </w:t>
      </w:r>
      <w:r>
        <w:rPr>
          <w:sz w:val="22"/>
          <w:szCs w:val="22"/>
        </w:rPr>
        <w:t>Ms. Fitzgerald further explained</w:t>
      </w:r>
      <w:r w:rsidR="00A815FB">
        <w:rPr>
          <w:sz w:val="22"/>
          <w:szCs w:val="22"/>
        </w:rPr>
        <w:t xml:space="preserve"> that the </w:t>
      </w:r>
      <w:r>
        <w:rPr>
          <w:sz w:val="22"/>
          <w:szCs w:val="22"/>
        </w:rPr>
        <w:t xml:space="preserve">social media </w:t>
      </w:r>
      <w:r w:rsidR="000F67CB">
        <w:rPr>
          <w:sz w:val="22"/>
          <w:szCs w:val="22"/>
        </w:rPr>
        <w:t>tools can be used effectively to implement a</w:t>
      </w:r>
      <w:r w:rsidR="004421D4">
        <w:rPr>
          <w:sz w:val="22"/>
          <w:szCs w:val="22"/>
        </w:rPr>
        <w:t xml:space="preserve"> communications strategy once one</w:t>
      </w:r>
      <w:r w:rsidR="000F67CB">
        <w:rPr>
          <w:sz w:val="22"/>
          <w:szCs w:val="22"/>
        </w:rPr>
        <w:t xml:space="preserve"> is developed</w:t>
      </w:r>
      <w:r w:rsidR="00A815FB">
        <w:rPr>
          <w:sz w:val="22"/>
          <w:szCs w:val="22"/>
        </w:rPr>
        <w:t xml:space="preserve">.  </w:t>
      </w:r>
      <w:r w:rsidR="000F67CB">
        <w:rPr>
          <w:sz w:val="22"/>
          <w:szCs w:val="22"/>
        </w:rPr>
        <w:t xml:space="preserve">She reported that 75% of adults now use the internet but </w:t>
      </w:r>
      <w:r w:rsidR="00A815FB">
        <w:rPr>
          <w:sz w:val="22"/>
          <w:szCs w:val="22"/>
        </w:rPr>
        <w:t>some</w:t>
      </w:r>
      <w:r w:rsidR="004421D4">
        <w:rPr>
          <w:sz w:val="22"/>
          <w:szCs w:val="22"/>
        </w:rPr>
        <w:t xml:space="preserve"> people</w:t>
      </w:r>
      <w:r w:rsidR="000F67CB">
        <w:rPr>
          <w:sz w:val="22"/>
          <w:szCs w:val="22"/>
        </w:rPr>
        <w:t xml:space="preserve"> still do not have</w:t>
      </w:r>
      <w:r w:rsidR="00A815FB">
        <w:rPr>
          <w:sz w:val="22"/>
          <w:szCs w:val="22"/>
        </w:rPr>
        <w:t xml:space="preserve"> computer</w:t>
      </w:r>
      <w:r w:rsidR="000F67CB">
        <w:rPr>
          <w:sz w:val="22"/>
          <w:szCs w:val="22"/>
        </w:rPr>
        <w:t>s</w:t>
      </w:r>
      <w:r w:rsidR="00A815FB">
        <w:rPr>
          <w:sz w:val="22"/>
          <w:szCs w:val="22"/>
        </w:rPr>
        <w:t>.  Several government agencies have public access computers</w:t>
      </w:r>
      <w:r w:rsidR="000F67CB">
        <w:rPr>
          <w:sz w:val="22"/>
          <w:szCs w:val="22"/>
        </w:rPr>
        <w:t xml:space="preserve"> available for </w:t>
      </w:r>
      <w:r w:rsidR="000F67CB">
        <w:rPr>
          <w:sz w:val="22"/>
          <w:szCs w:val="22"/>
        </w:rPr>
        <w:lastRenderedPageBreak/>
        <w:t>individuals to use. Ms. Fitzgerald indicated that to determine</w:t>
      </w:r>
      <w:r w:rsidR="00E27B21">
        <w:rPr>
          <w:sz w:val="22"/>
          <w:szCs w:val="22"/>
        </w:rPr>
        <w:t xml:space="preserve"> if </w:t>
      </w:r>
      <w:r w:rsidR="000F67CB">
        <w:rPr>
          <w:sz w:val="22"/>
          <w:szCs w:val="22"/>
        </w:rPr>
        <w:t xml:space="preserve">the new </w:t>
      </w:r>
      <w:r w:rsidR="00E27B21">
        <w:rPr>
          <w:sz w:val="22"/>
          <w:szCs w:val="22"/>
        </w:rPr>
        <w:t>soci</w:t>
      </w:r>
      <w:r w:rsidR="000F67CB">
        <w:rPr>
          <w:sz w:val="22"/>
          <w:szCs w:val="22"/>
        </w:rPr>
        <w:t>al media is for you, you may want to consider the following</w:t>
      </w:r>
      <w:r w:rsidR="00E27B21">
        <w:rPr>
          <w:sz w:val="22"/>
          <w:szCs w:val="22"/>
        </w:rPr>
        <w:t>:</w:t>
      </w:r>
    </w:p>
    <w:p w:rsidR="00E27B21" w:rsidRDefault="0084201A" w:rsidP="0084201A">
      <w:pPr>
        <w:numPr>
          <w:ilvl w:val="0"/>
          <w:numId w:val="12"/>
        </w:numPr>
        <w:rPr>
          <w:sz w:val="22"/>
          <w:szCs w:val="22"/>
        </w:rPr>
      </w:pPr>
      <w:r>
        <w:rPr>
          <w:sz w:val="22"/>
          <w:szCs w:val="22"/>
        </w:rPr>
        <w:t>Determine the mission</w:t>
      </w:r>
    </w:p>
    <w:p w:rsidR="0084201A" w:rsidRDefault="0084201A" w:rsidP="0084201A">
      <w:pPr>
        <w:numPr>
          <w:ilvl w:val="0"/>
          <w:numId w:val="12"/>
        </w:numPr>
        <w:rPr>
          <w:sz w:val="22"/>
          <w:szCs w:val="22"/>
        </w:rPr>
      </w:pPr>
      <w:r>
        <w:rPr>
          <w:sz w:val="22"/>
          <w:szCs w:val="22"/>
        </w:rPr>
        <w:t>Choose the tools</w:t>
      </w:r>
    </w:p>
    <w:p w:rsidR="0084201A" w:rsidRDefault="0084201A" w:rsidP="0084201A">
      <w:pPr>
        <w:numPr>
          <w:ilvl w:val="0"/>
          <w:numId w:val="12"/>
        </w:numPr>
        <w:rPr>
          <w:sz w:val="22"/>
          <w:szCs w:val="22"/>
        </w:rPr>
      </w:pPr>
      <w:r>
        <w:rPr>
          <w:sz w:val="22"/>
          <w:szCs w:val="22"/>
        </w:rPr>
        <w:t>Get content to where eyeballs are looking, especially during all four phases of emergency management.</w:t>
      </w:r>
    </w:p>
    <w:p w:rsidR="0084201A" w:rsidRDefault="0084201A" w:rsidP="0084201A">
      <w:pPr>
        <w:numPr>
          <w:ilvl w:val="0"/>
          <w:numId w:val="12"/>
        </w:numPr>
        <w:rPr>
          <w:sz w:val="22"/>
          <w:szCs w:val="22"/>
        </w:rPr>
      </w:pPr>
      <w:r>
        <w:rPr>
          <w:sz w:val="22"/>
          <w:szCs w:val="22"/>
        </w:rPr>
        <w:t>Build capacity now</w:t>
      </w:r>
      <w:r w:rsidR="000F67CB">
        <w:rPr>
          <w:sz w:val="22"/>
          <w:szCs w:val="22"/>
        </w:rPr>
        <w:t xml:space="preserve"> and</w:t>
      </w:r>
      <w:r>
        <w:rPr>
          <w:sz w:val="22"/>
          <w:szCs w:val="22"/>
        </w:rPr>
        <w:t xml:space="preserve"> not during a emergency</w:t>
      </w:r>
    </w:p>
    <w:p w:rsidR="0084201A" w:rsidRDefault="0084201A" w:rsidP="0084201A">
      <w:pPr>
        <w:rPr>
          <w:sz w:val="22"/>
          <w:szCs w:val="22"/>
        </w:rPr>
      </w:pPr>
    </w:p>
    <w:p w:rsidR="0084201A" w:rsidRDefault="000F67CB" w:rsidP="0084201A">
      <w:pPr>
        <w:rPr>
          <w:sz w:val="22"/>
          <w:szCs w:val="22"/>
        </w:rPr>
      </w:pPr>
      <w:r>
        <w:rPr>
          <w:sz w:val="22"/>
          <w:szCs w:val="22"/>
        </w:rPr>
        <w:t>Ms. Fitzgerald gave the statistics on</w:t>
      </w:r>
      <w:r w:rsidR="0084201A">
        <w:rPr>
          <w:sz w:val="22"/>
          <w:szCs w:val="22"/>
        </w:rPr>
        <w:t xml:space="preserve"> the number of peo</w:t>
      </w:r>
      <w:r w:rsidR="000509FC">
        <w:rPr>
          <w:sz w:val="22"/>
          <w:szCs w:val="22"/>
        </w:rPr>
        <w:t xml:space="preserve">ple subscribing to the Washington Post and those using </w:t>
      </w:r>
      <w:r>
        <w:rPr>
          <w:sz w:val="22"/>
          <w:szCs w:val="22"/>
        </w:rPr>
        <w:t>Facebook and You</w:t>
      </w:r>
      <w:r w:rsidR="008C1398">
        <w:rPr>
          <w:sz w:val="22"/>
          <w:szCs w:val="22"/>
        </w:rPr>
        <w:t>T</w:t>
      </w:r>
      <w:r w:rsidR="0084201A">
        <w:rPr>
          <w:sz w:val="22"/>
          <w:szCs w:val="22"/>
        </w:rPr>
        <w:t>u</w:t>
      </w:r>
      <w:r>
        <w:rPr>
          <w:sz w:val="22"/>
          <w:szCs w:val="22"/>
        </w:rPr>
        <w:t>be as social media tools.  FaceB</w:t>
      </w:r>
      <w:r w:rsidR="0084201A">
        <w:rPr>
          <w:sz w:val="22"/>
          <w:szCs w:val="22"/>
        </w:rPr>
        <w:t>ook curren</w:t>
      </w:r>
      <w:r w:rsidR="000509FC">
        <w:rPr>
          <w:sz w:val="22"/>
          <w:szCs w:val="22"/>
        </w:rPr>
        <w:t>tly has the most users.  Her</w:t>
      </w:r>
      <w:r w:rsidR="0084201A">
        <w:rPr>
          <w:sz w:val="22"/>
          <w:szCs w:val="22"/>
        </w:rPr>
        <w:t xml:space="preserve"> handout gave a breakdown of the</w:t>
      </w:r>
      <w:r w:rsidR="000509FC">
        <w:rPr>
          <w:sz w:val="22"/>
          <w:szCs w:val="22"/>
        </w:rPr>
        <w:t xml:space="preserve"> benefits, cost and policies associated with</w:t>
      </w:r>
      <w:r w:rsidR="0084201A">
        <w:rPr>
          <w:sz w:val="22"/>
          <w:szCs w:val="22"/>
        </w:rPr>
        <w:t xml:space="preserve"> using </w:t>
      </w:r>
      <w:r w:rsidR="000509FC">
        <w:rPr>
          <w:sz w:val="22"/>
          <w:szCs w:val="22"/>
        </w:rPr>
        <w:t xml:space="preserve">the new </w:t>
      </w:r>
      <w:r w:rsidR="0084201A">
        <w:rPr>
          <w:sz w:val="22"/>
          <w:szCs w:val="22"/>
        </w:rPr>
        <w:t xml:space="preserve">social media </w:t>
      </w:r>
      <w:r w:rsidR="000509FC">
        <w:rPr>
          <w:sz w:val="22"/>
          <w:szCs w:val="22"/>
        </w:rPr>
        <w:t>tools. Ms. Fitzgerald provided the following closing comments for consideration:</w:t>
      </w:r>
    </w:p>
    <w:p w:rsidR="0084201A" w:rsidRDefault="0084201A" w:rsidP="0084201A">
      <w:pPr>
        <w:numPr>
          <w:ilvl w:val="0"/>
          <w:numId w:val="13"/>
        </w:numPr>
        <w:rPr>
          <w:sz w:val="22"/>
          <w:szCs w:val="22"/>
        </w:rPr>
      </w:pPr>
      <w:r>
        <w:rPr>
          <w:sz w:val="22"/>
          <w:szCs w:val="22"/>
        </w:rPr>
        <w:t>Encoura</w:t>
      </w:r>
      <w:r w:rsidR="000509FC">
        <w:rPr>
          <w:sz w:val="22"/>
          <w:szCs w:val="22"/>
        </w:rPr>
        <w:t>ge all NCR partners to include w</w:t>
      </w:r>
      <w:r>
        <w:rPr>
          <w:sz w:val="22"/>
          <w:szCs w:val="22"/>
        </w:rPr>
        <w:t>eb-based strategies as part of communications efforts</w:t>
      </w:r>
    </w:p>
    <w:p w:rsidR="0084201A" w:rsidRDefault="0084201A" w:rsidP="0084201A">
      <w:pPr>
        <w:numPr>
          <w:ilvl w:val="0"/>
          <w:numId w:val="13"/>
        </w:numPr>
        <w:rPr>
          <w:sz w:val="22"/>
          <w:szCs w:val="22"/>
        </w:rPr>
      </w:pPr>
      <w:r>
        <w:rPr>
          <w:sz w:val="22"/>
          <w:szCs w:val="22"/>
        </w:rPr>
        <w:t>Monitor and engage</w:t>
      </w:r>
      <w:r w:rsidR="000509FC">
        <w:rPr>
          <w:sz w:val="22"/>
          <w:szCs w:val="22"/>
        </w:rPr>
        <w:t xml:space="preserve"> others through the use of the</w:t>
      </w:r>
      <w:r>
        <w:rPr>
          <w:sz w:val="22"/>
          <w:szCs w:val="22"/>
        </w:rPr>
        <w:t xml:space="preserve"> </w:t>
      </w:r>
      <w:r w:rsidR="000509FC">
        <w:rPr>
          <w:sz w:val="22"/>
          <w:szCs w:val="22"/>
        </w:rPr>
        <w:t xml:space="preserve">new </w:t>
      </w:r>
      <w:r>
        <w:rPr>
          <w:sz w:val="22"/>
          <w:szCs w:val="22"/>
        </w:rPr>
        <w:t>social media</w:t>
      </w:r>
      <w:r w:rsidR="000509FC">
        <w:rPr>
          <w:sz w:val="22"/>
          <w:szCs w:val="22"/>
        </w:rPr>
        <w:t xml:space="preserve"> tools</w:t>
      </w:r>
    </w:p>
    <w:p w:rsidR="0084201A" w:rsidRDefault="000509FC" w:rsidP="0084201A">
      <w:pPr>
        <w:numPr>
          <w:ilvl w:val="0"/>
          <w:numId w:val="13"/>
        </w:numPr>
        <w:rPr>
          <w:sz w:val="22"/>
          <w:szCs w:val="22"/>
        </w:rPr>
      </w:pPr>
      <w:r>
        <w:rPr>
          <w:sz w:val="22"/>
          <w:szCs w:val="22"/>
        </w:rPr>
        <w:t>RESF-15 will</w:t>
      </w:r>
      <w:r w:rsidR="0084201A">
        <w:rPr>
          <w:sz w:val="22"/>
          <w:szCs w:val="22"/>
        </w:rPr>
        <w:t xml:space="preserve"> share </w:t>
      </w:r>
      <w:r>
        <w:rPr>
          <w:sz w:val="22"/>
          <w:szCs w:val="22"/>
        </w:rPr>
        <w:t xml:space="preserve">new </w:t>
      </w:r>
      <w:r w:rsidR="0084201A">
        <w:rPr>
          <w:sz w:val="22"/>
          <w:szCs w:val="22"/>
        </w:rPr>
        <w:t>social media best practices and ideas</w:t>
      </w:r>
    </w:p>
    <w:p w:rsidR="0055727F" w:rsidRDefault="0055727F" w:rsidP="00257D11">
      <w:pPr>
        <w:rPr>
          <w:sz w:val="22"/>
          <w:szCs w:val="22"/>
        </w:rPr>
      </w:pPr>
    </w:p>
    <w:p w:rsidR="007C5A7E" w:rsidRPr="00E24E1D" w:rsidRDefault="007C5A7E" w:rsidP="00A82C08">
      <w:pPr>
        <w:rPr>
          <w:b/>
          <w:sz w:val="22"/>
          <w:szCs w:val="22"/>
        </w:rPr>
      </w:pPr>
      <w:r w:rsidRPr="00666265">
        <w:rPr>
          <w:b/>
          <w:sz w:val="22"/>
          <w:szCs w:val="22"/>
        </w:rPr>
        <w:t>5.</w:t>
      </w:r>
      <w:r w:rsidRPr="00666265">
        <w:rPr>
          <w:b/>
          <w:sz w:val="22"/>
          <w:szCs w:val="22"/>
        </w:rPr>
        <w:tab/>
      </w:r>
      <w:r w:rsidR="00A82C08">
        <w:rPr>
          <w:b/>
          <w:sz w:val="22"/>
          <w:szCs w:val="22"/>
          <w:u w:val="single"/>
        </w:rPr>
        <w:t>Development of Multi-Year Training and Exercise Planning Workshop</w:t>
      </w:r>
    </w:p>
    <w:p w:rsidR="007C5A7E" w:rsidRPr="00BD1E9D" w:rsidRDefault="007C5A7E" w:rsidP="007C5A7E">
      <w:pPr>
        <w:rPr>
          <w:sz w:val="22"/>
          <w:szCs w:val="22"/>
        </w:rPr>
      </w:pPr>
    </w:p>
    <w:p w:rsidR="007C5A7E" w:rsidRPr="00BD1E9D" w:rsidRDefault="007C5A7E" w:rsidP="007C5A7E">
      <w:pPr>
        <w:rPr>
          <w:sz w:val="22"/>
          <w:szCs w:val="22"/>
        </w:rPr>
      </w:pPr>
      <w:r w:rsidRPr="00666265">
        <w:rPr>
          <w:b/>
          <w:sz w:val="22"/>
          <w:szCs w:val="22"/>
          <w:u w:val="single"/>
        </w:rPr>
        <w:t xml:space="preserve">Description from </w:t>
      </w:r>
      <w:r>
        <w:rPr>
          <w:b/>
          <w:sz w:val="22"/>
          <w:szCs w:val="22"/>
          <w:u w:val="single"/>
        </w:rPr>
        <w:t>A</w:t>
      </w:r>
      <w:r w:rsidRPr="00666265">
        <w:rPr>
          <w:b/>
          <w:sz w:val="22"/>
          <w:szCs w:val="22"/>
          <w:u w:val="single"/>
        </w:rPr>
        <w:t>genda</w:t>
      </w:r>
      <w:r w:rsidRPr="00BD1E9D">
        <w:rPr>
          <w:sz w:val="22"/>
          <w:szCs w:val="22"/>
        </w:rPr>
        <w:t>:</w:t>
      </w:r>
    </w:p>
    <w:p w:rsidR="007C5A7E" w:rsidRDefault="00A82C08" w:rsidP="007C5A7E">
      <w:pPr>
        <w:rPr>
          <w:sz w:val="22"/>
          <w:szCs w:val="22"/>
        </w:rPr>
      </w:pPr>
      <w:r>
        <w:rPr>
          <w:sz w:val="22"/>
          <w:szCs w:val="22"/>
        </w:rPr>
        <w:t>The Exercise and Training Operations Panel (ETOP) developed a Multi-Year Training and Exercise Plan for the National Capital Region that was based on previous After Action Reports/Improvement Plans from earlier exercises and real life events, completion of Data Collection Forms completed by professional/technical experts in the region, and the conduct of a Training and Exercise Workshop that was attended by representatives from R-ESFs/RPWGs/others.  ETOP was supported in this effort by consulting firms who had experience developing similar plans in other areas of the country.  The consulting firms contributed greatly to the successful development of the plan.</w:t>
      </w:r>
    </w:p>
    <w:p w:rsidR="00EC0043" w:rsidRDefault="00EC0043" w:rsidP="007C5A7E">
      <w:pPr>
        <w:rPr>
          <w:sz w:val="22"/>
          <w:szCs w:val="22"/>
        </w:rPr>
      </w:pPr>
    </w:p>
    <w:p w:rsidR="007C5A7E" w:rsidRDefault="007C5A7E" w:rsidP="007C5A7E">
      <w:pPr>
        <w:rPr>
          <w:sz w:val="22"/>
          <w:szCs w:val="22"/>
        </w:rPr>
      </w:pPr>
      <w:r w:rsidRPr="00666265">
        <w:rPr>
          <w:b/>
          <w:sz w:val="22"/>
          <w:szCs w:val="22"/>
          <w:u w:val="single"/>
        </w:rPr>
        <w:t>Summary of Discussion</w:t>
      </w:r>
      <w:r w:rsidRPr="00BD1E9D">
        <w:rPr>
          <w:sz w:val="22"/>
          <w:szCs w:val="22"/>
        </w:rPr>
        <w:t>:</w:t>
      </w:r>
    </w:p>
    <w:p w:rsidR="006B233C" w:rsidRDefault="005B78DA" w:rsidP="007C5A7E">
      <w:pPr>
        <w:rPr>
          <w:sz w:val="22"/>
          <w:szCs w:val="22"/>
        </w:rPr>
      </w:pPr>
      <w:r>
        <w:rPr>
          <w:sz w:val="22"/>
          <w:szCs w:val="22"/>
        </w:rPr>
        <w:t>Bill Clift, Chair, Exercise and Training Operations Panel</w:t>
      </w:r>
      <w:r w:rsidR="00734927">
        <w:rPr>
          <w:sz w:val="22"/>
          <w:szCs w:val="22"/>
        </w:rPr>
        <w:t>, provided a hand</w:t>
      </w:r>
      <w:r>
        <w:rPr>
          <w:sz w:val="22"/>
          <w:szCs w:val="22"/>
        </w:rPr>
        <w:t xml:space="preserve">out to aid in his presentation regarding </w:t>
      </w:r>
      <w:r w:rsidR="00734927">
        <w:rPr>
          <w:sz w:val="22"/>
          <w:szCs w:val="22"/>
        </w:rPr>
        <w:t xml:space="preserve">the </w:t>
      </w:r>
      <w:r>
        <w:rPr>
          <w:sz w:val="22"/>
          <w:szCs w:val="22"/>
        </w:rPr>
        <w:t xml:space="preserve">recently completed </w:t>
      </w:r>
      <w:r w:rsidR="00734927">
        <w:rPr>
          <w:sz w:val="22"/>
          <w:szCs w:val="22"/>
        </w:rPr>
        <w:t>Training</w:t>
      </w:r>
      <w:r w:rsidR="006B233C">
        <w:rPr>
          <w:sz w:val="22"/>
          <w:szCs w:val="22"/>
        </w:rPr>
        <w:t xml:space="preserve"> and Exercise Planning Workshop (T&amp;EP</w:t>
      </w:r>
      <w:r w:rsidR="00E01848">
        <w:rPr>
          <w:sz w:val="22"/>
          <w:szCs w:val="22"/>
        </w:rPr>
        <w:t>W).  The goals of the T&amp;EPW were as follow</w:t>
      </w:r>
      <w:r w:rsidR="008C1398">
        <w:rPr>
          <w:sz w:val="22"/>
          <w:szCs w:val="22"/>
        </w:rPr>
        <w:t>s</w:t>
      </w:r>
      <w:r w:rsidR="006B233C">
        <w:rPr>
          <w:sz w:val="22"/>
          <w:szCs w:val="22"/>
        </w:rPr>
        <w:t>:</w:t>
      </w:r>
    </w:p>
    <w:p w:rsidR="00734927" w:rsidRDefault="006B233C" w:rsidP="006B233C">
      <w:pPr>
        <w:numPr>
          <w:ilvl w:val="0"/>
          <w:numId w:val="8"/>
        </w:numPr>
        <w:rPr>
          <w:sz w:val="22"/>
          <w:szCs w:val="22"/>
        </w:rPr>
      </w:pPr>
      <w:r>
        <w:rPr>
          <w:sz w:val="22"/>
          <w:szCs w:val="22"/>
        </w:rPr>
        <w:t>Review annual NCR accomplishments and identify gaps</w:t>
      </w:r>
    </w:p>
    <w:p w:rsidR="006B233C" w:rsidRDefault="00E01848" w:rsidP="006B233C">
      <w:pPr>
        <w:numPr>
          <w:ilvl w:val="0"/>
          <w:numId w:val="8"/>
        </w:numPr>
        <w:rPr>
          <w:sz w:val="22"/>
          <w:szCs w:val="22"/>
        </w:rPr>
      </w:pPr>
      <w:r>
        <w:rPr>
          <w:sz w:val="22"/>
          <w:szCs w:val="22"/>
        </w:rPr>
        <w:t>Determine training and exercise</w:t>
      </w:r>
      <w:r w:rsidR="006B233C">
        <w:rPr>
          <w:sz w:val="22"/>
          <w:szCs w:val="22"/>
        </w:rPr>
        <w:t xml:space="preserve"> need</w:t>
      </w:r>
      <w:r>
        <w:rPr>
          <w:sz w:val="22"/>
          <w:szCs w:val="22"/>
        </w:rPr>
        <w:t>s</w:t>
      </w:r>
      <w:r w:rsidR="006B233C">
        <w:rPr>
          <w:sz w:val="22"/>
          <w:szCs w:val="22"/>
        </w:rPr>
        <w:t xml:space="preserve"> to build regional capabilities and fill gaps</w:t>
      </w:r>
    </w:p>
    <w:p w:rsidR="006B233C" w:rsidRDefault="006B233C" w:rsidP="006B233C">
      <w:pPr>
        <w:numPr>
          <w:ilvl w:val="0"/>
          <w:numId w:val="8"/>
        </w:numPr>
        <w:rPr>
          <w:sz w:val="22"/>
          <w:szCs w:val="22"/>
        </w:rPr>
      </w:pPr>
      <w:r>
        <w:rPr>
          <w:sz w:val="22"/>
          <w:szCs w:val="22"/>
        </w:rPr>
        <w:t>Identify and/or strengthen NCR regional planning priorities</w:t>
      </w:r>
    </w:p>
    <w:p w:rsidR="006B233C" w:rsidRDefault="00E01848" w:rsidP="006B233C">
      <w:pPr>
        <w:numPr>
          <w:ilvl w:val="0"/>
          <w:numId w:val="8"/>
        </w:numPr>
        <w:rPr>
          <w:sz w:val="22"/>
          <w:szCs w:val="22"/>
        </w:rPr>
      </w:pPr>
      <w:r>
        <w:rPr>
          <w:sz w:val="22"/>
          <w:szCs w:val="22"/>
        </w:rPr>
        <w:t>Coordinate and de-conflict training &amp; e</w:t>
      </w:r>
      <w:r w:rsidR="006B233C">
        <w:rPr>
          <w:sz w:val="22"/>
          <w:szCs w:val="22"/>
        </w:rPr>
        <w:t>xercises</w:t>
      </w:r>
      <w:r>
        <w:rPr>
          <w:sz w:val="22"/>
          <w:szCs w:val="22"/>
        </w:rPr>
        <w:t>,</w:t>
      </w:r>
      <w:r w:rsidR="006B233C">
        <w:rPr>
          <w:sz w:val="22"/>
          <w:szCs w:val="22"/>
        </w:rPr>
        <w:t xml:space="preserve"> and</w:t>
      </w:r>
    </w:p>
    <w:p w:rsidR="006B233C" w:rsidRDefault="006B233C" w:rsidP="006B233C">
      <w:pPr>
        <w:numPr>
          <w:ilvl w:val="0"/>
          <w:numId w:val="8"/>
        </w:numPr>
        <w:rPr>
          <w:sz w:val="22"/>
          <w:szCs w:val="22"/>
        </w:rPr>
      </w:pPr>
      <w:r>
        <w:rPr>
          <w:sz w:val="22"/>
          <w:szCs w:val="22"/>
        </w:rPr>
        <w:t>Perform in accord</w:t>
      </w:r>
      <w:r w:rsidR="008C1398">
        <w:rPr>
          <w:sz w:val="22"/>
          <w:szCs w:val="22"/>
        </w:rPr>
        <w:t>ance</w:t>
      </w:r>
      <w:r>
        <w:rPr>
          <w:sz w:val="22"/>
          <w:szCs w:val="22"/>
        </w:rPr>
        <w:t xml:space="preserve"> with HSEEP</w:t>
      </w:r>
      <w:r w:rsidR="00E01848">
        <w:rPr>
          <w:sz w:val="22"/>
          <w:szCs w:val="22"/>
        </w:rPr>
        <w:t xml:space="preserve"> (DHS standards)</w:t>
      </w:r>
      <w:r>
        <w:rPr>
          <w:sz w:val="22"/>
          <w:szCs w:val="22"/>
        </w:rPr>
        <w:t>.</w:t>
      </w:r>
    </w:p>
    <w:p w:rsidR="00262EA1" w:rsidRDefault="00262EA1" w:rsidP="00262EA1">
      <w:pPr>
        <w:ind w:left="720"/>
        <w:rPr>
          <w:sz w:val="22"/>
          <w:szCs w:val="22"/>
        </w:rPr>
      </w:pPr>
    </w:p>
    <w:p w:rsidR="00262EA1" w:rsidRDefault="00E01848" w:rsidP="006B233C">
      <w:pPr>
        <w:rPr>
          <w:sz w:val="22"/>
          <w:szCs w:val="22"/>
        </w:rPr>
      </w:pPr>
      <w:r>
        <w:rPr>
          <w:sz w:val="22"/>
          <w:szCs w:val="22"/>
        </w:rPr>
        <w:t>The participants were</w:t>
      </w:r>
      <w:r w:rsidR="006B233C">
        <w:rPr>
          <w:sz w:val="22"/>
          <w:szCs w:val="22"/>
        </w:rPr>
        <w:t xml:space="preserve"> Private Sector Partners, Federal Partners, Regional Partners,</w:t>
      </w:r>
      <w:r>
        <w:rPr>
          <w:sz w:val="22"/>
          <w:szCs w:val="22"/>
        </w:rPr>
        <w:t xml:space="preserve"> and Regional Emergency Support Function representatives.  The total participation in the T&amp;EPW was</w:t>
      </w:r>
      <w:r w:rsidR="006B233C">
        <w:rPr>
          <w:sz w:val="22"/>
          <w:szCs w:val="22"/>
        </w:rPr>
        <w:t xml:space="preserve"> 61</w:t>
      </w:r>
      <w:r w:rsidR="004421D4">
        <w:rPr>
          <w:sz w:val="22"/>
          <w:szCs w:val="22"/>
        </w:rPr>
        <w:t xml:space="preserve"> individuals from 14 j</w:t>
      </w:r>
      <w:r>
        <w:rPr>
          <w:sz w:val="22"/>
          <w:szCs w:val="22"/>
        </w:rPr>
        <w:t>urisdiction</w:t>
      </w:r>
      <w:r w:rsidR="004421D4">
        <w:rPr>
          <w:sz w:val="22"/>
          <w:szCs w:val="22"/>
        </w:rPr>
        <w:t>s</w:t>
      </w:r>
      <w:r>
        <w:rPr>
          <w:sz w:val="22"/>
          <w:szCs w:val="22"/>
        </w:rPr>
        <w:t>.  The regional priorities were identified based on</w:t>
      </w:r>
      <w:r w:rsidR="006B233C">
        <w:rPr>
          <w:sz w:val="22"/>
          <w:szCs w:val="22"/>
        </w:rPr>
        <w:t xml:space="preserve"> the</w:t>
      </w:r>
      <w:r>
        <w:rPr>
          <w:sz w:val="22"/>
          <w:szCs w:val="22"/>
        </w:rPr>
        <w:t xml:space="preserve"> analysis of</w:t>
      </w:r>
      <w:r w:rsidR="006B233C">
        <w:rPr>
          <w:sz w:val="22"/>
          <w:szCs w:val="22"/>
        </w:rPr>
        <w:t xml:space="preserve"> </w:t>
      </w:r>
      <w:r w:rsidR="00262EA1">
        <w:rPr>
          <w:sz w:val="22"/>
          <w:szCs w:val="22"/>
        </w:rPr>
        <w:t>A</w:t>
      </w:r>
      <w:r w:rsidR="006B233C">
        <w:rPr>
          <w:sz w:val="22"/>
          <w:szCs w:val="22"/>
        </w:rPr>
        <w:t xml:space="preserve">fter </w:t>
      </w:r>
      <w:r w:rsidR="00262EA1">
        <w:rPr>
          <w:sz w:val="22"/>
          <w:szCs w:val="22"/>
        </w:rPr>
        <w:t>A</w:t>
      </w:r>
      <w:r w:rsidR="006B233C">
        <w:rPr>
          <w:sz w:val="22"/>
          <w:szCs w:val="22"/>
        </w:rPr>
        <w:t xml:space="preserve">ction </w:t>
      </w:r>
      <w:r w:rsidR="00262EA1">
        <w:rPr>
          <w:sz w:val="22"/>
          <w:szCs w:val="22"/>
        </w:rPr>
        <w:t>R</w:t>
      </w:r>
      <w:r>
        <w:rPr>
          <w:sz w:val="22"/>
          <w:szCs w:val="22"/>
        </w:rPr>
        <w:t xml:space="preserve">eports from earlier exercises as well as </w:t>
      </w:r>
      <w:r w:rsidR="006B233C">
        <w:rPr>
          <w:sz w:val="22"/>
          <w:szCs w:val="22"/>
        </w:rPr>
        <w:t>improvement plans, program prioriti</w:t>
      </w:r>
      <w:r>
        <w:rPr>
          <w:sz w:val="22"/>
          <w:szCs w:val="22"/>
        </w:rPr>
        <w:t>es, and existing gaps.</w:t>
      </w:r>
      <w:r w:rsidR="00262EA1">
        <w:rPr>
          <w:sz w:val="22"/>
          <w:szCs w:val="22"/>
        </w:rPr>
        <w:t xml:space="preserve">  The D</w:t>
      </w:r>
      <w:r w:rsidR="006B233C">
        <w:rPr>
          <w:sz w:val="22"/>
          <w:szCs w:val="22"/>
        </w:rPr>
        <w:t xml:space="preserve">ata </w:t>
      </w:r>
      <w:r w:rsidR="00262EA1">
        <w:rPr>
          <w:sz w:val="22"/>
          <w:szCs w:val="22"/>
        </w:rPr>
        <w:t>C</w:t>
      </w:r>
      <w:r w:rsidR="006B233C">
        <w:rPr>
          <w:sz w:val="22"/>
          <w:szCs w:val="22"/>
        </w:rPr>
        <w:t xml:space="preserve">ollection </w:t>
      </w:r>
      <w:r w:rsidR="00262EA1">
        <w:rPr>
          <w:sz w:val="22"/>
          <w:szCs w:val="22"/>
        </w:rPr>
        <w:t>T</w:t>
      </w:r>
      <w:r w:rsidR="006B233C">
        <w:rPr>
          <w:sz w:val="22"/>
          <w:szCs w:val="22"/>
        </w:rPr>
        <w:t xml:space="preserve">ool </w:t>
      </w:r>
      <w:r>
        <w:rPr>
          <w:sz w:val="22"/>
          <w:szCs w:val="22"/>
        </w:rPr>
        <w:t>Analysis also considered information submitted</w:t>
      </w:r>
      <w:r w:rsidR="00262EA1">
        <w:rPr>
          <w:sz w:val="22"/>
          <w:szCs w:val="22"/>
        </w:rPr>
        <w:t xml:space="preserve"> </w:t>
      </w:r>
      <w:r>
        <w:rPr>
          <w:sz w:val="22"/>
          <w:szCs w:val="22"/>
        </w:rPr>
        <w:t>by participants.</w:t>
      </w:r>
      <w:r w:rsidR="00262EA1">
        <w:rPr>
          <w:sz w:val="22"/>
          <w:szCs w:val="22"/>
        </w:rPr>
        <w:t xml:space="preserve">  The Initial Analysis validated the NCR’s 14 priority capabilities, identified other areas for future consideration, and analyzed data based on regional jurisdictions.  </w:t>
      </w:r>
      <w:r w:rsidR="00AA748D">
        <w:rPr>
          <w:sz w:val="22"/>
          <w:szCs w:val="22"/>
        </w:rPr>
        <w:t>Mr. Clift also discussed the scop</w:t>
      </w:r>
      <w:r w:rsidR="00C22C75">
        <w:rPr>
          <w:sz w:val="22"/>
          <w:szCs w:val="22"/>
        </w:rPr>
        <w:t>e, goals and plan found in</w:t>
      </w:r>
      <w:r w:rsidR="00AA748D">
        <w:rPr>
          <w:sz w:val="22"/>
          <w:szCs w:val="22"/>
        </w:rPr>
        <w:t xml:space="preserve"> the Multi-Y</w:t>
      </w:r>
      <w:r w:rsidR="00C22C75">
        <w:rPr>
          <w:sz w:val="22"/>
          <w:szCs w:val="22"/>
        </w:rPr>
        <w:t>ear Training &amp; Exercise Plan</w:t>
      </w:r>
      <w:r w:rsidR="004421D4">
        <w:rPr>
          <w:sz w:val="22"/>
          <w:szCs w:val="22"/>
        </w:rPr>
        <w:t xml:space="preserve"> developed based on the T&amp;EPW</w:t>
      </w:r>
      <w:r w:rsidR="00C22C75">
        <w:rPr>
          <w:sz w:val="22"/>
          <w:szCs w:val="22"/>
        </w:rPr>
        <w:t>.  He indicated that t</w:t>
      </w:r>
      <w:r w:rsidR="00AA748D">
        <w:rPr>
          <w:sz w:val="22"/>
          <w:szCs w:val="22"/>
        </w:rPr>
        <w:t>he</w:t>
      </w:r>
      <w:r w:rsidR="00C22C75">
        <w:rPr>
          <w:sz w:val="22"/>
          <w:szCs w:val="22"/>
        </w:rPr>
        <w:t xml:space="preserve"> final draft of the Plan is currently being reviewed by ETOP.</w:t>
      </w:r>
      <w:r w:rsidR="00D054BA">
        <w:rPr>
          <w:sz w:val="22"/>
          <w:szCs w:val="22"/>
        </w:rPr>
        <w:t xml:space="preserve">  </w:t>
      </w:r>
      <w:r w:rsidR="004421D4">
        <w:rPr>
          <w:sz w:val="22"/>
          <w:szCs w:val="22"/>
        </w:rPr>
        <w:t xml:space="preserve">In closing </w:t>
      </w:r>
      <w:r w:rsidR="00C22C75">
        <w:rPr>
          <w:sz w:val="22"/>
          <w:szCs w:val="22"/>
        </w:rPr>
        <w:t xml:space="preserve"> Mr. Clift discussed t</w:t>
      </w:r>
      <w:r w:rsidR="00262EA1">
        <w:rPr>
          <w:sz w:val="22"/>
          <w:szCs w:val="22"/>
        </w:rPr>
        <w:t>he next steps</w:t>
      </w:r>
      <w:r w:rsidR="00C22C75">
        <w:rPr>
          <w:sz w:val="22"/>
          <w:szCs w:val="22"/>
        </w:rPr>
        <w:t xml:space="preserve"> for the Multi-Year Training and Exercise Plan as noted below:</w:t>
      </w:r>
    </w:p>
    <w:p w:rsidR="00AA748D" w:rsidRDefault="00AA748D" w:rsidP="00AA748D">
      <w:pPr>
        <w:numPr>
          <w:ilvl w:val="0"/>
          <w:numId w:val="9"/>
        </w:numPr>
        <w:rPr>
          <w:sz w:val="22"/>
          <w:szCs w:val="22"/>
        </w:rPr>
      </w:pPr>
      <w:r>
        <w:rPr>
          <w:sz w:val="22"/>
          <w:szCs w:val="22"/>
        </w:rPr>
        <w:lastRenderedPageBreak/>
        <w:t>Coordinate, review and implement Multi-year Training and Exercise Plan</w:t>
      </w:r>
    </w:p>
    <w:p w:rsidR="00AA748D" w:rsidRDefault="00AA748D" w:rsidP="00AA748D">
      <w:pPr>
        <w:numPr>
          <w:ilvl w:val="0"/>
          <w:numId w:val="9"/>
        </w:numPr>
        <w:rPr>
          <w:sz w:val="22"/>
          <w:szCs w:val="22"/>
        </w:rPr>
      </w:pPr>
      <w:r>
        <w:rPr>
          <w:sz w:val="22"/>
          <w:szCs w:val="22"/>
        </w:rPr>
        <w:t xml:space="preserve">Coordinate Final NCR Plan with DC, MD, VA and FEMA Region #3 and </w:t>
      </w:r>
    </w:p>
    <w:p w:rsidR="00AA748D" w:rsidRDefault="00AA748D" w:rsidP="00AA748D">
      <w:pPr>
        <w:numPr>
          <w:ilvl w:val="0"/>
          <w:numId w:val="9"/>
        </w:numPr>
        <w:rPr>
          <w:sz w:val="22"/>
          <w:szCs w:val="22"/>
        </w:rPr>
      </w:pPr>
      <w:r>
        <w:rPr>
          <w:sz w:val="22"/>
          <w:szCs w:val="22"/>
        </w:rPr>
        <w:t>Post NCR Exercises to DHS National Exercise Schedule (NEXS)</w:t>
      </w:r>
      <w:r w:rsidR="00C22C75">
        <w:rPr>
          <w:sz w:val="22"/>
          <w:szCs w:val="22"/>
        </w:rPr>
        <w:t>.</w:t>
      </w:r>
    </w:p>
    <w:p w:rsidR="00262EA1" w:rsidRPr="006B233C" w:rsidRDefault="00262EA1" w:rsidP="006B233C">
      <w:pPr>
        <w:rPr>
          <w:sz w:val="22"/>
          <w:szCs w:val="22"/>
        </w:rPr>
      </w:pPr>
    </w:p>
    <w:p w:rsidR="0038016D" w:rsidRDefault="007C5A7E" w:rsidP="007C5A7E">
      <w:pPr>
        <w:rPr>
          <w:b/>
          <w:sz w:val="22"/>
          <w:szCs w:val="22"/>
          <w:u w:val="single"/>
        </w:rPr>
      </w:pPr>
      <w:r w:rsidRPr="00666265">
        <w:rPr>
          <w:b/>
          <w:sz w:val="22"/>
          <w:szCs w:val="22"/>
        </w:rPr>
        <w:t>6</w:t>
      </w:r>
      <w:r w:rsidR="00710600">
        <w:rPr>
          <w:b/>
          <w:sz w:val="22"/>
          <w:szCs w:val="22"/>
        </w:rPr>
        <w:t>.</w:t>
      </w:r>
      <w:r w:rsidR="00710600">
        <w:rPr>
          <w:b/>
          <w:sz w:val="22"/>
          <w:szCs w:val="22"/>
        </w:rPr>
        <w:tab/>
      </w:r>
      <w:r w:rsidR="0038016D">
        <w:rPr>
          <w:b/>
          <w:sz w:val="22"/>
          <w:szCs w:val="22"/>
          <w:u w:val="single"/>
        </w:rPr>
        <w:t>Briefing on a Proposed Update of the National Capital Region H</w:t>
      </w:r>
      <w:r w:rsidR="00262EA1">
        <w:rPr>
          <w:b/>
          <w:sz w:val="22"/>
          <w:szCs w:val="22"/>
          <w:u w:val="single"/>
        </w:rPr>
        <w:t>o</w:t>
      </w:r>
      <w:r w:rsidR="0038016D">
        <w:rPr>
          <w:b/>
          <w:sz w:val="22"/>
          <w:szCs w:val="22"/>
          <w:u w:val="single"/>
        </w:rPr>
        <w:t>meland Security Strategic Plan</w:t>
      </w:r>
    </w:p>
    <w:p w:rsidR="0038016D" w:rsidRDefault="0038016D" w:rsidP="007C5A7E">
      <w:pPr>
        <w:rPr>
          <w:b/>
          <w:sz w:val="22"/>
          <w:szCs w:val="22"/>
          <w:u w:val="single"/>
        </w:rPr>
      </w:pPr>
    </w:p>
    <w:p w:rsidR="0038016D" w:rsidRDefault="0038016D" w:rsidP="007C5A7E">
      <w:pPr>
        <w:rPr>
          <w:sz w:val="22"/>
          <w:szCs w:val="22"/>
        </w:rPr>
      </w:pPr>
      <w:r>
        <w:rPr>
          <w:b/>
          <w:sz w:val="22"/>
          <w:szCs w:val="22"/>
          <w:u w:val="single"/>
        </w:rPr>
        <w:t>Description from Agenda</w:t>
      </w:r>
      <w:r>
        <w:rPr>
          <w:sz w:val="22"/>
          <w:szCs w:val="22"/>
        </w:rPr>
        <w:t>:</w:t>
      </w:r>
    </w:p>
    <w:p w:rsidR="007C5A7E" w:rsidRDefault="0038016D" w:rsidP="007C5A7E">
      <w:pPr>
        <w:rPr>
          <w:b/>
          <w:sz w:val="22"/>
          <w:szCs w:val="22"/>
          <w:u w:val="single"/>
        </w:rPr>
      </w:pPr>
      <w:r>
        <w:rPr>
          <w:sz w:val="22"/>
          <w:szCs w:val="22"/>
        </w:rPr>
        <w:t>Kelley Coyner will brief the EPC on the proposed update of the National Capital Region Homeland Security Strategic Plan.  The development of the current Strategic Plan began in 2004</w:t>
      </w:r>
      <w:r w:rsidR="00507AD6">
        <w:rPr>
          <w:sz w:val="22"/>
          <w:szCs w:val="22"/>
        </w:rPr>
        <w:t xml:space="preserve"> and was approved by the Emergency Preparedness Council (EPC) on September 13, 2006 for the period of 2007 through 2009.  The EPC is requesting that the SPG and CAO HSEC identify funding, determine the methodology, and initiate a plan for updating the Homeland Security Strategic Plan as part of its 2009 Work </w:t>
      </w:r>
      <w:r w:rsidR="000678CC">
        <w:rPr>
          <w:sz w:val="22"/>
          <w:szCs w:val="22"/>
        </w:rPr>
        <w:t>P</w:t>
      </w:r>
      <w:r w:rsidR="00507AD6">
        <w:rPr>
          <w:sz w:val="22"/>
          <w:szCs w:val="22"/>
        </w:rPr>
        <w:t>lan.  It is anticipated that the EPC will continue to serve as the “custodian” of the Strategic Plan.</w:t>
      </w:r>
      <w:r w:rsidR="007C5A7E" w:rsidRPr="000F3F4A">
        <w:rPr>
          <w:b/>
          <w:sz w:val="22"/>
          <w:szCs w:val="22"/>
          <w:u w:val="single"/>
        </w:rPr>
        <w:t xml:space="preserve"> </w:t>
      </w:r>
    </w:p>
    <w:p w:rsidR="00B53048" w:rsidRDefault="00B53048" w:rsidP="00AA748D">
      <w:pPr>
        <w:rPr>
          <w:sz w:val="22"/>
          <w:szCs w:val="22"/>
        </w:rPr>
      </w:pPr>
    </w:p>
    <w:p w:rsidR="005A05F1" w:rsidRDefault="005A05F1" w:rsidP="005A05F1">
      <w:pPr>
        <w:rPr>
          <w:sz w:val="22"/>
          <w:szCs w:val="22"/>
        </w:rPr>
      </w:pPr>
      <w:r w:rsidRPr="00666265">
        <w:rPr>
          <w:b/>
          <w:sz w:val="22"/>
          <w:szCs w:val="22"/>
          <w:u w:val="single"/>
        </w:rPr>
        <w:t>Summary of Discussion</w:t>
      </w:r>
      <w:r w:rsidRPr="00BD1E9D">
        <w:rPr>
          <w:sz w:val="22"/>
          <w:szCs w:val="22"/>
        </w:rPr>
        <w:t>:</w:t>
      </w:r>
    </w:p>
    <w:p w:rsidR="00FC775E" w:rsidRDefault="00FC775E" w:rsidP="00FC775E">
      <w:r>
        <w:t xml:space="preserve">Ms. Coyner briefed the committee on plans to update the NCR </w:t>
      </w:r>
      <w:r w:rsidR="00037AE2">
        <w:t>Homeland Security Strategic Plan.  The p</w:t>
      </w:r>
      <w:r>
        <w:t>lan calls for a review</w:t>
      </w:r>
      <w:r w:rsidR="00037AE2">
        <w:t xml:space="preserve"> of goals every three years and for</w:t>
      </w:r>
      <w:r>
        <w:t xml:space="preserve"> an annual update of initiatives and objectives.  The process will include </w:t>
      </w:r>
      <w:r w:rsidR="00634640">
        <w:t xml:space="preserve">the </w:t>
      </w:r>
      <w:r>
        <w:t>setting of priorities for FY2010. The updated strategic plan will include a dashboard to show progress, incorporation of the refined Target Capabilities List, and metrics to track expenditures and projects.  For fall of 2009 the focus will be on developing p</w:t>
      </w:r>
      <w:r w:rsidR="00037AE2">
        <w:t>riorities and the current economic situation. N</w:t>
      </w:r>
      <w:r>
        <w:t xml:space="preserve">ext year </w:t>
      </w:r>
      <w:r w:rsidR="00037AE2">
        <w:t xml:space="preserve">we </w:t>
      </w:r>
      <w:r>
        <w:t>will see a final updated NCR Homeland Security Strategic Plan.  The process will build on work done in all committees including RESFs and RPWGs.  There will be interviews, focus group discussions with committees and a survey.  Materials and a timeline will be on an NCR intranet site.</w:t>
      </w:r>
    </w:p>
    <w:p w:rsidR="00AA748D" w:rsidRDefault="00AA748D" w:rsidP="007C5A7E">
      <w:pPr>
        <w:rPr>
          <w:b/>
          <w:sz w:val="22"/>
          <w:szCs w:val="22"/>
          <w:u w:val="single"/>
        </w:rPr>
      </w:pPr>
    </w:p>
    <w:p w:rsidR="0038016D" w:rsidRDefault="0038016D" w:rsidP="0038016D">
      <w:pPr>
        <w:rPr>
          <w:b/>
          <w:sz w:val="22"/>
          <w:szCs w:val="22"/>
          <w:u w:val="single"/>
        </w:rPr>
      </w:pPr>
      <w:r>
        <w:rPr>
          <w:b/>
          <w:sz w:val="22"/>
          <w:szCs w:val="22"/>
        </w:rPr>
        <w:t>7.</w:t>
      </w:r>
      <w:r>
        <w:rPr>
          <w:b/>
          <w:sz w:val="22"/>
          <w:szCs w:val="22"/>
        </w:rPr>
        <w:tab/>
      </w:r>
      <w:r>
        <w:rPr>
          <w:b/>
          <w:sz w:val="22"/>
          <w:szCs w:val="22"/>
          <w:u w:val="single"/>
        </w:rPr>
        <w:t>New Business</w:t>
      </w:r>
    </w:p>
    <w:p w:rsidR="0038016D" w:rsidRDefault="0038016D" w:rsidP="0038016D">
      <w:pPr>
        <w:rPr>
          <w:b/>
          <w:sz w:val="22"/>
          <w:szCs w:val="22"/>
          <w:u w:val="single"/>
        </w:rPr>
      </w:pPr>
    </w:p>
    <w:p w:rsidR="00710600" w:rsidRDefault="0038016D" w:rsidP="007C5A7E">
      <w:pPr>
        <w:rPr>
          <w:sz w:val="22"/>
          <w:szCs w:val="22"/>
        </w:rPr>
      </w:pPr>
      <w:r>
        <w:rPr>
          <w:sz w:val="22"/>
          <w:szCs w:val="22"/>
        </w:rPr>
        <w:t xml:space="preserve">Chairman Knapp invited members to share information in their areas </w:t>
      </w:r>
      <w:r w:rsidR="00634640">
        <w:rPr>
          <w:sz w:val="22"/>
          <w:szCs w:val="22"/>
        </w:rPr>
        <w:t xml:space="preserve">of </w:t>
      </w:r>
      <w:r>
        <w:rPr>
          <w:sz w:val="22"/>
          <w:szCs w:val="22"/>
        </w:rPr>
        <w:t>responsibility that may be of interest to others and to discuss recommended items identified by the EPC members.</w:t>
      </w:r>
    </w:p>
    <w:p w:rsidR="00A3754F" w:rsidRDefault="00A3754F" w:rsidP="007C5A7E">
      <w:pPr>
        <w:rPr>
          <w:sz w:val="22"/>
          <w:szCs w:val="22"/>
        </w:rPr>
      </w:pPr>
    </w:p>
    <w:p w:rsidR="00A3754F" w:rsidRDefault="00A3754F" w:rsidP="00A3754F">
      <w:pPr>
        <w:rPr>
          <w:sz w:val="22"/>
          <w:szCs w:val="22"/>
        </w:rPr>
      </w:pPr>
      <w:r w:rsidRPr="00666265">
        <w:rPr>
          <w:b/>
          <w:sz w:val="22"/>
          <w:szCs w:val="22"/>
          <w:u w:val="single"/>
        </w:rPr>
        <w:t>Summary of Discussion</w:t>
      </w:r>
      <w:r w:rsidRPr="00BD1E9D">
        <w:rPr>
          <w:sz w:val="22"/>
          <w:szCs w:val="22"/>
        </w:rPr>
        <w:t>:</w:t>
      </w:r>
    </w:p>
    <w:p w:rsidR="00A3754F" w:rsidRDefault="00A3754F" w:rsidP="00A3754F">
      <w:pPr>
        <w:rPr>
          <w:sz w:val="22"/>
          <w:szCs w:val="22"/>
        </w:rPr>
      </w:pPr>
      <w:r>
        <w:rPr>
          <w:sz w:val="22"/>
          <w:szCs w:val="22"/>
        </w:rPr>
        <w:t>Vice Chair Frank Principi indicated to Chair Knapp that he would like to be the lead for the EPC in</w:t>
      </w:r>
      <w:r w:rsidR="00FC121D">
        <w:rPr>
          <w:sz w:val="22"/>
          <w:szCs w:val="22"/>
        </w:rPr>
        <w:t xml:space="preserve"> regard to</w:t>
      </w:r>
      <w:r>
        <w:rPr>
          <w:sz w:val="22"/>
          <w:szCs w:val="22"/>
        </w:rPr>
        <w:t xml:space="preserve"> the update of the NCR Homeland Security Strategic Plan. Chair Knapp indicated that Vice Chair </w:t>
      </w:r>
      <w:proofErr w:type="spellStart"/>
      <w:r w:rsidR="00173999">
        <w:rPr>
          <w:sz w:val="22"/>
          <w:szCs w:val="22"/>
        </w:rPr>
        <w:t>Principi’s</w:t>
      </w:r>
      <w:proofErr w:type="spellEnd"/>
      <w:r w:rsidR="00173999">
        <w:rPr>
          <w:sz w:val="22"/>
          <w:szCs w:val="22"/>
        </w:rPr>
        <w:t xml:space="preserve"> </w:t>
      </w:r>
      <w:r>
        <w:rPr>
          <w:sz w:val="22"/>
          <w:szCs w:val="22"/>
        </w:rPr>
        <w:t>knowledge, background and experience</w:t>
      </w:r>
      <w:r w:rsidR="005D7B26">
        <w:rPr>
          <w:sz w:val="22"/>
          <w:szCs w:val="22"/>
        </w:rPr>
        <w:t xml:space="preserve"> makes him extremely well qualified for the task and he appreciated Vice Chair Principi volunteering to serve in that role. Vice Chair Principi indicated that he would like to meet </w:t>
      </w:r>
      <w:r w:rsidR="00FC121D">
        <w:rPr>
          <w:sz w:val="22"/>
          <w:szCs w:val="22"/>
        </w:rPr>
        <w:t>with Kelly Coyner initially to</w:t>
      </w:r>
      <w:r w:rsidR="005D7B26">
        <w:rPr>
          <w:sz w:val="22"/>
          <w:szCs w:val="22"/>
        </w:rPr>
        <w:t xml:space="preserve"> review the plan for updating the </w:t>
      </w:r>
      <w:r w:rsidR="00FC121D">
        <w:rPr>
          <w:sz w:val="22"/>
          <w:szCs w:val="22"/>
        </w:rPr>
        <w:t xml:space="preserve">NCR </w:t>
      </w:r>
      <w:r w:rsidR="005D7B26">
        <w:rPr>
          <w:sz w:val="22"/>
          <w:szCs w:val="22"/>
        </w:rPr>
        <w:t>Strategic</w:t>
      </w:r>
      <w:r w:rsidR="00FC121D">
        <w:rPr>
          <w:sz w:val="22"/>
          <w:szCs w:val="22"/>
        </w:rPr>
        <w:t xml:space="preserve"> Homeland Security</w:t>
      </w:r>
      <w:r w:rsidR="005D7B26">
        <w:rPr>
          <w:sz w:val="22"/>
          <w:szCs w:val="22"/>
        </w:rPr>
        <w:t xml:space="preserve"> Plan and later with the University of Maryland team </w:t>
      </w:r>
      <w:r w:rsidR="00FC121D">
        <w:rPr>
          <w:sz w:val="22"/>
          <w:szCs w:val="22"/>
        </w:rPr>
        <w:t xml:space="preserve">actually </w:t>
      </w:r>
      <w:r w:rsidR="005D7B26">
        <w:rPr>
          <w:sz w:val="22"/>
          <w:szCs w:val="22"/>
        </w:rPr>
        <w:t xml:space="preserve">doing the update. Finally, Mr. Principi indicated that </w:t>
      </w:r>
      <w:r w:rsidR="00FC121D">
        <w:rPr>
          <w:sz w:val="22"/>
          <w:szCs w:val="22"/>
        </w:rPr>
        <w:t xml:space="preserve">he </w:t>
      </w:r>
      <w:r w:rsidR="005D7B26">
        <w:rPr>
          <w:sz w:val="22"/>
          <w:szCs w:val="22"/>
        </w:rPr>
        <w:t>woul</w:t>
      </w:r>
      <w:r w:rsidR="00FC121D">
        <w:rPr>
          <w:sz w:val="22"/>
          <w:szCs w:val="22"/>
        </w:rPr>
        <w:t>d like to review the survey and</w:t>
      </w:r>
      <w:r w:rsidR="005D7B26">
        <w:rPr>
          <w:sz w:val="22"/>
          <w:szCs w:val="22"/>
        </w:rPr>
        <w:t xml:space="preserve"> other documents being developed in conjunction with this initiative and to be ke</w:t>
      </w:r>
      <w:r w:rsidR="001C7A8F">
        <w:rPr>
          <w:sz w:val="22"/>
          <w:szCs w:val="22"/>
        </w:rPr>
        <w:t>pt informed throughout</w:t>
      </w:r>
      <w:r w:rsidR="00FC121D">
        <w:rPr>
          <w:sz w:val="22"/>
          <w:szCs w:val="22"/>
        </w:rPr>
        <w:t xml:space="preserve"> the update o</w:t>
      </w:r>
      <w:r w:rsidR="00037AE2">
        <w:rPr>
          <w:sz w:val="22"/>
          <w:szCs w:val="22"/>
        </w:rPr>
        <w:t>f the NCR Strategic Plan</w:t>
      </w:r>
      <w:r w:rsidR="00FC121D">
        <w:rPr>
          <w:sz w:val="22"/>
          <w:szCs w:val="22"/>
        </w:rPr>
        <w:t>.</w:t>
      </w:r>
    </w:p>
    <w:p w:rsidR="0038016D" w:rsidRPr="0038016D" w:rsidRDefault="0038016D" w:rsidP="007C5A7E">
      <w:pPr>
        <w:rPr>
          <w:sz w:val="22"/>
          <w:szCs w:val="22"/>
        </w:rPr>
      </w:pPr>
    </w:p>
    <w:p w:rsidR="00710600" w:rsidRDefault="0038016D" w:rsidP="007C5A7E">
      <w:pPr>
        <w:rPr>
          <w:b/>
          <w:sz w:val="22"/>
          <w:szCs w:val="22"/>
          <w:u w:val="single"/>
        </w:rPr>
      </w:pPr>
      <w:r>
        <w:rPr>
          <w:b/>
          <w:sz w:val="22"/>
          <w:szCs w:val="22"/>
        </w:rPr>
        <w:t>8.</w:t>
      </w:r>
      <w:r>
        <w:rPr>
          <w:b/>
          <w:sz w:val="22"/>
          <w:szCs w:val="22"/>
        </w:rPr>
        <w:tab/>
      </w:r>
      <w:r w:rsidRPr="000F3F4A">
        <w:rPr>
          <w:b/>
          <w:sz w:val="22"/>
          <w:szCs w:val="22"/>
          <w:u w:val="single"/>
        </w:rPr>
        <w:t>Adjournment</w:t>
      </w:r>
    </w:p>
    <w:p w:rsidR="00CF3827" w:rsidRDefault="00FC121D" w:rsidP="00CF3827">
      <w:pPr>
        <w:pStyle w:val="Header"/>
        <w:jc w:val="center"/>
        <w:rPr>
          <w:sz w:val="22"/>
          <w:szCs w:val="22"/>
        </w:rPr>
      </w:pPr>
      <w:r w:rsidRPr="00FC121D">
        <w:rPr>
          <w:sz w:val="22"/>
          <w:szCs w:val="22"/>
        </w:rPr>
        <w:t xml:space="preserve">Chair Knapp thanked everyone for their attendance and </w:t>
      </w:r>
      <w:r>
        <w:rPr>
          <w:sz w:val="22"/>
          <w:szCs w:val="22"/>
        </w:rPr>
        <w:t xml:space="preserve">participation in the meeting and wished Major General Rowe good luck in his new assignment in Iraq. Major General Rowe thanked everyone for giving him the opportunity to serve on the EPC and for the </w:t>
      </w:r>
      <w:r w:rsidR="009963B7">
        <w:rPr>
          <w:sz w:val="22"/>
          <w:szCs w:val="22"/>
        </w:rPr>
        <w:t xml:space="preserve">exceptional learning </w:t>
      </w:r>
    </w:p>
    <w:p w:rsidR="00CF3827" w:rsidRDefault="00CF3827" w:rsidP="00CF3827">
      <w:pPr>
        <w:rPr>
          <w:sz w:val="22"/>
          <w:szCs w:val="22"/>
        </w:rPr>
      </w:pPr>
      <w:proofErr w:type="gramStart"/>
      <w:r>
        <w:rPr>
          <w:sz w:val="22"/>
          <w:szCs w:val="22"/>
        </w:rPr>
        <w:t>experience</w:t>
      </w:r>
      <w:proofErr w:type="gramEnd"/>
      <w:r>
        <w:rPr>
          <w:sz w:val="22"/>
          <w:szCs w:val="22"/>
        </w:rPr>
        <w:t xml:space="preserve"> that this assignment had been for him.</w:t>
      </w:r>
    </w:p>
    <w:p w:rsidR="00CF3827" w:rsidRDefault="00CF3827" w:rsidP="00CF3827">
      <w:pPr>
        <w:rPr>
          <w:sz w:val="22"/>
          <w:szCs w:val="22"/>
        </w:rPr>
      </w:pPr>
      <w:r>
        <w:rPr>
          <w:sz w:val="22"/>
          <w:szCs w:val="22"/>
        </w:rPr>
        <w:t>Chair Knapp adjourned the meeting at approximately 4:15 p.m.</w:t>
      </w:r>
    </w:p>
    <w:p w:rsidR="00CF3827" w:rsidRPr="00430637" w:rsidRDefault="00CF3827" w:rsidP="00CF3827">
      <w:pPr>
        <w:pStyle w:val="Header"/>
        <w:jc w:val="center"/>
        <w:rPr>
          <w:b/>
        </w:rPr>
      </w:pPr>
      <w:r>
        <w:rPr>
          <w:b/>
        </w:rPr>
        <w:lastRenderedPageBreak/>
        <w:t>N</w:t>
      </w:r>
      <w:r w:rsidRPr="00430637">
        <w:rPr>
          <w:b/>
        </w:rPr>
        <w:t xml:space="preserve">ATIONAL </w:t>
      </w:r>
      <w:r w:rsidRPr="00430637">
        <w:rPr>
          <w:b/>
        </w:rPr>
        <w:t>CAPITAL REGION EMERGENCY PREPAREDNESS COUNCIL</w:t>
      </w:r>
    </w:p>
    <w:p w:rsidR="00CF3827" w:rsidRPr="00430637" w:rsidRDefault="00CF3827" w:rsidP="00CF3827">
      <w:pPr>
        <w:pStyle w:val="Header"/>
        <w:jc w:val="center"/>
        <w:rPr>
          <w:b/>
        </w:rPr>
      </w:pPr>
      <w:r>
        <w:rPr>
          <w:b/>
        </w:rPr>
        <w:t xml:space="preserve">MEMBERSHIP ROSTER </w:t>
      </w:r>
      <w:r w:rsidRPr="00430637">
        <w:rPr>
          <w:b/>
        </w:rPr>
        <w:t>- 20</w:t>
      </w:r>
      <w:r>
        <w:rPr>
          <w:b/>
        </w:rPr>
        <w:t>09</w:t>
      </w:r>
    </w:p>
    <w:tbl>
      <w:tblPr>
        <w:tblW w:w="9405"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359"/>
        <w:gridCol w:w="3162"/>
        <w:gridCol w:w="742"/>
        <w:gridCol w:w="2400"/>
        <w:gridCol w:w="742"/>
      </w:tblGrid>
      <w:tr w:rsidR="00CF3827" w:rsidRPr="00C471E4" w:rsidTr="00CF3827">
        <w:tblPrEx>
          <w:tblCellMar>
            <w:top w:w="0" w:type="dxa"/>
            <w:bottom w:w="0" w:type="dxa"/>
          </w:tblCellMar>
        </w:tblPrEx>
        <w:trPr>
          <w:jc w:val="center"/>
        </w:trPr>
        <w:tc>
          <w:tcPr>
            <w:tcW w:w="2359" w:type="dxa"/>
            <w:tcBorders>
              <w:top w:val="double" w:sz="4" w:space="0" w:color="auto"/>
              <w:left w:val="double" w:sz="4" w:space="0" w:color="auto"/>
              <w:bottom w:val="single" w:sz="4" w:space="0" w:color="auto"/>
            </w:tcBorders>
            <w:shd w:val="clear" w:color="auto" w:fill="FFFFFF"/>
          </w:tcPr>
          <w:p w:rsidR="00CF3827" w:rsidRPr="00C471E4" w:rsidRDefault="00CF3827" w:rsidP="00977D45">
            <w:pPr>
              <w:pStyle w:val="Heading1"/>
              <w:rPr>
                <w:b/>
                <w:bCs/>
                <w:sz w:val="22"/>
                <w:szCs w:val="22"/>
                <w:u w:val="single"/>
              </w:rPr>
            </w:pPr>
            <w:r w:rsidRPr="00C471E4">
              <w:rPr>
                <w:b/>
                <w:bCs/>
                <w:sz w:val="22"/>
                <w:szCs w:val="22"/>
                <w:u w:val="single"/>
              </w:rPr>
              <w:t>NAME</w:t>
            </w:r>
          </w:p>
        </w:tc>
        <w:tc>
          <w:tcPr>
            <w:tcW w:w="3162" w:type="dxa"/>
            <w:tcBorders>
              <w:top w:val="double" w:sz="4" w:space="0" w:color="auto"/>
              <w:bottom w:val="single" w:sz="4" w:space="0" w:color="auto"/>
            </w:tcBorders>
            <w:shd w:val="clear" w:color="auto" w:fill="FFFFFF"/>
          </w:tcPr>
          <w:p w:rsidR="00CF3827" w:rsidRPr="00C471E4" w:rsidRDefault="00CF3827" w:rsidP="00977D45">
            <w:pPr>
              <w:jc w:val="center"/>
              <w:rPr>
                <w:sz w:val="22"/>
                <w:szCs w:val="22"/>
              </w:rPr>
            </w:pPr>
          </w:p>
          <w:p w:rsidR="00CF3827" w:rsidRPr="00C471E4" w:rsidRDefault="00CF3827" w:rsidP="00977D45">
            <w:pPr>
              <w:pStyle w:val="Heading1"/>
              <w:jc w:val="left"/>
              <w:rPr>
                <w:b/>
                <w:bCs/>
                <w:sz w:val="22"/>
                <w:szCs w:val="22"/>
                <w:u w:val="single"/>
              </w:rPr>
            </w:pPr>
            <w:r w:rsidRPr="00C471E4">
              <w:rPr>
                <w:b/>
                <w:bCs/>
                <w:sz w:val="22"/>
                <w:szCs w:val="22"/>
                <w:u w:val="single"/>
              </w:rPr>
              <w:t>JURISDICTION/AGENCY</w:t>
            </w:r>
          </w:p>
        </w:tc>
        <w:tc>
          <w:tcPr>
            <w:tcW w:w="742" w:type="dxa"/>
            <w:tcBorders>
              <w:top w:val="double" w:sz="4" w:space="0" w:color="auto"/>
              <w:bottom w:val="single" w:sz="4" w:space="0" w:color="auto"/>
            </w:tcBorders>
            <w:shd w:val="clear" w:color="auto" w:fill="FFFFFF"/>
          </w:tcPr>
          <w:p w:rsidR="00CF3827" w:rsidRPr="00C471E4" w:rsidRDefault="00CF3827" w:rsidP="00977D45">
            <w:pPr>
              <w:jc w:val="center"/>
              <w:rPr>
                <w:sz w:val="22"/>
                <w:szCs w:val="22"/>
              </w:rPr>
            </w:pPr>
          </w:p>
          <w:p w:rsidR="00CF3827" w:rsidRPr="00C471E4" w:rsidRDefault="00CF3827" w:rsidP="00977D45">
            <w:pPr>
              <w:pStyle w:val="Heading1"/>
              <w:rPr>
                <w:b/>
                <w:bCs/>
                <w:sz w:val="22"/>
                <w:szCs w:val="22"/>
                <w:u w:val="single"/>
              </w:rPr>
            </w:pPr>
            <w:r>
              <w:rPr>
                <w:b/>
                <w:bCs/>
                <w:sz w:val="22"/>
                <w:szCs w:val="22"/>
                <w:u w:val="single"/>
              </w:rPr>
              <w:t>Y/N</w:t>
            </w:r>
          </w:p>
        </w:tc>
        <w:tc>
          <w:tcPr>
            <w:tcW w:w="2400" w:type="dxa"/>
            <w:tcBorders>
              <w:top w:val="double" w:sz="4" w:space="0" w:color="auto"/>
              <w:bottom w:val="single" w:sz="4" w:space="0" w:color="auto"/>
            </w:tcBorders>
            <w:shd w:val="clear" w:color="auto" w:fill="FFFFFF"/>
          </w:tcPr>
          <w:p w:rsidR="00CF3827" w:rsidRPr="00C471E4" w:rsidRDefault="00CF3827" w:rsidP="00977D45">
            <w:pPr>
              <w:jc w:val="center"/>
              <w:rPr>
                <w:sz w:val="22"/>
                <w:szCs w:val="22"/>
              </w:rPr>
            </w:pPr>
          </w:p>
          <w:p w:rsidR="00CF3827" w:rsidRPr="00C471E4" w:rsidRDefault="00CF3827" w:rsidP="00977D45">
            <w:pPr>
              <w:pStyle w:val="Heading1"/>
              <w:jc w:val="left"/>
              <w:rPr>
                <w:b/>
                <w:bCs/>
                <w:sz w:val="22"/>
                <w:szCs w:val="22"/>
                <w:u w:val="single"/>
              </w:rPr>
            </w:pPr>
            <w:r w:rsidRPr="00C471E4">
              <w:rPr>
                <w:b/>
                <w:bCs/>
                <w:sz w:val="22"/>
                <w:szCs w:val="22"/>
                <w:u w:val="single"/>
              </w:rPr>
              <w:t>ALTERNATE</w:t>
            </w:r>
          </w:p>
        </w:tc>
        <w:tc>
          <w:tcPr>
            <w:tcW w:w="742" w:type="dxa"/>
            <w:tcBorders>
              <w:top w:val="double" w:sz="4" w:space="0" w:color="auto"/>
              <w:bottom w:val="single" w:sz="4" w:space="0" w:color="auto"/>
              <w:right w:val="double" w:sz="4" w:space="0" w:color="auto"/>
            </w:tcBorders>
            <w:shd w:val="clear" w:color="auto" w:fill="FFFFFF"/>
          </w:tcPr>
          <w:p w:rsidR="00CF3827" w:rsidRDefault="00CF3827" w:rsidP="00977D45">
            <w:pPr>
              <w:jc w:val="center"/>
              <w:rPr>
                <w:sz w:val="22"/>
                <w:szCs w:val="22"/>
              </w:rPr>
            </w:pPr>
          </w:p>
          <w:p w:rsidR="00CF3827" w:rsidRPr="00C056EC" w:rsidRDefault="00CF3827" w:rsidP="00977D45">
            <w:pPr>
              <w:jc w:val="center"/>
              <w:rPr>
                <w:b/>
                <w:sz w:val="22"/>
                <w:szCs w:val="22"/>
                <w:u w:val="single"/>
              </w:rPr>
            </w:pPr>
            <w:r w:rsidRPr="00C056EC">
              <w:rPr>
                <w:b/>
                <w:sz w:val="22"/>
                <w:szCs w:val="22"/>
                <w:u w:val="single"/>
              </w:rPr>
              <w:t>Y/N</w:t>
            </w:r>
          </w:p>
        </w:tc>
      </w:tr>
      <w:tr w:rsidR="00CF3827" w:rsidRPr="00C471E4" w:rsidTr="00CF3827">
        <w:tblPrEx>
          <w:tblCellMar>
            <w:top w:w="0" w:type="dxa"/>
            <w:bottom w:w="0" w:type="dxa"/>
          </w:tblCellMar>
        </w:tblPrEx>
        <w:trPr>
          <w:trHeight w:val="278"/>
          <w:jc w:val="center"/>
        </w:trPr>
        <w:tc>
          <w:tcPr>
            <w:tcW w:w="2359" w:type="dxa"/>
            <w:tcBorders>
              <w:left w:val="double" w:sz="4" w:space="0" w:color="auto"/>
              <w:bottom w:val="single" w:sz="4" w:space="0" w:color="auto"/>
              <w:right w:val="nil"/>
            </w:tcBorders>
            <w:shd w:val="clear" w:color="auto" w:fill="B3B3B3"/>
          </w:tcPr>
          <w:p w:rsidR="00CF3827" w:rsidRPr="00C471E4" w:rsidRDefault="00CF3827" w:rsidP="00977D45">
            <w:pPr>
              <w:rPr>
                <w:b/>
                <w:bCs/>
                <w:sz w:val="22"/>
                <w:szCs w:val="22"/>
              </w:rPr>
            </w:pPr>
          </w:p>
          <w:p w:rsidR="00CF3827" w:rsidRPr="00C471E4" w:rsidRDefault="00CF3827" w:rsidP="00977D45">
            <w:pPr>
              <w:rPr>
                <w:b/>
                <w:bCs/>
                <w:i/>
                <w:sz w:val="22"/>
                <w:szCs w:val="22"/>
              </w:rPr>
            </w:pPr>
            <w:r w:rsidRPr="00C471E4">
              <w:rPr>
                <w:b/>
                <w:bCs/>
                <w:i/>
                <w:sz w:val="22"/>
                <w:szCs w:val="22"/>
              </w:rPr>
              <w:t>Elected Officials</w:t>
            </w:r>
          </w:p>
        </w:tc>
        <w:tc>
          <w:tcPr>
            <w:tcW w:w="3162" w:type="dxa"/>
            <w:tcBorders>
              <w:left w:val="nil"/>
              <w:bottom w:val="single" w:sz="4" w:space="0" w:color="auto"/>
              <w:right w:val="nil"/>
            </w:tcBorders>
            <w:shd w:val="clear" w:color="auto" w:fill="B3B3B3"/>
          </w:tcPr>
          <w:p w:rsidR="00CF3827" w:rsidRPr="00C471E4" w:rsidRDefault="00CF3827" w:rsidP="00977D45">
            <w:pPr>
              <w:rPr>
                <w:sz w:val="22"/>
                <w:szCs w:val="22"/>
              </w:rPr>
            </w:pPr>
          </w:p>
        </w:tc>
        <w:tc>
          <w:tcPr>
            <w:tcW w:w="742" w:type="dxa"/>
            <w:tcBorders>
              <w:left w:val="nil"/>
              <w:bottom w:val="single" w:sz="4" w:space="0" w:color="auto"/>
              <w:right w:val="nil"/>
            </w:tcBorders>
            <w:shd w:val="clear" w:color="auto" w:fill="B3B3B3"/>
          </w:tcPr>
          <w:p w:rsidR="00CF3827" w:rsidRPr="00C471E4" w:rsidRDefault="00CF3827" w:rsidP="00977D45">
            <w:pPr>
              <w:jc w:val="center"/>
              <w:rPr>
                <w:sz w:val="22"/>
                <w:szCs w:val="22"/>
              </w:rPr>
            </w:pPr>
          </w:p>
        </w:tc>
        <w:tc>
          <w:tcPr>
            <w:tcW w:w="2400" w:type="dxa"/>
            <w:tcBorders>
              <w:left w:val="nil"/>
              <w:bottom w:val="single" w:sz="4" w:space="0" w:color="auto"/>
              <w:right w:val="nil"/>
            </w:tcBorders>
            <w:shd w:val="clear" w:color="auto" w:fill="B3B3B3"/>
          </w:tcPr>
          <w:p w:rsidR="00CF3827" w:rsidRPr="00C471E4" w:rsidRDefault="00CF3827" w:rsidP="00977D45">
            <w:pPr>
              <w:rPr>
                <w:sz w:val="22"/>
                <w:szCs w:val="22"/>
              </w:rPr>
            </w:pPr>
          </w:p>
        </w:tc>
        <w:tc>
          <w:tcPr>
            <w:tcW w:w="742" w:type="dxa"/>
            <w:tcBorders>
              <w:left w:val="nil"/>
              <w:bottom w:val="single" w:sz="4" w:space="0" w:color="auto"/>
              <w:right w:val="double" w:sz="4" w:space="0" w:color="auto"/>
            </w:tcBorders>
            <w:shd w:val="clear" w:color="auto" w:fill="B3B3B3"/>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FF99"/>
          </w:tcPr>
          <w:p w:rsidR="00CF3827" w:rsidRPr="00C471E4" w:rsidRDefault="00CF3827" w:rsidP="00977D45">
            <w:pPr>
              <w:pStyle w:val="Heading3"/>
              <w:rPr>
                <w:b w:val="0"/>
                <w:sz w:val="22"/>
                <w:szCs w:val="22"/>
              </w:rPr>
            </w:pPr>
            <w:r w:rsidRPr="00C471E4">
              <w:rPr>
                <w:b w:val="0"/>
                <w:sz w:val="22"/>
                <w:szCs w:val="22"/>
              </w:rPr>
              <w:t xml:space="preserve">Phil </w:t>
            </w:r>
            <w:proofErr w:type="spellStart"/>
            <w:r w:rsidRPr="00C471E4">
              <w:rPr>
                <w:b w:val="0"/>
                <w:sz w:val="22"/>
                <w:szCs w:val="22"/>
              </w:rPr>
              <w:t>Mendelson</w:t>
            </w:r>
            <w:proofErr w:type="spellEnd"/>
          </w:p>
        </w:tc>
        <w:tc>
          <w:tcPr>
            <w:tcW w:w="3162" w:type="dxa"/>
            <w:tcBorders>
              <w:bottom w:val="single" w:sz="4" w:space="0" w:color="auto"/>
            </w:tcBorders>
            <w:shd w:val="clear" w:color="auto" w:fill="FFFF99"/>
          </w:tcPr>
          <w:p w:rsidR="00CF3827" w:rsidRPr="00C471E4" w:rsidRDefault="00CF3827" w:rsidP="00977D45">
            <w:pPr>
              <w:rPr>
                <w:sz w:val="22"/>
                <w:szCs w:val="22"/>
              </w:rPr>
            </w:pPr>
            <w:smartTag w:uri="urn:schemas-microsoft-com:office:smarttags" w:element="State">
              <w:smartTag w:uri="urn:schemas-microsoft-com:office:smarttags" w:element="place">
                <w:r w:rsidRPr="00C471E4">
                  <w:rPr>
                    <w:sz w:val="22"/>
                    <w:szCs w:val="22"/>
                  </w:rPr>
                  <w:t>District of Columbia</w:t>
                </w:r>
              </w:smartTag>
            </w:smartTag>
          </w:p>
        </w:tc>
        <w:tc>
          <w:tcPr>
            <w:tcW w:w="742" w:type="dxa"/>
            <w:tcBorders>
              <w:bottom w:val="single" w:sz="4" w:space="0" w:color="auto"/>
            </w:tcBorders>
            <w:shd w:val="clear" w:color="auto" w:fill="FFFF99"/>
          </w:tcPr>
          <w:p w:rsidR="00CF3827" w:rsidRPr="00C471E4" w:rsidRDefault="00CF3827" w:rsidP="00977D45">
            <w:pPr>
              <w:jc w:val="center"/>
              <w:rPr>
                <w:sz w:val="22"/>
                <w:szCs w:val="22"/>
              </w:rPr>
            </w:pPr>
            <w:r>
              <w:rPr>
                <w:sz w:val="22"/>
                <w:szCs w:val="22"/>
              </w:rPr>
              <w:t>N</w:t>
            </w:r>
          </w:p>
        </w:tc>
        <w:tc>
          <w:tcPr>
            <w:tcW w:w="2400" w:type="dxa"/>
            <w:tcBorders>
              <w:bottom w:val="single" w:sz="4" w:space="0" w:color="auto"/>
            </w:tcBorders>
            <w:shd w:val="clear" w:color="auto" w:fill="FFFF99"/>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FFFF99"/>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FF99"/>
          </w:tcPr>
          <w:p w:rsidR="00CF3827" w:rsidRPr="00C471E4" w:rsidRDefault="00CF3827" w:rsidP="00977D45">
            <w:pPr>
              <w:pStyle w:val="Heading3"/>
              <w:rPr>
                <w:b w:val="0"/>
                <w:sz w:val="22"/>
                <w:szCs w:val="22"/>
              </w:rPr>
            </w:pPr>
            <w:r>
              <w:rPr>
                <w:b w:val="0"/>
                <w:sz w:val="22"/>
                <w:szCs w:val="22"/>
              </w:rPr>
              <w:t>VACANT</w:t>
            </w:r>
          </w:p>
        </w:tc>
        <w:tc>
          <w:tcPr>
            <w:tcW w:w="3162" w:type="dxa"/>
            <w:tcBorders>
              <w:bottom w:val="single" w:sz="4" w:space="0" w:color="auto"/>
            </w:tcBorders>
            <w:shd w:val="clear" w:color="auto" w:fill="FFFF99"/>
          </w:tcPr>
          <w:p w:rsidR="00CF3827" w:rsidRPr="00C471E4" w:rsidRDefault="00CF3827" w:rsidP="00977D45">
            <w:pPr>
              <w:rPr>
                <w:sz w:val="22"/>
                <w:szCs w:val="22"/>
              </w:rPr>
            </w:pPr>
            <w:smartTag w:uri="urn:schemas-microsoft-com:office:smarttags" w:element="place">
              <w:smartTag w:uri="urn:schemas-microsoft-com:office:smarttags" w:element="State">
                <w:r w:rsidRPr="00C471E4">
                  <w:rPr>
                    <w:sz w:val="22"/>
                    <w:szCs w:val="22"/>
                  </w:rPr>
                  <w:t>District of Columbia</w:t>
                </w:r>
              </w:smartTag>
            </w:smartTag>
          </w:p>
        </w:tc>
        <w:tc>
          <w:tcPr>
            <w:tcW w:w="742" w:type="dxa"/>
            <w:tcBorders>
              <w:bottom w:val="single" w:sz="4" w:space="0" w:color="auto"/>
            </w:tcBorders>
            <w:shd w:val="clear" w:color="auto" w:fill="FFFF99"/>
          </w:tcPr>
          <w:p w:rsidR="00CF3827" w:rsidRPr="00C471E4" w:rsidRDefault="00CF3827" w:rsidP="00977D45">
            <w:pPr>
              <w:jc w:val="center"/>
              <w:rPr>
                <w:sz w:val="22"/>
                <w:szCs w:val="22"/>
              </w:rPr>
            </w:pPr>
          </w:p>
        </w:tc>
        <w:tc>
          <w:tcPr>
            <w:tcW w:w="2400" w:type="dxa"/>
            <w:tcBorders>
              <w:bottom w:val="single" w:sz="4" w:space="0" w:color="auto"/>
            </w:tcBorders>
            <w:shd w:val="clear" w:color="auto" w:fill="FFFF99"/>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FFFF99"/>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CC"/>
          </w:tcPr>
          <w:p w:rsidR="00CF3827" w:rsidRDefault="00CF3827" w:rsidP="00977D45">
            <w:pPr>
              <w:pStyle w:val="Heading3"/>
              <w:rPr>
                <w:b w:val="0"/>
                <w:sz w:val="22"/>
                <w:szCs w:val="22"/>
              </w:rPr>
            </w:pPr>
            <w:r>
              <w:rPr>
                <w:b w:val="0"/>
                <w:sz w:val="22"/>
                <w:szCs w:val="22"/>
              </w:rPr>
              <w:t>Phil Andrews</w:t>
            </w:r>
          </w:p>
        </w:tc>
        <w:tc>
          <w:tcPr>
            <w:tcW w:w="3162" w:type="dxa"/>
            <w:tcBorders>
              <w:bottom w:val="single" w:sz="4" w:space="0" w:color="auto"/>
            </w:tcBorders>
            <w:shd w:val="clear" w:color="auto" w:fill="CCFFCC"/>
          </w:tcPr>
          <w:p w:rsidR="00CF3827" w:rsidRPr="00C471E4" w:rsidRDefault="00CF3827" w:rsidP="00977D45">
            <w:pPr>
              <w:rPr>
                <w:sz w:val="22"/>
                <w:szCs w:val="22"/>
              </w:rPr>
            </w:pPr>
            <w:smartTag w:uri="urn:schemas-microsoft-com:office:smarttags" w:element="place">
              <w:smartTag w:uri="urn:schemas-microsoft-com:office:smarttags" w:element="PlaceName">
                <w:r>
                  <w:rPr>
                    <w:sz w:val="22"/>
                    <w:szCs w:val="22"/>
                  </w:rPr>
                  <w:t>Montgomery</w:t>
                </w:r>
              </w:smartTag>
              <w:r>
                <w:rPr>
                  <w:sz w:val="22"/>
                  <w:szCs w:val="22"/>
                </w:rPr>
                <w:t xml:space="preserve"> </w:t>
              </w:r>
              <w:smartTag w:uri="urn:schemas-microsoft-com:office:smarttags" w:element="PlaceType">
                <w:r>
                  <w:rPr>
                    <w:sz w:val="22"/>
                    <w:szCs w:val="22"/>
                  </w:rPr>
                  <w:t>County</w:t>
                </w:r>
              </w:smartTag>
            </w:smartTag>
          </w:p>
        </w:tc>
        <w:tc>
          <w:tcPr>
            <w:tcW w:w="742" w:type="dxa"/>
            <w:tcBorders>
              <w:bottom w:val="single" w:sz="4" w:space="0" w:color="auto"/>
            </w:tcBorders>
            <w:shd w:val="clear" w:color="auto" w:fill="CCFFCC"/>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CCFFCC"/>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CCFFCC"/>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CC"/>
          </w:tcPr>
          <w:p w:rsidR="00CF3827" w:rsidRPr="00C471E4" w:rsidRDefault="00CF3827" w:rsidP="00977D45">
            <w:pPr>
              <w:pStyle w:val="Heading3"/>
              <w:rPr>
                <w:b w:val="0"/>
                <w:sz w:val="22"/>
                <w:szCs w:val="22"/>
              </w:rPr>
            </w:pPr>
            <w:r>
              <w:rPr>
                <w:b w:val="0"/>
                <w:sz w:val="22"/>
                <w:szCs w:val="22"/>
              </w:rPr>
              <w:t>C</w:t>
            </w:r>
            <w:r w:rsidRPr="00C471E4">
              <w:rPr>
                <w:b w:val="0"/>
                <w:sz w:val="22"/>
                <w:szCs w:val="22"/>
              </w:rPr>
              <w:t xml:space="preserve">amille </w:t>
            </w:r>
            <w:proofErr w:type="spellStart"/>
            <w:r w:rsidRPr="00C471E4">
              <w:rPr>
                <w:b w:val="0"/>
                <w:sz w:val="22"/>
                <w:szCs w:val="22"/>
              </w:rPr>
              <w:t>Exum</w:t>
            </w:r>
            <w:proofErr w:type="spellEnd"/>
          </w:p>
        </w:tc>
        <w:tc>
          <w:tcPr>
            <w:tcW w:w="3162" w:type="dxa"/>
            <w:tcBorders>
              <w:bottom w:val="single" w:sz="4" w:space="0" w:color="auto"/>
            </w:tcBorders>
            <w:shd w:val="clear" w:color="auto" w:fill="CCFFCC"/>
          </w:tcPr>
          <w:p w:rsidR="00CF3827" w:rsidRPr="00C471E4" w:rsidRDefault="00CF3827" w:rsidP="00977D45">
            <w:pPr>
              <w:rPr>
                <w:sz w:val="22"/>
                <w:szCs w:val="22"/>
              </w:rPr>
            </w:pPr>
            <w:smartTag w:uri="urn:schemas-microsoft-com:office:smarttags" w:element="City">
              <w:smartTag w:uri="urn:schemas-microsoft-com:office:smarttags" w:element="place">
                <w:r w:rsidRPr="00C471E4">
                  <w:rPr>
                    <w:sz w:val="22"/>
                    <w:szCs w:val="22"/>
                  </w:rPr>
                  <w:t>Prince George</w:t>
                </w:r>
              </w:smartTag>
            </w:smartTag>
            <w:r w:rsidRPr="00C471E4">
              <w:rPr>
                <w:sz w:val="22"/>
                <w:szCs w:val="22"/>
              </w:rPr>
              <w:t>’s County</w:t>
            </w:r>
          </w:p>
        </w:tc>
        <w:tc>
          <w:tcPr>
            <w:tcW w:w="742" w:type="dxa"/>
            <w:tcBorders>
              <w:bottom w:val="single" w:sz="4" w:space="0" w:color="auto"/>
            </w:tcBorders>
            <w:shd w:val="clear" w:color="auto" w:fill="CCFFCC"/>
          </w:tcPr>
          <w:p w:rsidR="00CF3827" w:rsidRPr="00C471E4" w:rsidRDefault="00CF3827" w:rsidP="00977D45">
            <w:pPr>
              <w:jc w:val="center"/>
              <w:rPr>
                <w:sz w:val="22"/>
                <w:szCs w:val="22"/>
              </w:rPr>
            </w:pPr>
          </w:p>
        </w:tc>
        <w:tc>
          <w:tcPr>
            <w:tcW w:w="2400" w:type="dxa"/>
            <w:tcBorders>
              <w:bottom w:val="single" w:sz="4" w:space="0" w:color="auto"/>
            </w:tcBorders>
            <w:shd w:val="clear" w:color="auto" w:fill="CCFFCC"/>
          </w:tcPr>
          <w:p w:rsidR="00CF3827" w:rsidRPr="00C471E4" w:rsidRDefault="00CF3827" w:rsidP="00977D45">
            <w:pPr>
              <w:rPr>
                <w:sz w:val="22"/>
                <w:szCs w:val="22"/>
                <w:highlight w:val="green"/>
              </w:rPr>
            </w:pPr>
          </w:p>
        </w:tc>
        <w:tc>
          <w:tcPr>
            <w:tcW w:w="742" w:type="dxa"/>
            <w:tcBorders>
              <w:bottom w:val="single" w:sz="4" w:space="0" w:color="auto"/>
              <w:right w:val="double" w:sz="4" w:space="0" w:color="auto"/>
            </w:tcBorders>
            <w:shd w:val="clear" w:color="auto" w:fill="CCFFCC"/>
          </w:tcPr>
          <w:p w:rsidR="00CF3827" w:rsidRPr="00C471E4" w:rsidRDefault="00CF3827" w:rsidP="00977D45">
            <w:pP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CC"/>
          </w:tcPr>
          <w:p w:rsidR="00CF3827" w:rsidRPr="00C471E4" w:rsidRDefault="00CF3827" w:rsidP="00977D45">
            <w:pPr>
              <w:pStyle w:val="Heading3"/>
              <w:rPr>
                <w:b w:val="0"/>
                <w:sz w:val="22"/>
                <w:szCs w:val="22"/>
              </w:rPr>
            </w:pPr>
            <w:r w:rsidRPr="00C471E4">
              <w:rPr>
                <w:b w:val="0"/>
                <w:sz w:val="22"/>
                <w:szCs w:val="22"/>
              </w:rPr>
              <w:t>Michael Knapp</w:t>
            </w:r>
            <w:r>
              <w:rPr>
                <w:b w:val="0"/>
                <w:sz w:val="22"/>
                <w:szCs w:val="22"/>
              </w:rPr>
              <w:t>,</w:t>
            </w:r>
            <w:r w:rsidRPr="00247576">
              <w:rPr>
                <w:sz w:val="22"/>
                <w:szCs w:val="22"/>
              </w:rPr>
              <w:t xml:space="preserve"> Chair</w:t>
            </w:r>
          </w:p>
        </w:tc>
        <w:tc>
          <w:tcPr>
            <w:tcW w:w="3162" w:type="dxa"/>
            <w:tcBorders>
              <w:bottom w:val="single" w:sz="4" w:space="0" w:color="auto"/>
            </w:tcBorders>
            <w:shd w:val="clear" w:color="auto" w:fill="CCFFCC"/>
          </w:tcPr>
          <w:p w:rsidR="00CF3827" w:rsidRPr="00C471E4" w:rsidRDefault="00CF3827" w:rsidP="00977D45">
            <w:pPr>
              <w:rPr>
                <w:sz w:val="22"/>
                <w:szCs w:val="22"/>
              </w:rPr>
            </w:pPr>
            <w:smartTag w:uri="urn:schemas-microsoft-com:office:smarttags" w:element="place">
              <w:smartTag w:uri="urn:schemas-microsoft-com:office:smarttags" w:element="PlaceName">
                <w:r w:rsidRPr="00C471E4">
                  <w:rPr>
                    <w:sz w:val="22"/>
                    <w:szCs w:val="22"/>
                  </w:rPr>
                  <w:t>Montgomery</w:t>
                </w:r>
              </w:smartTag>
              <w:r w:rsidRPr="00C471E4">
                <w:rPr>
                  <w:sz w:val="22"/>
                  <w:szCs w:val="22"/>
                </w:rPr>
                <w:t xml:space="preserve"> </w:t>
              </w:r>
              <w:smartTag w:uri="urn:schemas-microsoft-com:office:smarttags" w:element="PlaceType">
                <w:r w:rsidRPr="00C471E4">
                  <w:rPr>
                    <w:sz w:val="22"/>
                    <w:szCs w:val="22"/>
                  </w:rPr>
                  <w:t>County</w:t>
                </w:r>
              </w:smartTag>
            </w:smartTag>
          </w:p>
        </w:tc>
        <w:tc>
          <w:tcPr>
            <w:tcW w:w="742" w:type="dxa"/>
            <w:tcBorders>
              <w:bottom w:val="single" w:sz="4" w:space="0" w:color="auto"/>
            </w:tcBorders>
            <w:shd w:val="clear" w:color="auto" w:fill="CCFFCC"/>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CCFFCC"/>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CCFFCC"/>
          </w:tcPr>
          <w:p w:rsidR="00CF3827" w:rsidRPr="00C471E4" w:rsidRDefault="00CF3827" w:rsidP="00977D45">
            <w:pP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CC"/>
          </w:tcPr>
          <w:p w:rsidR="00CF3827" w:rsidRPr="00C471E4" w:rsidRDefault="00CF3827" w:rsidP="00977D45">
            <w:pPr>
              <w:pStyle w:val="Heading3"/>
              <w:rPr>
                <w:b w:val="0"/>
                <w:sz w:val="22"/>
                <w:szCs w:val="22"/>
              </w:rPr>
            </w:pPr>
            <w:r w:rsidRPr="00C471E4">
              <w:rPr>
                <w:b w:val="0"/>
                <w:sz w:val="22"/>
                <w:szCs w:val="22"/>
              </w:rPr>
              <w:t xml:space="preserve">Bruce Williams </w:t>
            </w:r>
          </w:p>
        </w:tc>
        <w:tc>
          <w:tcPr>
            <w:tcW w:w="3162" w:type="dxa"/>
            <w:tcBorders>
              <w:bottom w:val="single" w:sz="4" w:space="0" w:color="auto"/>
            </w:tcBorders>
            <w:shd w:val="clear" w:color="auto" w:fill="CCFFCC"/>
          </w:tcPr>
          <w:p w:rsidR="00CF3827" w:rsidRPr="00C471E4" w:rsidRDefault="00CF3827" w:rsidP="00977D45">
            <w:pPr>
              <w:rPr>
                <w:sz w:val="22"/>
                <w:szCs w:val="22"/>
              </w:rPr>
            </w:pPr>
            <w:r w:rsidRPr="00C471E4">
              <w:rPr>
                <w:sz w:val="22"/>
                <w:szCs w:val="22"/>
              </w:rPr>
              <w:t xml:space="preserve">City of </w:t>
            </w:r>
            <w:proofErr w:type="spellStart"/>
            <w:smartTag w:uri="urn:schemas-microsoft-com:office:smarttags" w:element="City">
              <w:smartTag w:uri="urn:schemas-microsoft-com:office:smarttags" w:element="place">
                <w:r w:rsidRPr="00C471E4">
                  <w:rPr>
                    <w:sz w:val="22"/>
                    <w:szCs w:val="22"/>
                  </w:rPr>
                  <w:t>Takoma</w:t>
                </w:r>
                <w:proofErr w:type="spellEnd"/>
                <w:r w:rsidRPr="00C471E4">
                  <w:rPr>
                    <w:sz w:val="22"/>
                    <w:szCs w:val="22"/>
                  </w:rPr>
                  <w:t xml:space="preserve"> Park</w:t>
                </w:r>
              </w:smartTag>
            </w:smartTag>
          </w:p>
        </w:tc>
        <w:tc>
          <w:tcPr>
            <w:tcW w:w="742" w:type="dxa"/>
            <w:tcBorders>
              <w:bottom w:val="single" w:sz="4" w:space="0" w:color="auto"/>
            </w:tcBorders>
            <w:shd w:val="clear" w:color="auto" w:fill="CCFFCC"/>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CCFFCC"/>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CCFFCC"/>
          </w:tcPr>
          <w:p w:rsidR="00CF3827" w:rsidRPr="00C471E4" w:rsidRDefault="00CF3827" w:rsidP="00977D45">
            <w:pP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FF"/>
          </w:tcPr>
          <w:p w:rsidR="00CF3827" w:rsidRPr="00C471E4" w:rsidRDefault="00CF3827" w:rsidP="00977D45">
            <w:pPr>
              <w:pStyle w:val="Heading3"/>
              <w:rPr>
                <w:b w:val="0"/>
                <w:sz w:val="22"/>
                <w:szCs w:val="22"/>
              </w:rPr>
            </w:pPr>
            <w:r>
              <w:rPr>
                <w:b w:val="0"/>
                <w:sz w:val="22"/>
                <w:szCs w:val="22"/>
              </w:rPr>
              <w:t xml:space="preserve">Jay </w:t>
            </w:r>
            <w:proofErr w:type="spellStart"/>
            <w:r>
              <w:rPr>
                <w:b w:val="0"/>
                <w:sz w:val="22"/>
                <w:szCs w:val="22"/>
              </w:rPr>
              <w:t>Fisette</w:t>
            </w:r>
            <w:proofErr w:type="spellEnd"/>
          </w:p>
        </w:tc>
        <w:tc>
          <w:tcPr>
            <w:tcW w:w="3162" w:type="dxa"/>
            <w:tcBorders>
              <w:bottom w:val="single" w:sz="4" w:space="0" w:color="auto"/>
            </w:tcBorders>
            <w:shd w:val="clear" w:color="auto" w:fill="CCFFFF"/>
          </w:tcPr>
          <w:p w:rsidR="00CF3827" w:rsidRPr="00C471E4" w:rsidRDefault="00CF3827" w:rsidP="00977D45">
            <w:pPr>
              <w:rPr>
                <w:sz w:val="22"/>
                <w:szCs w:val="22"/>
              </w:rPr>
            </w:pPr>
            <w:smartTag w:uri="urn:schemas-microsoft-com:office:smarttags" w:element="place">
              <w:smartTag w:uri="urn:schemas-microsoft-com:office:smarttags" w:element="PlaceName">
                <w:r w:rsidRPr="00C471E4">
                  <w:rPr>
                    <w:sz w:val="22"/>
                    <w:szCs w:val="22"/>
                  </w:rPr>
                  <w:t>Arlington</w:t>
                </w:r>
              </w:smartTag>
              <w:r w:rsidRPr="00C471E4">
                <w:rPr>
                  <w:sz w:val="22"/>
                  <w:szCs w:val="22"/>
                </w:rPr>
                <w:t xml:space="preserve"> </w:t>
              </w:r>
              <w:smartTag w:uri="urn:schemas-microsoft-com:office:smarttags" w:element="PlaceType">
                <w:r w:rsidRPr="00C471E4">
                  <w:rPr>
                    <w:sz w:val="22"/>
                    <w:szCs w:val="22"/>
                  </w:rPr>
                  <w:t>County</w:t>
                </w:r>
              </w:smartTag>
            </w:smartTag>
          </w:p>
        </w:tc>
        <w:tc>
          <w:tcPr>
            <w:tcW w:w="742" w:type="dxa"/>
            <w:tcBorders>
              <w:bottom w:val="single" w:sz="4" w:space="0" w:color="auto"/>
            </w:tcBorders>
            <w:shd w:val="clear" w:color="auto" w:fill="CCFFFF"/>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CCFFFF"/>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CCFFFF"/>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FF"/>
          </w:tcPr>
          <w:p w:rsidR="00CF3827" w:rsidRPr="00C471E4" w:rsidRDefault="00CF3827" w:rsidP="00977D45">
            <w:pPr>
              <w:pStyle w:val="Heading3"/>
              <w:rPr>
                <w:b w:val="0"/>
                <w:sz w:val="22"/>
                <w:szCs w:val="22"/>
                <w:highlight w:val="cyan"/>
              </w:rPr>
            </w:pPr>
            <w:r>
              <w:rPr>
                <w:b w:val="0"/>
                <w:sz w:val="22"/>
                <w:szCs w:val="22"/>
              </w:rPr>
              <w:t xml:space="preserve">Frank </w:t>
            </w:r>
            <w:proofErr w:type="spellStart"/>
            <w:r>
              <w:rPr>
                <w:b w:val="0"/>
                <w:sz w:val="22"/>
                <w:szCs w:val="22"/>
              </w:rPr>
              <w:t>Principi</w:t>
            </w:r>
            <w:proofErr w:type="spellEnd"/>
            <w:r>
              <w:rPr>
                <w:b w:val="0"/>
                <w:sz w:val="22"/>
                <w:szCs w:val="22"/>
              </w:rPr>
              <w:t xml:space="preserve">, </w:t>
            </w:r>
            <w:r w:rsidRPr="00247576">
              <w:rPr>
                <w:sz w:val="22"/>
                <w:szCs w:val="22"/>
              </w:rPr>
              <w:t>Vice Chair</w:t>
            </w:r>
          </w:p>
        </w:tc>
        <w:tc>
          <w:tcPr>
            <w:tcW w:w="3162" w:type="dxa"/>
            <w:tcBorders>
              <w:bottom w:val="single" w:sz="4" w:space="0" w:color="auto"/>
            </w:tcBorders>
            <w:shd w:val="clear" w:color="auto" w:fill="CCFFFF"/>
          </w:tcPr>
          <w:p w:rsidR="00CF3827" w:rsidRPr="00C471E4" w:rsidRDefault="00CF3827" w:rsidP="00977D45">
            <w:pPr>
              <w:rPr>
                <w:sz w:val="22"/>
                <w:szCs w:val="22"/>
              </w:rPr>
            </w:pPr>
            <w:smartTag w:uri="urn:schemas-microsoft-com:office:smarttags" w:element="place">
              <w:smartTag w:uri="urn:schemas-microsoft-com:office:smarttags" w:element="PlaceName">
                <w:r>
                  <w:rPr>
                    <w:sz w:val="22"/>
                    <w:szCs w:val="22"/>
                  </w:rPr>
                  <w:t>Prince</w:t>
                </w:r>
              </w:smartTag>
              <w:r>
                <w:rPr>
                  <w:sz w:val="22"/>
                  <w:szCs w:val="22"/>
                </w:rPr>
                <w:t xml:space="preserve"> </w:t>
              </w:r>
              <w:smartTag w:uri="urn:schemas-microsoft-com:office:smarttags" w:element="PlaceName">
                <w:r>
                  <w:rPr>
                    <w:sz w:val="22"/>
                    <w:szCs w:val="22"/>
                  </w:rPr>
                  <w:t>William</w:t>
                </w:r>
              </w:smartTag>
              <w:r>
                <w:rPr>
                  <w:sz w:val="22"/>
                  <w:szCs w:val="22"/>
                </w:rPr>
                <w:t xml:space="preserve"> </w:t>
              </w:r>
              <w:smartTag w:uri="urn:schemas-microsoft-com:office:smarttags" w:element="PlaceName">
                <w:r>
                  <w:rPr>
                    <w:sz w:val="22"/>
                    <w:szCs w:val="22"/>
                  </w:rPr>
                  <w:t>County</w:t>
                </w:r>
              </w:smartTag>
            </w:smartTag>
          </w:p>
        </w:tc>
        <w:tc>
          <w:tcPr>
            <w:tcW w:w="742" w:type="dxa"/>
            <w:tcBorders>
              <w:bottom w:val="single" w:sz="4" w:space="0" w:color="auto"/>
            </w:tcBorders>
            <w:shd w:val="clear" w:color="auto" w:fill="CCFFFF"/>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CCFFFF"/>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CCFFFF"/>
          </w:tcPr>
          <w:p w:rsidR="00CF3827" w:rsidRPr="00C471E4" w:rsidRDefault="00CF3827" w:rsidP="00977D45">
            <w:pP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FF"/>
          </w:tcPr>
          <w:p w:rsidR="00CF3827" w:rsidRDefault="00CF3827" w:rsidP="00977D45">
            <w:pPr>
              <w:pStyle w:val="Heading3"/>
              <w:rPr>
                <w:b w:val="0"/>
                <w:sz w:val="22"/>
                <w:szCs w:val="22"/>
              </w:rPr>
            </w:pPr>
            <w:r>
              <w:rPr>
                <w:b w:val="0"/>
                <w:sz w:val="22"/>
                <w:szCs w:val="22"/>
              </w:rPr>
              <w:t>John Foust</w:t>
            </w:r>
          </w:p>
        </w:tc>
        <w:tc>
          <w:tcPr>
            <w:tcW w:w="3162" w:type="dxa"/>
            <w:tcBorders>
              <w:bottom w:val="single" w:sz="4" w:space="0" w:color="auto"/>
            </w:tcBorders>
            <w:shd w:val="clear" w:color="auto" w:fill="CCFFFF"/>
          </w:tcPr>
          <w:p w:rsidR="00CF3827" w:rsidRPr="00C471E4" w:rsidRDefault="00CF3827" w:rsidP="00977D45">
            <w:pPr>
              <w:rPr>
                <w:sz w:val="22"/>
                <w:szCs w:val="22"/>
              </w:rPr>
            </w:pPr>
            <w:smartTag w:uri="urn:schemas-microsoft-com:office:smarttags" w:element="place">
              <w:smartTag w:uri="urn:schemas-microsoft-com:office:smarttags" w:element="PlaceName">
                <w:r>
                  <w:rPr>
                    <w:sz w:val="22"/>
                    <w:szCs w:val="22"/>
                  </w:rPr>
                  <w:t>Fairfax</w:t>
                </w:r>
              </w:smartTag>
              <w:r>
                <w:rPr>
                  <w:sz w:val="22"/>
                  <w:szCs w:val="22"/>
                </w:rPr>
                <w:t xml:space="preserve"> </w:t>
              </w:r>
              <w:smartTag w:uri="urn:schemas-microsoft-com:office:smarttags" w:element="PlaceType">
                <w:r>
                  <w:rPr>
                    <w:sz w:val="22"/>
                    <w:szCs w:val="22"/>
                  </w:rPr>
                  <w:t>County</w:t>
                </w:r>
              </w:smartTag>
            </w:smartTag>
          </w:p>
        </w:tc>
        <w:tc>
          <w:tcPr>
            <w:tcW w:w="742" w:type="dxa"/>
            <w:tcBorders>
              <w:bottom w:val="single" w:sz="4" w:space="0" w:color="auto"/>
            </w:tcBorders>
            <w:shd w:val="clear" w:color="auto" w:fill="CCFFFF"/>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CCFFFF"/>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CCFFFF"/>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right w:val="nil"/>
            </w:tcBorders>
            <w:shd w:val="clear" w:color="auto" w:fill="B3B3B3"/>
          </w:tcPr>
          <w:p w:rsidR="00CF3827" w:rsidRPr="00C471E4" w:rsidRDefault="00CF3827" w:rsidP="00977D45">
            <w:pPr>
              <w:pStyle w:val="Heading4"/>
              <w:rPr>
                <w:i/>
                <w:sz w:val="22"/>
                <w:szCs w:val="22"/>
              </w:rPr>
            </w:pPr>
            <w:r>
              <w:rPr>
                <w:i/>
                <w:sz w:val="22"/>
                <w:szCs w:val="22"/>
              </w:rPr>
              <w:t>Committee</w:t>
            </w:r>
            <w:r w:rsidRPr="00C471E4">
              <w:rPr>
                <w:i/>
                <w:sz w:val="22"/>
                <w:szCs w:val="22"/>
              </w:rPr>
              <w:t xml:space="preserve"> Representatives</w:t>
            </w:r>
          </w:p>
        </w:tc>
        <w:tc>
          <w:tcPr>
            <w:tcW w:w="3162" w:type="dxa"/>
            <w:tcBorders>
              <w:left w:val="nil"/>
              <w:bottom w:val="single" w:sz="4" w:space="0" w:color="auto"/>
              <w:right w:val="nil"/>
            </w:tcBorders>
            <w:shd w:val="clear" w:color="auto" w:fill="B3B3B3"/>
          </w:tcPr>
          <w:p w:rsidR="00CF3827" w:rsidRPr="00C471E4" w:rsidRDefault="00CF3827" w:rsidP="00977D45">
            <w:pPr>
              <w:jc w:val="center"/>
              <w:rPr>
                <w:sz w:val="22"/>
                <w:szCs w:val="22"/>
              </w:rPr>
            </w:pPr>
          </w:p>
        </w:tc>
        <w:tc>
          <w:tcPr>
            <w:tcW w:w="742" w:type="dxa"/>
            <w:tcBorders>
              <w:left w:val="nil"/>
              <w:bottom w:val="single" w:sz="4" w:space="0" w:color="auto"/>
              <w:right w:val="nil"/>
            </w:tcBorders>
            <w:shd w:val="clear" w:color="auto" w:fill="B3B3B3"/>
          </w:tcPr>
          <w:p w:rsidR="00CF3827" w:rsidRPr="00C471E4" w:rsidRDefault="00CF3827" w:rsidP="00977D45">
            <w:pPr>
              <w:jc w:val="center"/>
              <w:rPr>
                <w:sz w:val="22"/>
                <w:szCs w:val="22"/>
              </w:rPr>
            </w:pPr>
          </w:p>
        </w:tc>
        <w:tc>
          <w:tcPr>
            <w:tcW w:w="2400" w:type="dxa"/>
            <w:tcBorders>
              <w:left w:val="nil"/>
              <w:bottom w:val="single" w:sz="4" w:space="0" w:color="auto"/>
              <w:right w:val="nil"/>
            </w:tcBorders>
            <w:shd w:val="clear" w:color="auto" w:fill="B3B3B3"/>
          </w:tcPr>
          <w:p w:rsidR="00CF3827" w:rsidRPr="00C471E4" w:rsidRDefault="00CF3827" w:rsidP="00977D45">
            <w:pPr>
              <w:jc w:val="center"/>
              <w:rPr>
                <w:sz w:val="22"/>
                <w:szCs w:val="22"/>
              </w:rPr>
            </w:pPr>
          </w:p>
        </w:tc>
        <w:tc>
          <w:tcPr>
            <w:tcW w:w="742" w:type="dxa"/>
            <w:tcBorders>
              <w:left w:val="nil"/>
              <w:bottom w:val="single" w:sz="4" w:space="0" w:color="auto"/>
              <w:right w:val="double" w:sz="4" w:space="0" w:color="auto"/>
            </w:tcBorders>
            <w:shd w:val="clear" w:color="auto" w:fill="B3B3B3"/>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FFCC00"/>
          </w:tcPr>
          <w:p w:rsidR="00CF3827" w:rsidRPr="00C471E4" w:rsidRDefault="00CF3827" w:rsidP="00977D45">
            <w:pPr>
              <w:rPr>
                <w:sz w:val="22"/>
                <w:szCs w:val="22"/>
              </w:rPr>
            </w:pPr>
            <w:r w:rsidRPr="00C471E4">
              <w:rPr>
                <w:sz w:val="22"/>
                <w:szCs w:val="22"/>
              </w:rPr>
              <w:t>David Snyder</w:t>
            </w:r>
          </w:p>
        </w:tc>
        <w:tc>
          <w:tcPr>
            <w:tcW w:w="3162" w:type="dxa"/>
            <w:shd w:val="clear" w:color="auto" w:fill="FFCC00"/>
          </w:tcPr>
          <w:p w:rsidR="00CF3827" w:rsidRPr="00C471E4" w:rsidRDefault="00CF3827" w:rsidP="00977D45">
            <w:pPr>
              <w:rPr>
                <w:sz w:val="22"/>
                <w:szCs w:val="22"/>
              </w:rPr>
            </w:pPr>
            <w:r w:rsidRPr="00C471E4">
              <w:rPr>
                <w:sz w:val="22"/>
                <w:szCs w:val="22"/>
              </w:rPr>
              <w:t xml:space="preserve">Transportation Planning </w:t>
            </w:r>
            <w:r>
              <w:rPr>
                <w:sz w:val="22"/>
                <w:szCs w:val="22"/>
              </w:rPr>
              <w:t>Board</w:t>
            </w:r>
          </w:p>
        </w:tc>
        <w:tc>
          <w:tcPr>
            <w:tcW w:w="742" w:type="dxa"/>
            <w:shd w:val="clear" w:color="auto" w:fill="FFCC00"/>
          </w:tcPr>
          <w:p w:rsidR="00CF3827" w:rsidRPr="00C471E4" w:rsidRDefault="00CF3827" w:rsidP="00977D45">
            <w:pPr>
              <w:jc w:val="center"/>
              <w:rPr>
                <w:sz w:val="22"/>
                <w:szCs w:val="22"/>
              </w:rPr>
            </w:pPr>
          </w:p>
        </w:tc>
        <w:tc>
          <w:tcPr>
            <w:tcW w:w="2400" w:type="dxa"/>
            <w:shd w:val="clear" w:color="auto" w:fill="FFCC00"/>
          </w:tcPr>
          <w:p w:rsidR="00CF3827" w:rsidRPr="00C471E4" w:rsidRDefault="00CF3827" w:rsidP="00977D45">
            <w:pPr>
              <w:rPr>
                <w:sz w:val="22"/>
                <w:szCs w:val="22"/>
              </w:rPr>
            </w:pPr>
          </w:p>
        </w:tc>
        <w:tc>
          <w:tcPr>
            <w:tcW w:w="742" w:type="dxa"/>
            <w:tcBorders>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FFCC00"/>
          </w:tcPr>
          <w:p w:rsidR="00CF3827" w:rsidRPr="00C471E4" w:rsidRDefault="00CF3827" w:rsidP="00977D45">
            <w:pPr>
              <w:rPr>
                <w:sz w:val="22"/>
                <w:szCs w:val="22"/>
              </w:rPr>
            </w:pPr>
            <w:r>
              <w:rPr>
                <w:sz w:val="22"/>
                <w:szCs w:val="22"/>
              </w:rPr>
              <w:t>Anthony H. Griffin</w:t>
            </w:r>
          </w:p>
        </w:tc>
        <w:tc>
          <w:tcPr>
            <w:tcW w:w="3162" w:type="dxa"/>
            <w:shd w:val="clear" w:color="auto" w:fill="FFCC00"/>
          </w:tcPr>
          <w:p w:rsidR="00CF3827" w:rsidRPr="00C471E4" w:rsidRDefault="00CF3827" w:rsidP="00977D45">
            <w:pPr>
              <w:rPr>
                <w:sz w:val="22"/>
                <w:szCs w:val="22"/>
              </w:rPr>
            </w:pPr>
            <w:r w:rsidRPr="00C471E4">
              <w:rPr>
                <w:sz w:val="22"/>
                <w:szCs w:val="22"/>
              </w:rPr>
              <w:t>CAOs Committee</w:t>
            </w:r>
          </w:p>
        </w:tc>
        <w:tc>
          <w:tcPr>
            <w:tcW w:w="742" w:type="dxa"/>
            <w:shd w:val="clear" w:color="auto" w:fill="FFCC00"/>
          </w:tcPr>
          <w:p w:rsidR="00CF3827" w:rsidRPr="00C471E4" w:rsidRDefault="00CF3827" w:rsidP="00977D45">
            <w:pPr>
              <w:jc w:val="center"/>
              <w:rPr>
                <w:sz w:val="22"/>
                <w:szCs w:val="22"/>
              </w:rPr>
            </w:pPr>
          </w:p>
        </w:tc>
        <w:tc>
          <w:tcPr>
            <w:tcW w:w="2400" w:type="dxa"/>
            <w:shd w:val="clear" w:color="auto" w:fill="FFCC00"/>
          </w:tcPr>
          <w:p w:rsidR="00CF3827" w:rsidRPr="00C471E4" w:rsidRDefault="00CF3827" w:rsidP="00977D45">
            <w:pPr>
              <w:rPr>
                <w:sz w:val="22"/>
                <w:szCs w:val="22"/>
              </w:rPr>
            </w:pPr>
          </w:p>
        </w:tc>
        <w:tc>
          <w:tcPr>
            <w:tcW w:w="742" w:type="dxa"/>
            <w:tcBorders>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CC00"/>
          </w:tcPr>
          <w:p w:rsidR="00CF3827" w:rsidRPr="00C471E4" w:rsidRDefault="00CF3827" w:rsidP="00977D45">
            <w:pPr>
              <w:rPr>
                <w:sz w:val="22"/>
                <w:szCs w:val="22"/>
              </w:rPr>
            </w:pPr>
            <w:r>
              <w:rPr>
                <w:sz w:val="22"/>
                <w:szCs w:val="22"/>
              </w:rPr>
              <w:t xml:space="preserve">Stephen </w:t>
            </w:r>
            <w:proofErr w:type="spellStart"/>
            <w:r>
              <w:rPr>
                <w:sz w:val="22"/>
                <w:szCs w:val="22"/>
              </w:rPr>
              <w:t>MacIsaac</w:t>
            </w:r>
            <w:proofErr w:type="spellEnd"/>
          </w:p>
        </w:tc>
        <w:tc>
          <w:tcPr>
            <w:tcW w:w="3162" w:type="dxa"/>
            <w:tcBorders>
              <w:bottom w:val="single" w:sz="4" w:space="0" w:color="auto"/>
            </w:tcBorders>
            <w:shd w:val="clear" w:color="auto" w:fill="FFCC00"/>
          </w:tcPr>
          <w:p w:rsidR="00CF3827" w:rsidRPr="00C471E4" w:rsidRDefault="00CF3827" w:rsidP="00977D45">
            <w:pPr>
              <w:rPr>
                <w:sz w:val="22"/>
                <w:szCs w:val="22"/>
              </w:rPr>
            </w:pPr>
            <w:r w:rsidRPr="00C471E4">
              <w:rPr>
                <w:sz w:val="22"/>
                <w:szCs w:val="22"/>
              </w:rPr>
              <w:t xml:space="preserve">Attorney’s Committee </w:t>
            </w:r>
          </w:p>
        </w:tc>
        <w:tc>
          <w:tcPr>
            <w:tcW w:w="742" w:type="dxa"/>
            <w:tcBorders>
              <w:bottom w:val="single" w:sz="4" w:space="0" w:color="auto"/>
            </w:tcBorders>
            <w:shd w:val="clear" w:color="auto" w:fill="FFCC00"/>
          </w:tcPr>
          <w:p w:rsidR="00CF3827" w:rsidRPr="00C471E4" w:rsidRDefault="00CF3827" w:rsidP="00977D45">
            <w:pPr>
              <w:jc w:val="center"/>
              <w:rPr>
                <w:sz w:val="22"/>
                <w:szCs w:val="22"/>
              </w:rPr>
            </w:pPr>
          </w:p>
        </w:tc>
        <w:tc>
          <w:tcPr>
            <w:tcW w:w="2400" w:type="dxa"/>
            <w:tcBorders>
              <w:bottom w:val="single" w:sz="4" w:space="0" w:color="auto"/>
            </w:tcBorders>
            <w:shd w:val="clear" w:color="auto" w:fill="FFCC00"/>
          </w:tcPr>
          <w:p w:rsidR="00CF3827" w:rsidRPr="00C471E4" w:rsidRDefault="00CF3827" w:rsidP="00977D45">
            <w:pPr>
              <w:jc w:val="center"/>
              <w:rPr>
                <w:sz w:val="22"/>
                <w:szCs w:val="22"/>
              </w:rPr>
            </w:pPr>
          </w:p>
        </w:tc>
        <w:tc>
          <w:tcPr>
            <w:tcW w:w="742" w:type="dxa"/>
            <w:tcBorders>
              <w:bottom w:val="single" w:sz="4" w:space="0" w:color="auto"/>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CC00"/>
          </w:tcPr>
          <w:p w:rsidR="00CF3827" w:rsidRDefault="00CF3827" w:rsidP="00977D45">
            <w:pPr>
              <w:rPr>
                <w:sz w:val="22"/>
                <w:szCs w:val="22"/>
              </w:rPr>
            </w:pPr>
            <w:r>
              <w:rPr>
                <w:sz w:val="22"/>
                <w:szCs w:val="22"/>
              </w:rPr>
              <w:t>Earl Lewis</w:t>
            </w:r>
          </w:p>
          <w:p w:rsidR="00CF3827" w:rsidRPr="00C471E4" w:rsidRDefault="00CF3827" w:rsidP="00977D45">
            <w:pPr>
              <w:rPr>
                <w:sz w:val="22"/>
                <w:szCs w:val="22"/>
              </w:rPr>
            </w:pPr>
            <w:r>
              <w:rPr>
                <w:sz w:val="22"/>
                <w:szCs w:val="22"/>
              </w:rPr>
              <w:t>Mark Miller (Co-chairs)</w:t>
            </w:r>
          </w:p>
        </w:tc>
        <w:tc>
          <w:tcPr>
            <w:tcW w:w="3162" w:type="dxa"/>
            <w:tcBorders>
              <w:bottom w:val="single" w:sz="4" w:space="0" w:color="auto"/>
            </w:tcBorders>
            <w:shd w:val="clear" w:color="auto" w:fill="FFCC00"/>
          </w:tcPr>
          <w:p w:rsidR="00CF3827" w:rsidRPr="00C471E4" w:rsidRDefault="00CF3827" w:rsidP="00977D45">
            <w:pPr>
              <w:rPr>
                <w:sz w:val="22"/>
                <w:szCs w:val="22"/>
              </w:rPr>
            </w:pPr>
            <w:r w:rsidRPr="00C471E4">
              <w:rPr>
                <w:sz w:val="22"/>
                <w:szCs w:val="22"/>
              </w:rPr>
              <w:t xml:space="preserve">R-ESF 1: Transportation </w:t>
            </w:r>
          </w:p>
        </w:tc>
        <w:tc>
          <w:tcPr>
            <w:tcW w:w="742" w:type="dxa"/>
            <w:shd w:val="clear" w:color="auto" w:fill="FFCC00"/>
          </w:tcPr>
          <w:p w:rsidR="00CF3827" w:rsidRPr="00C471E4" w:rsidRDefault="00CF3827" w:rsidP="00977D45">
            <w:pPr>
              <w:jc w:val="center"/>
              <w:rPr>
                <w:sz w:val="22"/>
                <w:szCs w:val="22"/>
              </w:rPr>
            </w:pPr>
          </w:p>
        </w:tc>
        <w:tc>
          <w:tcPr>
            <w:tcW w:w="2400" w:type="dxa"/>
            <w:shd w:val="clear" w:color="auto" w:fill="FFCC00"/>
          </w:tcPr>
          <w:p w:rsidR="00CF3827" w:rsidRPr="00C471E4" w:rsidRDefault="00CF3827" w:rsidP="00977D45">
            <w:pPr>
              <w:jc w:val="center"/>
              <w:rPr>
                <w:sz w:val="22"/>
                <w:szCs w:val="22"/>
              </w:rPr>
            </w:pPr>
          </w:p>
        </w:tc>
        <w:tc>
          <w:tcPr>
            <w:tcW w:w="742" w:type="dxa"/>
            <w:tcBorders>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CC00"/>
          </w:tcPr>
          <w:p w:rsidR="00CF3827" w:rsidRPr="00C471E4" w:rsidRDefault="00CF3827" w:rsidP="00977D45">
            <w:pPr>
              <w:rPr>
                <w:sz w:val="22"/>
                <w:szCs w:val="22"/>
              </w:rPr>
            </w:pPr>
            <w:r>
              <w:rPr>
                <w:sz w:val="22"/>
                <w:szCs w:val="22"/>
              </w:rPr>
              <w:t xml:space="preserve">Gail A. </w:t>
            </w:r>
            <w:proofErr w:type="spellStart"/>
            <w:r>
              <w:rPr>
                <w:sz w:val="22"/>
                <w:szCs w:val="22"/>
              </w:rPr>
              <w:t>Bohan</w:t>
            </w:r>
            <w:proofErr w:type="spellEnd"/>
            <w:r>
              <w:rPr>
                <w:sz w:val="22"/>
                <w:szCs w:val="22"/>
              </w:rPr>
              <w:t xml:space="preserve">                    </w:t>
            </w:r>
          </w:p>
        </w:tc>
        <w:tc>
          <w:tcPr>
            <w:tcW w:w="3162" w:type="dxa"/>
            <w:tcBorders>
              <w:bottom w:val="single" w:sz="4" w:space="0" w:color="auto"/>
            </w:tcBorders>
            <w:shd w:val="clear" w:color="auto" w:fill="FFCC00"/>
          </w:tcPr>
          <w:p w:rsidR="00CF3827" w:rsidRPr="00C471E4" w:rsidRDefault="00CF3827" w:rsidP="00977D45">
            <w:pPr>
              <w:rPr>
                <w:sz w:val="22"/>
                <w:szCs w:val="22"/>
              </w:rPr>
            </w:pPr>
            <w:r w:rsidRPr="00C471E4">
              <w:rPr>
                <w:sz w:val="22"/>
                <w:szCs w:val="22"/>
              </w:rPr>
              <w:t>R-ESF 2: Communications</w:t>
            </w:r>
          </w:p>
        </w:tc>
        <w:tc>
          <w:tcPr>
            <w:tcW w:w="742" w:type="dxa"/>
            <w:tcBorders>
              <w:bottom w:val="single" w:sz="4" w:space="0" w:color="auto"/>
            </w:tcBorders>
            <w:shd w:val="clear" w:color="auto" w:fill="FFCC00"/>
          </w:tcPr>
          <w:p w:rsidR="00CF3827" w:rsidRPr="00C471E4" w:rsidRDefault="00CF3827" w:rsidP="00977D45">
            <w:pPr>
              <w:jc w:val="center"/>
              <w:rPr>
                <w:sz w:val="22"/>
                <w:szCs w:val="22"/>
              </w:rPr>
            </w:pPr>
          </w:p>
        </w:tc>
        <w:tc>
          <w:tcPr>
            <w:tcW w:w="2400" w:type="dxa"/>
            <w:tcBorders>
              <w:bottom w:val="single" w:sz="4" w:space="0" w:color="auto"/>
            </w:tcBorders>
            <w:shd w:val="clear" w:color="auto" w:fill="FFCC00"/>
          </w:tcPr>
          <w:p w:rsidR="00CF3827" w:rsidRPr="00C471E4" w:rsidRDefault="00CF3827" w:rsidP="00977D45">
            <w:pPr>
              <w:rPr>
                <w:sz w:val="22"/>
                <w:szCs w:val="22"/>
              </w:rPr>
            </w:pPr>
            <w:r>
              <w:rPr>
                <w:sz w:val="22"/>
                <w:szCs w:val="22"/>
              </w:rPr>
              <w:t xml:space="preserve">Tanya </w:t>
            </w:r>
            <w:proofErr w:type="spellStart"/>
            <w:r>
              <w:rPr>
                <w:sz w:val="22"/>
                <w:szCs w:val="22"/>
              </w:rPr>
              <w:t>Gott</w:t>
            </w:r>
            <w:proofErr w:type="spellEnd"/>
          </w:p>
        </w:tc>
        <w:tc>
          <w:tcPr>
            <w:tcW w:w="742" w:type="dxa"/>
            <w:tcBorders>
              <w:bottom w:val="single" w:sz="4" w:space="0" w:color="auto"/>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CC00"/>
          </w:tcPr>
          <w:p w:rsidR="00CF3827" w:rsidRPr="00C471E4" w:rsidRDefault="00CF3827" w:rsidP="00977D45">
            <w:pPr>
              <w:rPr>
                <w:sz w:val="22"/>
                <w:szCs w:val="22"/>
              </w:rPr>
            </w:pPr>
            <w:r w:rsidRPr="00C471E4">
              <w:rPr>
                <w:sz w:val="22"/>
                <w:szCs w:val="22"/>
              </w:rPr>
              <w:t>Chuck Murray</w:t>
            </w:r>
          </w:p>
        </w:tc>
        <w:tc>
          <w:tcPr>
            <w:tcW w:w="3162" w:type="dxa"/>
            <w:tcBorders>
              <w:bottom w:val="single" w:sz="4" w:space="0" w:color="auto"/>
            </w:tcBorders>
            <w:shd w:val="clear" w:color="auto" w:fill="FFCC00"/>
          </w:tcPr>
          <w:p w:rsidR="00CF3827" w:rsidRPr="00C471E4" w:rsidRDefault="00CF3827" w:rsidP="00977D45">
            <w:pPr>
              <w:rPr>
                <w:sz w:val="22"/>
                <w:szCs w:val="22"/>
              </w:rPr>
            </w:pPr>
            <w:r w:rsidRPr="00C471E4">
              <w:rPr>
                <w:sz w:val="22"/>
                <w:szCs w:val="22"/>
              </w:rPr>
              <w:t xml:space="preserve">R-ESF </w:t>
            </w:r>
            <w:r>
              <w:rPr>
                <w:sz w:val="22"/>
                <w:szCs w:val="22"/>
              </w:rPr>
              <w:t>3: Public Works/Eng.</w:t>
            </w:r>
          </w:p>
        </w:tc>
        <w:tc>
          <w:tcPr>
            <w:tcW w:w="742" w:type="dxa"/>
            <w:tcBorders>
              <w:bottom w:val="single" w:sz="4" w:space="0" w:color="auto"/>
            </w:tcBorders>
            <w:shd w:val="clear" w:color="auto" w:fill="FFCC00"/>
          </w:tcPr>
          <w:p w:rsidR="00CF3827" w:rsidRPr="00C471E4" w:rsidRDefault="00CF3827" w:rsidP="00977D45">
            <w:pPr>
              <w:jc w:val="center"/>
              <w:rPr>
                <w:sz w:val="22"/>
                <w:szCs w:val="22"/>
              </w:rPr>
            </w:pPr>
          </w:p>
        </w:tc>
        <w:tc>
          <w:tcPr>
            <w:tcW w:w="2400" w:type="dxa"/>
            <w:tcBorders>
              <w:bottom w:val="single" w:sz="4" w:space="0" w:color="auto"/>
            </w:tcBorders>
            <w:shd w:val="clear" w:color="auto" w:fill="FFCC00"/>
          </w:tcPr>
          <w:p w:rsidR="00CF3827" w:rsidRPr="00C471E4" w:rsidRDefault="00CF3827" w:rsidP="00977D45">
            <w:pPr>
              <w:jc w:val="center"/>
              <w:rPr>
                <w:sz w:val="22"/>
                <w:szCs w:val="22"/>
              </w:rPr>
            </w:pPr>
          </w:p>
        </w:tc>
        <w:tc>
          <w:tcPr>
            <w:tcW w:w="742" w:type="dxa"/>
            <w:tcBorders>
              <w:bottom w:val="single" w:sz="4" w:space="0" w:color="auto"/>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FFCC00"/>
          </w:tcPr>
          <w:p w:rsidR="00CF3827" w:rsidRPr="00C471E4" w:rsidRDefault="00CF3827" w:rsidP="00977D45">
            <w:pPr>
              <w:rPr>
                <w:sz w:val="22"/>
                <w:szCs w:val="22"/>
              </w:rPr>
            </w:pPr>
            <w:r>
              <w:rPr>
                <w:sz w:val="22"/>
                <w:szCs w:val="22"/>
              </w:rPr>
              <w:t>Kevin McGee</w:t>
            </w:r>
          </w:p>
        </w:tc>
        <w:tc>
          <w:tcPr>
            <w:tcW w:w="3162" w:type="dxa"/>
            <w:shd w:val="clear" w:color="auto" w:fill="FFCC00"/>
          </w:tcPr>
          <w:p w:rsidR="00CF3827" w:rsidRPr="00C471E4" w:rsidRDefault="00CF3827" w:rsidP="00977D45">
            <w:pPr>
              <w:rPr>
                <w:sz w:val="22"/>
                <w:szCs w:val="22"/>
              </w:rPr>
            </w:pPr>
            <w:r w:rsidRPr="00C471E4">
              <w:rPr>
                <w:sz w:val="22"/>
                <w:szCs w:val="22"/>
              </w:rPr>
              <w:t>R-ESF 4</w:t>
            </w:r>
            <w:r>
              <w:rPr>
                <w:sz w:val="22"/>
                <w:szCs w:val="22"/>
              </w:rPr>
              <w:t>, 9 &amp; 10</w:t>
            </w:r>
            <w:r w:rsidRPr="00C471E4">
              <w:rPr>
                <w:sz w:val="22"/>
                <w:szCs w:val="22"/>
              </w:rPr>
              <w:t>: Firefighting</w:t>
            </w:r>
            <w:r>
              <w:rPr>
                <w:sz w:val="22"/>
                <w:szCs w:val="22"/>
              </w:rPr>
              <w:t>, MMRS</w:t>
            </w:r>
          </w:p>
        </w:tc>
        <w:tc>
          <w:tcPr>
            <w:tcW w:w="742" w:type="dxa"/>
            <w:shd w:val="clear" w:color="auto" w:fill="FFCC00"/>
          </w:tcPr>
          <w:p w:rsidR="00CF3827" w:rsidRPr="00C471E4" w:rsidRDefault="00CF3827" w:rsidP="00977D45">
            <w:pPr>
              <w:jc w:val="center"/>
              <w:rPr>
                <w:sz w:val="22"/>
                <w:szCs w:val="22"/>
              </w:rPr>
            </w:pPr>
          </w:p>
        </w:tc>
        <w:tc>
          <w:tcPr>
            <w:tcW w:w="2400" w:type="dxa"/>
            <w:shd w:val="clear" w:color="auto" w:fill="FFCC00"/>
          </w:tcPr>
          <w:p w:rsidR="00CF3827" w:rsidRPr="00C471E4" w:rsidRDefault="00CF3827" w:rsidP="00977D45">
            <w:pPr>
              <w:rPr>
                <w:sz w:val="22"/>
                <w:szCs w:val="22"/>
              </w:rPr>
            </w:pPr>
            <w:r>
              <w:rPr>
                <w:sz w:val="22"/>
                <w:szCs w:val="22"/>
              </w:rPr>
              <w:t>Jim Schwartz</w:t>
            </w:r>
          </w:p>
        </w:tc>
        <w:tc>
          <w:tcPr>
            <w:tcW w:w="742" w:type="dxa"/>
            <w:tcBorders>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CC00"/>
          </w:tcPr>
          <w:p w:rsidR="00CF3827" w:rsidRPr="00C471E4" w:rsidRDefault="00CF3827" w:rsidP="00977D45">
            <w:pPr>
              <w:rPr>
                <w:sz w:val="22"/>
                <w:szCs w:val="22"/>
              </w:rPr>
            </w:pPr>
            <w:r>
              <w:rPr>
                <w:sz w:val="22"/>
                <w:szCs w:val="22"/>
              </w:rPr>
              <w:t>Mark Penn</w:t>
            </w:r>
          </w:p>
        </w:tc>
        <w:tc>
          <w:tcPr>
            <w:tcW w:w="3162" w:type="dxa"/>
            <w:tcBorders>
              <w:bottom w:val="single" w:sz="4" w:space="0" w:color="auto"/>
            </w:tcBorders>
            <w:shd w:val="clear" w:color="auto" w:fill="FFCC00"/>
          </w:tcPr>
          <w:p w:rsidR="00CF3827" w:rsidRPr="00C471E4" w:rsidRDefault="00CF3827" w:rsidP="00977D45">
            <w:pPr>
              <w:rPr>
                <w:sz w:val="22"/>
                <w:szCs w:val="22"/>
              </w:rPr>
            </w:pPr>
            <w:r w:rsidRPr="00C471E4">
              <w:rPr>
                <w:sz w:val="22"/>
                <w:szCs w:val="22"/>
              </w:rPr>
              <w:t>R-ESF 5: Emer. Management</w:t>
            </w:r>
          </w:p>
        </w:tc>
        <w:tc>
          <w:tcPr>
            <w:tcW w:w="742" w:type="dxa"/>
            <w:tcBorders>
              <w:bottom w:val="single" w:sz="4" w:space="0" w:color="auto"/>
            </w:tcBorders>
            <w:shd w:val="clear" w:color="auto" w:fill="FFCC00"/>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FFCC00"/>
          </w:tcPr>
          <w:p w:rsidR="00CF3827" w:rsidRPr="00C471E4" w:rsidRDefault="00CF3827" w:rsidP="00977D45">
            <w:pPr>
              <w:rPr>
                <w:sz w:val="22"/>
                <w:szCs w:val="22"/>
              </w:rPr>
            </w:pPr>
            <w:r>
              <w:rPr>
                <w:sz w:val="22"/>
                <w:szCs w:val="22"/>
              </w:rPr>
              <w:t>Jack Brown</w:t>
            </w:r>
          </w:p>
        </w:tc>
        <w:tc>
          <w:tcPr>
            <w:tcW w:w="742" w:type="dxa"/>
            <w:tcBorders>
              <w:bottom w:val="single" w:sz="4" w:space="0" w:color="auto"/>
              <w:right w:val="double" w:sz="4" w:space="0" w:color="auto"/>
            </w:tcBorders>
            <w:shd w:val="clear" w:color="auto" w:fill="FFCC00"/>
          </w:tcPr>
          <w:p w:rsidR="00CF3827" w:rsidRPr="00C471E4" w:rsidRDefault="00CF3827" w:rsidP="00977D45">
            <w:pPr>
              <w:jc w:val="center"/>
              <w:rPr>
                <w:sz w:val="22"/>
                <w:szCs w:val="22"/>
              </w:rPr>
            </w:pPr>
            <w:r>
              <w:rPr>
                <w:sz w:val="22"/>
                <w:szCs w:val="22"/>
              </w:rPr>
              <w:t>Y</w:t>
            </w: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FFCC00"/>
          </w:tcPr>
          <w:p w:rsidR="00CF3827" w:rsidRPr="00C471E4" w:rsidRDefault="00CF3827" w:rsidP="00977D45">
            <w:pPr>
              <w:rPr>
                <w:sz w:val="22"/>
                <w:szCs w:val="22"/>
              </w:rPr>
            </w:pPr>
            <w:r w:rsidRPr="00C471E4">
              <w:rPr>
                <w:sz w:val="22"/>
                <w:szCs w:val="22"/>
              </w:rPr>
              <w:t xml:space="preserve">Linda </w:t>
            </w:r>
            <w:proofErr w:type="spellStart"/>
            <w:r w:rsidRPr="00C471E4">
              <w:rPr>
                <w:sz w:val="22"/>
                <w:szCs w:val="22"/>
              </w:rPr>
              <w:t>Mathes</w:t>
            </w:r>
            <w:proofErr w:type="spellEnd"/>
          </w:p>
        </w:tc>
        <w:tc>
          <w:tcPr>
            <w:tcW w:w="3162" w:type="dxa"/>
            <w:shd w:val="clear" w:color="auto" w:fill="FFCC00"/>
          </w:tcPr>
          <w:p w:rsidR="00CF3827" w:rsidRPr="00C471E4" w:rsidRDefault="00CF3827" w:rsidP="00977D45">
            <w:pPr>
              <w:rPr>
                <w:sz w:val="22"/>
                <w:szCs w:val="22"/>
              </w:rPr>
            </w:pPr>
            <w:r w:rsidRPr="00C471E4">
              <w:rPr>
                <w:sz w:val="22"/>
                <w:szCs w:val="22"/>
              </w:rPr>
              <w:t>R-ESF 6: Mass Care</w:t>
            </w:r>
          </w:p>
        </w:tc>
        <w:tc>
          <w:tcPr>
            <w:tcW w:w="742" w:type="dxa"/>
            <w:shd w:val="clear" w:color="auto" w:fill="FFCC00"/>
          </w:tcPr>
          <w:p w:rsidR="00CF3827" w:rsidRPr="00C471E4" w:rsidRDefault="00CF3827" w:rsidP="00977D45">
            <w:pPr>
              <w:jc w:val="center"/>
              <w:rPr>
                <w:sz w:val="22"/>
                <w:szCs w:val="22"/>
              </w:rPr>
            </w:pPr>
            <w:r>
              <w:rPr>
                <w:sz w:val="22"/>
                <w:szCs w:val="22"/>
              </w:rPr>
              <w:t>Y</w:t>
            </w:r>
          </w:p>
        </w:tc>
        <w:tc>
          <w:tcPr>
            <w:tcW w:w="2400" w:type="dxa"/>
            <w:shd w:val="clear" w:color="auto" w:fill="FFCC00"/>
          </w:tcPr>
          <w:p w:rsidR="00CF3827" w:rsidRPr="00C471E4" w:rsidRDefault="00CF3827" w:rsidP="00977D45">
            <w:pPr>
              <w:rPr>
                <w:sz w:val="22"/>
                <w:szCs w:val="22"/>
              </w:rPr>
            </w:pPr>
            <w:r>
              <w:rPr>
                <w:sz w:val="22"/>
                <w:szCs w:val="22"/>
              </w:rPr>
              <w:t>Russell Gardner</w:t>
            </w:r>
          </w:p>
        </w:tc>
        <w:tc>
          <w:tcPr>
            <w:tcW w:w="742" w:type="dxa"/>
            <w:tcBorders>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FFCC00"/>
          </w:tcPr>
          <w:p w:rsidR="00CF3827" w:rsidRPr="00C471E4" w:rsidRDefault="00CF3827" w:rsidP="00977D45">
            <w:pPr>
              <w:rPr>
                <w:sz w:val="22"/>
                <w:szCs w:val="22"/>
              </w:rPr>
            </w:pPr>
            <w:r>
              <w:rPr>
                <w:sz w:val="22"/>
                <w:szCs w:val="22"/>
              </w:rPr>
              <w:t xml:space="preserve">Lisa </w:t>
            </w:r>
            <w:proofErr w:type="spellStart"/>
            <w:r>
              <w:rPr>
                <w:sz w:val="22"/>
                <w:szCs w:val="22"/>
              </w:rPr>
              <w:t>Kaplowitz</w:t>
            </w:r>
            <w:proofErr w:type="spellEnd"/>
          </w:p>
        </w:tc>
        <w:tc>
          <w:tcPr>
            <w:tcW w:w="3162" w:type="dxa"/>
            <w:shd w:val="clear" w:color="auto" w:fill="FFCC00"/>
          </w:tcPr>
          <w:p w:rsidR="00CF3827" w:rsidRPr="00C471E4" w:rsidRDefault="00CF3827" w:rsidP="00977D45">
            <w:pPr>
              <w:rPr>
                <w:sz w:val="22"/>
                <w:szCs w:val="22"/>
              </w:rPr>
            </w:pPr>
            <w:r w:rsidRPr="00C471E4">
              <w:rPr>
                <w:sz w:val="22"/>
                <w:szCs w:val="22"/>
              </w:rPr>
              <w:t xml:space="preserve">R-ESF 8: </w:t>
            </w:r>
            <w:r>
              <w:rPr>
                <w:sz w:val="22"/>
                <w:szCs w:val="22"/>
              </w:rPr>
              <w:t>Public Health</w:t>
            </w:r>
          </w:p>
        </w:tc>
        <w:tc>
          <w:tcPr>
            <w:tcW w:w="742" w:type="dxa"/>
            <w:shd w:val="clear" w:color="auto" w:fill="FFCC00"/>
          </w:tcPr>
          <w:p w:rsidR="00CF3827" w:rsidRPr="00C471E4" w:rsidRDefault="00CF3827" w:rsidP="00977D45">
            <w:pPr>
              <w:jc w:val="center"/>
              <w:rPr>
                <w:sz w:val="22"/>
                <w:szCs w:val="22"/>
              </w:rPr>
            </w:pPr>
            <w:r>
              <w:rPr>
                <w:sz w:val="22"/>
                <w:szCs w:val="22"/>
              </w:rPr>
              <w:t>Y</w:t>
            </w:r>
          </w:p>
        </w:tc>
        <w:tc>
          <w:tcPr>
            <w:tcW w:w="2400" w:type="dxa"/>
            <w:shd w:val="clear" w:color="auto" w:fill="FFCC00"/>
          </w:tcPr>
          <w:p w:rsidR="00CF3827" w:rsidRDefault="00CF3827" w:rsidP="00977D45">
            <w:pPr>
              <w:rPr>
                <w:sz w:val="22"/>
                <w:szCs w:val="22"/>
              </w:rPr>
            </w:pPr>
            <w:r>
              <w:rPr>
                <w:sz w:val="22"/>
                <w:szCs w:val="22"/>
              </w:rPr>
              <w:t>John Donohue</w:t>
            </w:r>
          </w:p>
          <w:p w:rsidR="00CF3827" w:rsidRPr="00C471E4" w:rsidRDefault="00CF3827" w:rsidP="00977D45">
            <w:pPr>
              <w:rPr>
                <w:sz w:val="22"/>
                <w:szCs w:val="22"/>
              </w:rPr>
            </w:pPr>
            <w:r>
              <w:rPr>
                <w:sz w:val="22"/>
                <w:szCs w:val="22"/>
              </w:rPr>
              <w:t>Zachary Corrigan</w:t>
            </w:r>
          </w:p>
        </w:tc>
        <w:tc>
          <w:tcPr>
            <w:tcW w:w="742" w:type="dxa"/>
            <w:tcBorders>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FFCC00"/>
          </w:tcPr>
          <w:p w:rsidR="00CF3827" w:rsidRDefault="00CF3827" w:rsidP="00977D45">
            <w:pPr>
              <w:rPr>
                <w:sz w:val="22"/>
                <w:szCs w:val="22"/>
              </w:rPr>
            </w:pPr>
            <w:r>
              <w:rPr>
                <w:sz w:val="22"/>
                <w:szCs w:val="22"/>
              </w:rPr>
              <w:t xml:space="preserve">Linda </w:t>
            </w:r>
            <w:proofErr w:type="spellStart"/>
            <w:r>
              <w:rPr>
                <w:sz w:val="22"/>
                <w:szCs w:val="22"/>
              </w:rPr>
              <w:t>Mathes</w:t>
            </w:r>
            <w:proofErr w:type="spellEnd"/>
          </w:p>
        </w:tc>
        <w:tc>
          <w:tcPr>
            <w:tcW w:w="3162" w:type="dxa"/>
            <w:shd w:val="clear" w:color="auto" w:fill="FFCC00"/>
          </w:tcPr>
          <w:p w:rsidR="00CF3827" w:rsidRPr="00C471E4" w:rsidRDefault="00CF3827" w:rsidP="00977D45">
            <w:pPr>
              <w:rPr>
                <w:sz w:val="22"/>
                <w:szCs w:val="22"/>
              </w:rPr>
            </w:pPr>
            <w:r>
              <w:rPr>
                <w:sz w:val="22"/>
                <w:szCs w:val="22"/>
              </w:rPr>
              <w:t>R-ESF 11: Food &amp; Agriculture</w:t>
            </w:r>
          </w:p>
        </w:tc>
        <w:tc>
          <w:tcPr>
            <w:tcW w:w="742" w:type="dxa"/>
            <w:shd w:val="clear" w:color="auto" w:fill="FFCC00"/>
          </w:tcPr>
          <w:p w:rsidR="00CF3827" w:rsidRPr="00C471E4" w:rsidRDefault="00CF3827" w:rsidP="00977D45">
            <w:pPr>
              <w:jc w:val="center"/>
              <w:rPr>
                <w:sz w:val="22"/>
                <w:szCs w:val="22"/>
              </w:rPr>
            </w:pPr>
            <w:r>
              <w:rPr>
                <w:sz w:val="22"/>
                <w:szCs w:val="22"/>
              </w:rPr>
              <w:t>Y</w:t>
            </w:r>
          </w:p>
        </w:tc>
        <w:tc>
          <w:tcPr>
            <w:tcW w:w="2400" w:type="dxa"/>
            <w:shd w:val="clear" w:color="auto" w:fill="FFCC00"/>
          </w:tcPr>
          <w:p w:rsidR="00CF3827" w:rsidRPr="00C471E4" w:rsidRDefault="00CF3827" w:rsidP="00977D45">
            <w:pPr>
              <w:rPr>
                <w:sz w:val="22"/>
                <w:szCs w:val="22"/>
              </w:rPr>
            </w:pPr>
            <w:r>
              <w:rPr>
                <w:sz w:val="22"/>
                <w:szCs w:val="22"/>
              </w:rPr>
              <w:t>Russell Gardner</w:t>
            </w:r>
          </w:p>
        </w:tc>
        <w:tc>
          <w:tcPr>
            <w:tcW w:w="742" w:type="dxa"/>
            <w:tcBorders>
              <w:right w:val="double" w:sz="4" w:space="0" w:color="auto"/>
            </w:tcBorders>
            <w:shd w:val="clear" w:color="auto" w:fill="FFCC00"/>
          </w:tcPr>
          <w:p w:rsidR="00CF3827" w:rsidRPr="00C471E4" w:rsidRDefault="00CF3827" w:rsidP="00977D45">
            <w:pP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CC00"/>
          </w:tcPr>
          <w:p w:rsidR="00CF3827" w:rsidRPr="00C471E4" w:rsidRDefault="00CF3827" w:rsidP="00977D45">
            <w:pPr>
              <w:rPr>
                <w:sz w:val="22"/>
                <w:szCs w:val="22"/>
              </w:rPr>
            </w:pPr>
            <w:r w:rsidRPr="00C471E4">
              <w:rPr>
                <w:sz w:val="22"/>
                <w:szCs w:val="22"/>
              </w:rPr>
              <w:t xml:space="preserve">Jim </w:t>
            </w:r>
            <w:proofErr w:type="spellStart"/>
            <w:r w:rsidRPr="00C471E4">
              <w:rPr>
                <w:sz w:val="22"/>
                <w:szCs w:val="22"/>
              </w:rPr>
              <w:t>Gorby</w:t>
            </w:r>
            <w:proofErr w:type="spellEnd"/>
          </w:p>
        </w:tc>
        <w:tc>
          <w:tcPr>
            <w:tcW w:w="3162" w:type="dxa"/>
            <w:tcBorders>
              <w:bottom w:val="single" w:sz="4" w:space="0" w:color="auto"/>
            </w:tcBorders>
            <w:shd w:val="clear" w:color="auto" w:fill="FFCC00"/>
          </w:tcPr>
          <w:p w:rsidR="00CF3827" w:rsidRPr="00C471E4" w:rsidRDefault="00CF3827" w:rsidP="00977D45">
            <w:pPr>
              <w:rPr>
                <w:sz w:val="22"/>
                <w:szCs w:val="22"/>
              </w:rPr>
            </w:pPr>
            <w:r w:rsidRPr="00C471E4">
              <w:rPr>
                <w:sz w:val="22"/>
                <w:szCs w:val="22"/>
              </w:rPr>
              <w:t>R-ESF 12: Energy</w:t>
            </w:r>
          </w:p>
        </w:tc>
        <w:tc>
          <w:tcPr>
            <w:tcW w:w="742" w:type="dxa"/>
            <w:tcBorders>
              <w:bottom w:val="single" w:sz="4" w:space="0" w:color="auto"/>
            </w:tcBorders>
            <w:shd w:val="clear" w:color="auto" w:fill="FFCC00"/>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FFCC00"/>
          </w:tcPr>
          <w:p w:rsidR="00CF3827" w:rsidRPr="00C471E4" w:rsidRDefault="00CF3827" w:rsidP="00977D45">
            <w:pPr>
              <w:jc w:val="center"/>
              <w:rPr>
                <w:sz w:val="22"/>
                <w:szCs w:val="22"/>
              </w:rPr>
            </w:pPr>
          </w:p>
        </w:tc>
        <w:tc>
          <w:tcPr>
            <w:tcW w:w="742" w:type="dxa"/>
            <w:tcBorders>
              <w:bottom w:val="single" w:sz="4" w:space="0" w:color="auto"/>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FFCC00"/>
          </w:tcPr>
          <w:p w:rsidR="00CF3827" w:rsidRPr="00C471E4" w:rsidRDefault="00CF3827" w:rsidP="00977D45">
            <w:pPr>
              <w:rPr>
                <w:sz w:val="22"/>
                <w:szCs w:val="22"/>
              </w:rPr>
            </w:pPr>
            <w:r>
              <w:rPr>
                <w:sz w:val="22"/>
                <w:szCs w:val="22"/>
              </w:rPr>
              <w:t>David Rohrer</w:t>
            </w:r>
          </w:p>
        </w:tc>
        <w:tc>
          <w:tcPr>
            <w:tcW w:w="3162" w:type="dxa"/>
            <w:shd w:val="clear" w:color="auto" w:fill="FFCC00"/>
          </w:tcPr>
          <w:p w:rsidR="00CF3827" w:rsidRPr="00C471E4" w:rsidRDefault="00CF3827" w:rsidP="00977D45">
            <w:pPr>
              <w:rPr>
                <w:sz w:val="22"/>
                <w:szCs w:val="22"/>
              </w:rPr>
            </w:pPr>
            <w:r w:rsidRPr="00C471E4">
              <w:rPr>
                <w:sz w:val="22"/>
                <w:szCs w:val="22"/>
              </w:rPr>
              <w:t>R-ES</w:t>
            </w:r>
            <w:r>
              <w:rPr>
                <w:sz w:val="22"/>
                <w:szCs w:val="22"/>
              </w:rPr>
              <w:t>F 13: Law Enforcement</w:t>
            </w:r>
          </w:p>
        </w:tc>
        <w:tc>
          <w:tcPr>
            <w:tcW w:w="742" w:type="dxa"/>
            <w:shd w:val="clear" w:color="auto" w:fill="FFCC00"/>
          </w:tcPr>
          <w:p w:rsidR="00CF3827" w:rsidRPr="00C471E4" w:rsidRDefault="00CF3827" w:rsidP="00977D45">
            <w:pPr>
              <w:jc w:val="center"/>
              <w:rPr>
                <w:sz w:val="22"/>
                <w:szCs w:val="22"/>
              </w:rPr>
            </w:pPr>
          </w:p>
        </w:tc>
        <w:tc>
          <w:tcPr>
            <w:tcW w:w="2400" w:type="dxa"/>
            <w:shd w:val="clear" w:color="auto" w:fill="FFCC00"/>
          </w:tcPr>
          <w:p w:rsidR="00CF3827" w:rsidRPr="00C471E4" w:rsidRDefault="00CF3827" w:rsidP="00977D45">
            <w:pPr>
              <w:rPr>
                <w:sz w:val="22"/>
                <w:szCs w:val="22"/>
              </w:rPr>
            </w:pPr>
          </w:p>
        </w:tc>
        <w:tc>
          <w:tcPr>
            <w:tcW w:w="742" w:type="dxa"/>
            <w:tcBorders>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FFCC00"/>
          </w:tcPr>
          <w:p w:rsidR="00CF3827" w:rsidRDefault="00CF3827" w:rsidP="00977D45">
            <w:pPr>
              <w:rPr>
                <w:sz w:val="22"/>
                <w:szCs w:val="22"/>
              </w:rPr>
            </w:pPr>
            <w:r>
              <w:rPr>
                <w:sz w:val="22"/>
                <w:szCs w:val="22"/>
              </w:rPr>
              <w:t>Vacant</w:t>
            </w:r>
          </w:p>
        </w:tc>
        <w:tc>
          <w:tcPr>
            <w:tcW w:w="3162" w:type="dxa"/>
            <w:shd w:val="clear" w:color="auto" w:fill="FFCC00"/>
          </w:tcPr>
          <w:p w:rsidR="00CF3827" w:rsidRPr="00C471E4" w:rsidRDefault="00CF3827" w:rsidP="00977D45">
            <w:pPr>
              <w:rPr>
                <w:sz w:val="22"/>
                <w:szCs w:val="22"/>
              </w:rPr>
            </w:pPr>
            <w:r>
              <w:rPr>
                <w:sz w:val="22"/>
                <w:szCs w:val="22"/>
              </w:rPr>
              <w:t>R-ESF 14: Long Term Recovery</w:t>
            </w:r>
          </w:p>
        </w:tc>
        <w:tc>
          <w:tcPr>
            <w:tcW w:w="742" w:type="dxa"/>
            <w:shd w:val="clear" w:color="auto" w:fill="FFCC00"/>
          </w:tcPr>
          <w:p w:rsidR="00CF3827" w:rsidRPr="00C471E4" w:rsidRDefault="00CF3827" w:rsidP="00977D45">
            <w:pPr>
              <w:jc w:val="center"/>
              <w:rPr>
                <w:sz w:val="22"/>
                <w:szCs w:val="22"/>
              </w:rPr>
            </w:pPr>
          </w:p>
        </w:tc>
        <w:tc>
          <w:tcPr>
            <w:tcW w:w="2400" w:type="dxa"/>
            <w:shd w:val="clear" w:color="auto" w:fill="FFCC00"/>
          </w:tcPr>
          <w:p w:rsidR="00CF3827" w:rsidRPr="00C471E4" w:rsidRDefault="00CF3827" w:rsidP="00977D45">
            <w:pPr>
              <w:rPr>
                <w:sz w:val="22"/>
                <w:szCs w:val="22"/>
              </w:rPr>
            </w:pPr>
          </w:p>
        </w:tc>
        <w:tc>
          <w:tcPr>
            <w:tcW w:w="742" w:type="dxa"/>
            <w:tcBorders>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CC00"/>
          </w:tcPr>
          <w:p w:rsidR="00CF3827" w:rsidRPr="00C471E4" w:rsidRDefault="00CF3827" w:rsidP="00977D45">
            <w:pPr>
              <w:rPr>
                <w:sz w:val="22"/>
                <w:szCs w:val="22"/>
              </w:rPr>
            </w:pPr>
            <w:proofErr w:type="spellStart"/>
            <w:r w:rsidRPr="00C471E4">
              <w:rPr>
                <w:sz w:val="22"/>
                <w:szCs w:val="22"/>
              </w:rPr>
              <w:t>Merni</w:t>
            </w:r>
            <w:proofErr w:type="spellEnd"/>
            <w:r w:rsidRPr="00C471E4">
              <w:rPr>
                <w:sz w:val="22"/>
                <w:szCs w:val="22"/>
              </w:rPr>
              <w:t xml:space="preserve"> Fitzgerald</w:t>
            </w:r>
          </w:p>
        </w:tc>
        <w:tc>
          <w:tcPr>
            <w:tcW w:w="3162" w:type="dxa"/>
            <w:tcBorders>
              <w:bottom w:val="single" w:sz="4" w:space="0" w:color="auto"/>
            </w:tcBorders>
            <w:shd w:val="clear" w:color="auto" w:fill="FFCC00"/>
          </w:tcPr>
          <w:p w:rsidR="00CF3827" w:rsidRPr="00C471E4" w:rsidRDefault="00CF3827" w:rsidP="00977D45">
            <w:pPr>
              <w:rPr>
                <w:sz w:val="22"/>
                <w:szCs w:val="22"/>
              </w:rPr>
            </w:pPr>
            <w:r w:rsidRPr="00C471E4">
              <w:rPr>
                <w:sz w:val="22"/>
                <w:szCs w:val="22"/>
              </w:rPr>
              <w:t>R-ESF 15:  External Affairs</w:t>
            </w:r>
          </w:p>
        </w:tc>
        <w:tc>
          <w:tcPr>
            <w:tcW w:w="742" w:type="dxa"/>
            <w:tcBorders>
              <w:bottom w:val="single" w:sz="4" w:space="0" w:color="auto"/>
            </w:tcBorders>
            <w:shd w:val="clear" w:color="auto" w:fill="FFCC00"/>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FFCC00"/>
          </w:tcPr>
          <w:p w:rsidR="00CF3827" w:rsidRPr="00C471E4" w:rsidRDefault="00CF3827" w:rsidP="00977D45">
            <w:pPr>
              <w:jc w:val="center"/>
              <w:rPr>
                <w:sz w:val="22"/>
                <w:szCs w:val="22"/>
              </w:rPr>
            </w:pPr>
          </w:p>
        </w:tc>
        <w:tc>
          <w:tcPr>
            <w:tcW w:w="742" w:type="dxa"/>
            <w:tcBorders>
              <w:bottom w:val="single" w:sz="4" w:space="0" w:color="auto"/>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CC00"/>
          </w:tcPr>
          <w:p w:rsidR="00CF3827" w:rsidRPr="00C471E4" w:rsidRDefault="00CF3827" w:rsidP="00977D45">
            <w:pPr>
              <w:rPr>
                <w:sz w:val="22"/>
                <w:szCs w:val="22"/>
              </w:rPr>
            </w:pPr>
            <w:r w:rsidRPr="003C4CF4">
              <w:rPr>
                <w:sz w:val="22"/>
                <w:szCs w:val="22"/>
                <w:u w:val="single"/>
              </w:rPr>
              <w:t>Mary Foley,</w:t>
            </w:r>
            <w:r>
              <w:rPr>
                <w:sz w:val="22"/>
                <w:szCs w:val="22"/>
              </w:rPr>
              <w:t xml:space="preserve"> Teresa Gardner-Williams, Amy Ward (Tri-chairs)</w:t>
            </w:r>
          </w:p>
        </w:tc>
        <w:tc>
          <w:tcPr>
            <w:tcW w:w="3162" w:type="dxa"/>
            <w:tcBorders>
              <w:bottom w:val="single" w:sz="4" w:space="0" w:color="auto"/>
            </w:tcBorders>
            <w:shd w:val="clear" w:color="auto" w:fill="FFCC00"/>
          </w:tcPr>
          <w:p w:rsidR="00CF3827" w:rsidRPr="00C471E4" w:rsidRDefault="00CF3827" w:rsidP="00977D45">
            <w:pPr>
              <w:rPr>
                <w:sz w:val="22"/>
                <w:szCs w:val="22"/>
              </w:rPr>
            </w:pPr>
            <w:r>
              <w:rPr>
                <w:sz w:val="22"/>
                <w:szCs w:val="22"/>
              </w:rPr>
              <w:t>R-ESF 16: Volunteer &amp; Donation Management</w:t>
            </w:r>
          </w:p>
        </w:tc>
        <w:tc>
          <w:tcPr>
            <w:tcW w:w="742" w:type="dxa"/>
            <w:tcBorders>
              <w:bottom w:val="single" w:sz="4" w:space="0" w:color="auto"/>
            </w:tcBorders>
            <w:shd w:val="clear" w:color="auto" w:fill="FFCC00"/>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FFCC00"/>
          </w:tcPr>
          <w:p w:rsidR="00CF3827" w:rsidRPr="00C471E4" w:rsidRDefault="00CF3827" w:rsidP="00977D45">
            <w:pPr>
              <w:jc w:val="center"/>
              <w:rPr>
                <w:sz w:val="22"/>
                <w:szCs w:val="22"/>
              </w:rPr>
            </w:pPr>
          </w:p>
        </w:tc>
        <w:tc>
          <w:tcPr>
            <w:tcW w:w="742" w:type="dxa"/>
            <w:tcBorders>
              <w:bottom w:val="single" w:sz="4" w:space="0" w:color="auto"/>
              <w:right w:val="double" w:sz="4" w:space="0" w:color="auto"/>
            </w:tcBorders>
            <w:shd w:val="clear" w:color="auto" w:fill="FFCC00"/>
          </w:tcPr>
          <w:p w:rsidR="00CF3827" w:rsidRPr="00C471E4" w:rsidRDefault="00CF3827" w:rsidP="00977D45">
            <w:pPr>
              <w:jc w:val="center"/>
              <w:rPr>
                <w:sz w:val="22"/>
                <w:szCs w:val="22"/>
              </w:rPr>
            </w:pPr>
          </w:p>
        </w:tc>
      </w:tr>
      <w:tr w:rsidR="00CF3827" w:rsidRPr="002F5EAF"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B3B3B3"/>
          </w:tcPr>
          <w:p w:rsidR="00CF3827" w:rsidRPr="002F5EAF" w:rsidRDefault="00CF3827" w:rsidP="00977D45">
            <w:pPr>
              <w:rPr>
                <w:b/>
                <w:i/>
                <w:sz w:val="22"/>
                <w:szCs w:val="22"/>
              </w:rPr>
            </w:pPr>
            <w:r>
              <w:rPr>
                <w:b/>
                <w:i/>
                <w:sz w:val="22"/>
                <w:szCs w:val="22"/>
              </w:rPr>
              <w:t>Regional Program Working Group</w:t>
            </w:r>
          </w:p>
        </w:tc>
        <w:tc>
          <w:tcPr>
            <w:tcW w:w="3162" w:type="dxa"/>
            <w:tcBorders>
              <w:bottom w:val="single" w:sz="4" w:space="0" w:color="auto"/>
            </w:tcBorders>
            <w:shd w:val="clear" w:color="auto" w:fill="B3B3B3"/>
          </w:tcPr>
          <w:p w:rsidR="00CF3827" w:rsidRPr="002F5EAF" w:rsidRDefault="00CF3827" w:rsidP="00977D45">
            <w:pPr>
              <w:rPr>
                <w:b/>
                <w:i/>
                <w:sz w:val="22"/>
                <w:szCs w:val="22"/>
              </w:rPr>
            </w:pPr>
          </w:p>
        </w:tc>
        <w:tc>
          <w:tcPr>
            <w:tcW w:w="742" w:type="dxa"/>
            <w:tcBorders>
              <w:bottom w:val="single" w:sz="4" w:space="0" w:color="auto"/>
            </w:tcBorders>
            <w:shd w:val="clear" w:color="auto" w:fill="B3B3B3"/>
          </w:tcPr>
          <w:p w:rsidR="00CF3827" w:rsidRPr="002F5EAF" w:rsidRDefault="00CF3827" w:rsidP="00977D45">
            <w:pPr>
              <w:jc w:val="center"/>
              <w:rPr>
                <w:b/>
                <w:i/>
                <w:sz w:val="22"/>
                <w:szCs w:val="22"/>
              </w:rPr>
            </w:pPr>
          </w:p>
        </w:tc>
        <w:tc>
          <w:tcPr>
            <w:tcW w:w="2400" w:type="dxa"/>
            <w:tcBorders>
              <w:bottom w:val="single" w:sz="4" w:space="0" w:color="auto"/>
            </w:tcBorders>
            <w:shd w:val="clear" w:color="auto" w:fill="B3B3B3"/>
          </w:tcPr>
          <w:p w:rsidR="00CF3827" w:rsidRPr="002F5EAF" w:rsidRDefault="00CF3827" w:rsidP="00977D45">
            <w:pPr>
              <w:jc w:val="center"/>
              <w:rPr>
                <w:b/>
                <w:i/>
                <w:sz w:val="22"/>
                <w:szCs w:val="22"/>
              </w:rPr>
            </w:pPr>
          </w:p>
        </w:tc>
        <w:tc>
          <w:tcPr>
            <w:tcW w:w="742" w:type="dxa"/>
            <w:tcBorders>
              <w:bottom w:val="single" w:sz="4" w:space="0" w:color="auto"/>
              <w:right w:val="double" w:sz="4" w:space="0" w:color="auto"/>
            </w:tcBorders>
            <w:shd w:val="clear" w:color="auto" w:fill="B3B3B3"/>
          </w:tcPr>
          <w:p w:rsidR="00CF3827" w:rsidRPr="002F5EAF" w:rsidRDefault="00CF3827" w:rsidP="00977D45">
            <w:pPr>
              <w:jc w:val="center"/>
              <w:rPr>
                <w:b/>
                <w:i/>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CC00"/>
          </w:tcPr>
          <w:p w:rsidR="00CF3827" w:rsidRDefault="00CF3827" w:rsidP="00977D45">
            <w:pPr>
              <w:rPr>
                <w:sz w:val="22"/>
                <w:szCs w:val="22"/>
              </w:rPr>
            </w:pPr>
            <w:r>
              <w:rPr>
                <w:sz w:val="22"/>
                <w:szCs w:val="22"/>
              </w:rPr>
              <w:t>Kevin Wood</w:t>
            </w:r>
          </w:p>
        </w:tc>
        <w:tc>
          <w:tcPr>
            <w:tcW w:w="3162" w:type="dxa"/>
            <w:tcBorders>
              <w:bottom w:val="single" w:sz="4" w:space="0" w:color="auto"/>
            </w:tcBorders>
            <w:shd w:val="clear" w:color="auto" w:fill="FFCC00"/>
          </w:tcPr>
          <w:p w:rsidR="00CF3827" w:rsidRDefault="00CF3827" w:rsidP="00977D45">
            <w:pPr>
              <w:rPr>
                <w:sz w:val="22"/>
                <w:szCs w:val="22"/>
              </w:rPr>
            </w:pPr>
            <w:r>
              <w:rPr>
                <w:sz w:val="22"/>
                <w:szCs w:val="22"/>
              </w:rPr>
              <w:t>RPWG-CIP</w:t>
            </w:r>
          </w:p>
        </w:tc>
        <w:tc>
          <w:tcPr>
            <w:tcW w:w="742" w:type="dxa"/>
            <w:tcBorders>
              <w:bottom w:val="single" w:sz="4" w:space="0" w:color="auto"/>
            </w:tcBorders>
            <w:shd w:val="clear" w:color="auto" w:fill="FFCC00"/>
          </w:tcPr>
          <w:p w:rsidR="00CF3827" w:rsidRPr="00C471E4" w:rsidRDefault="00CF3827" w:rsidP="00977D45">
            <w:pPr>
              <w:jc w:val="center"/>
              <w:rPr>
                <w:sz w:val="22"/>
                <w:szCs w:val="22"/>
              </w:rPr>
            </w:pPr>
          </w:p>
        </w:tc>
        <w:tc>
          <w:tcPr>
            <w:tcW w:w="2400" w:type="dxa"/>
            <w:tcBorders>
              <w:bottom w:val="single" w:sz="4" w:space="0" w:color="auto"/>
            </w:tcBorders>
            <w:shd w:val="clear" w:color="auto" w:fill="FFCC00"/>
          </w:tcPr>
          <w:p w:rsidR="00CF3827" w:rsidRPr="00C471E4" w:rsidRDefault="00CF3827" w:rsidP="00977D45">
            <w:pPr>
              <w:jc w:val="center"/>
              <w:rPr>
                <w:sz w:val="22"/>
                <w:szCs w:val="22"/>
              </w:rPr>
            </w:pPr>
          </w:p>
        </w:tc>
        <w:tc>
          <w:tcPr>
            <w:tcW w:w="742" w:type="dxa"/>
            <w:tcBorders>
              <w:bottom w:val="single" w:sz="4" w:space="0" w:color="auto"/>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CC00"/>
          </w:tcPr>
          <w:p w:rsidR="00CF3827" w:rsidRDefault="00CF3827" w:rsidP="00977D45">
            <w:pPr>
              <w:rPr>
                <w:sz w:val="22"/>
                <w:szCs w:val="22"/>
              </w:rPr>
            </w:pPr>
            <w:r>
              <w:rPr>
                <w:sz w:val="22"/>
                <w:szCs w:val="22"/>
              </w:rPr>
              <w:t>Bill Clift</w:t>
            </w:r>
          </w:p>
        </w:tc>
        <w:tc>
          <w:tcPr>
            <w:tcW w:w="3162" w:type="dxa"/>
            <w:tcBorders>
              <w:bottom w:val="single" w:sz="4" w:space="0" w:color="auto"/>
            </w:tcBorders>
            <w:shd w:val="clear" w:color="auto" w:fill="FFCC00"/>
          </w:tcPr>
          <w:p w:rsidR="00CF3827" w:rsidRDefault="00CF3827" w:rsidP="00977D45">
            <w:pPr>
              <w:rPr>
                <w:sz w:val="22"/>
                <w:szCs w:val="22"/>
              </w:rPr>
            </w:pPr>
            <w:r>
              <w:rPr>
                <w:sz w:val="22"/>
                <w:szCs w:val="22"/>
              </w:rPr>
              <w:t>RPWG-ETOP</w:t>
            </w:r>
          </w:p>
        </w:tc>
        <w:tc>
          <w:tcPr>
            <w:tcW w:w="742" w:type="dxa"/>
            <w:tcBorders>
              <w:bottom w:val="single" w:sz="4" w:space="0" w:color="auto"/>
            </w:tcBorders>
            <w:shd w:val="clear" w:color="auto" w:fill="FFCC00"/>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FFCC00"/>
          </w:tcPr>
          <w:p w:rsidR="00CF3827" w:rsidRPr="00C471E4" w:rsidRDefault="00CF3827" w:rsidP="00977D45">
            <w:pPr>
              <w:jc w:val="center"/>
              <w:rPr>
                <w:sz w:val="22"/>
                <w:szCs w:val="22"/>
              </w:rPr>
            </w:pPr>
          </w:p>
        </w:tc>
        <w:tc>
          <w:tcPr>
            <w:tcW w:w="742" w:type="dxa"/>
            <w:tcBorders>
              <w:bottom w:val="single" w:sz="4" w:space="0" w:color="auto"/>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CC00"/>
          </w:tcPr>
          <w:p w:rsidR="00CF3827" w:rsidRDefault="00CF3827" w:rsidP="00977D45">
            <w:pPr>
              <w:rPr>
                <w:sz w:val="22"/>
                <w:szCs w:val="22"/>
              </w:rPr>
            </w:pPr>
            <w:r>
              <w:rPr>
                <w:sz w:val="22"/>
                <w:szCs w:val="22"/>
              </w:rPr>
              <w:t xml:space="preserve">Lisa </w:t>
            </w:r>
            <w:proofErr w:type="spellStart"/>
            <w:r>
              <w:rPr>
                <w:sz w:val="22"/>
                <w:szCs w:val="22"/>
              </w:rPr>
              <w:t>Kaplowitz</w:t>
            </w:r>
            <w:proofErr w:type="spellEnd"/>
          </w:p>
        </w:tc>
        <w:tc>
          <w:tcPr>
            <w:tcW w:w="3162" w:type="dxa"/>
            <w:tcBorders>
              <w:bottom w:val="single" w:sz="4" w:space="0" w:color="auto"/>
            </w:tcBorders>
            <w:shd w:val="clear" w:color="auto" w:fill="FFCC00"/>
          </w:tcPr>
          <w:p w:rsidR="00CF3827" w:rsidRDefault="00CF3827" w:rsidP="00977D45">
            <w:pPr>
              <w:rPr>
                <w:sz w:val="22"/>
                <w:szCs w:val="22"/>
              </w:rPr>
            </w:pPr>
            <w:r>
              <w:rPr>
                <w:sz w:val="22"/>
                <w:szCs w:val="22"/>
              </w:rPr>
              <w:t>RPWG-Health</w:t>
            </w:r>
          </w:p>
        </w:tc>
        <w:tc>
          <w:tcPr>
            <w:tcW w:w="742" w:type="dxa"/>
            <w:tcBorders>
              <w:bottom w:val="single" w:sz="4" w:space="0" w:color="auto"/>
            </w:tcBorders>
            <w:shd w:val="clear" w:color="auto" w:fill="FFCC00"/>
          </w:tcPr>
          <w:p w:rsidR="00CF3827" w:rsidRPr="00C471E4" w:rsidRDefault="00CF3827" w:rsidP="00977D45">
            <w:pPr>
              <w:jc w:val="center"/>
              <w:rPr>
                <w:sz w:val="22"/>
                <w:szCs w:val="22"/>
              </w:rPr>
            </w:pPr>
          </w:p>
        </w:tc>
        <w:tc>
          <w:tcPr>
            <w:tcW w:w="2400" w:type="dxa"/>
            <w:tcBorders>
              <w:bottom w:val="single" w:sz="4" w:space="0" w:color="auto"/>
            </w:tcBorders>
            <w:shd w:val="clear" w:color="auto" w:fill="FFCC00"/>
          </w:tcPr>
          <w:p w:rsidR="00CF3827" w:rsidRDefault="00CF3827" w:rsidP="00977D45">
            <w:pPr>
              <w:rPr>
                <w:sz w:val="22"/>
                <w:szCs w:val="22"/>
              </w:rPr>
            </w:pPr>
            <w:r>
              <w:rPr>
                <w:sz w:val="22"/>
                <w:szCs w:val="22"/>
              </w:rPr>
              <w:t>John Donohue</w:t>
            </w:r>
          </w:p>
          <w:p w:rsidR="00CF3827" w:rsidRPr="00C471E4" w:rsidRDefault="00CF3827" w:rsidP="00977D45">
            <w:pPr>
              <w:rPr>
                <w:sz w:val="22"/>
                <w:szCs w:val="22"/>
              </w:rPr>
            </w:pPr>
            <w:r>
              <w:rPr>
                <w:sz w:val="22"/>
                <w:szCs w:val="22"/>
              </w:rPr>
              <w:t>Zachary Corrigan</w:t>
            </w:r>
          </w:p>
        </w:tc>
        <w:tc>
          <w:tcPr>
            <w:tcW w:w="742" w:type="dxa"/>
            <w:tcBorders>
              <w:bottom w:val="single" w:sz="4" w:space="0" w:color="auto"/>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CC00"/>
          </w:tcPr>
          <w:p w:rsidR="00CF3827" w:rsidRDefault="00CF3827" w:rsidP="00977D45">
            <w:pPr>
              <w:rPr>
                <w:sz w:val="22"/>
                <w:szCs w:val="22"/>
              </w:rPr>
            </w:pPr>
            <w:r>
              <w:rPr>
                <w:sz w:val="22"/>
                <w:szCs w:val="22"/>
              </w:rPr>
              <w:t>Chuck Bean</w:t>
            </w:r>
          </w:p>
        </w:tc>
        <w:tc>
          <w:tcPr>
            <w:tcW w:w="3162" w:type="dxa"/>
            <w:tcBorders>
              <w:bottom w:val="single" w:sz="4" w:space="0" w:color="auto"/>
            </w:tcBorders>
            <w:shd w:val="clear" w:color="auto" w:fill="FFCC00"/>
          </w:tcPr>
          <w:p w:rsidR="00CF3827" w:rsidRDefault="00CF3827" w:rsidP="00977D45">
            <w:pPr>
              <w:rPr>
                <w:sz w:val="22"/>
                <w:szCs w:val="22"/>
              </w:rPr>
            </w:pPr>
            <w:r>
              <w:rPr>
                <w:sz w:val="22"/>
                <w:szCs w:val="22"/>
              </w:rPr>
              <w:t>RPWG-Human Services</w:t>
            </w:r>
          </w:p>
        </w:tc>
        <w:tc>
          <w:tcPr>
            <w:tcW w:w="742" w:type="dxa"/>
            <w:tcBorders>
              <w:bottom w:val="single" w:sz="4" w:space="0" w:color="auto"/>
            </w:tcBorders>
            <w:shd w:val="clear" w:color="auto" w:fill="FFCC00"/>
          </w:tcPr>
          <w:p w:rsidR="00CF3827" w:rsidRPr="00C471E4" w:rsidRDefault="00CF3827" w:rsidP="00977D45">
            <w:pPr>
              <w:jc w:val="center"/>
              <w:rPr>
                <w:sz w:val="22"/>
                <w:szCs w:val="22"/>
              </w:rPr>
            </w:pPr>
          </w:p>
        </w:tc>
        <w:tc>
          <w:tcPr>
            <w:tcW w:w="2400" w:type="dxa"/>
            <w:tcBorders>
              <w:bottom w:val="single" w:sz="4" w:space="0" w:color="auto"/>
            </w:tcBorders>
            <w:shd w:val="clear" w:color="auto" w:fill="FFCC00"/>
          </w:tcPr>
          <w:p w:rsidR="00CF3827" w:rsidRPr="00C471E4" w:rsidRDefault="00CF3827" w:rsidP="00977D45">
            <w:pPr>
              <w:jc w:val="center"/>
              <w:rPr>
                <w:sz w:val="22"/>
                <w:szCs w:val="22"/>
              </w:rPr>
            </w:pPr>
          </w:p>
        </w:tc>
        <w:tc>
          <w:tcPr>
            <w:tcW w:w="742" w:type="dxa"/>
            <w:tcBorders>
              <w:bottom w:val="single" w:sz="4" w:space="0" w:color="auto"/>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FFCC00"/>
          </w:tcPr>
          <w:p w:rsidR="00CF3827" w:rsidRDefault="00CF3827" w:rsidP="00977D45">
            <w:pPr>
              <w:rPr>
                <w:sz w:val="22"/>
                <w:szCs w:val="22"/>
              </w:rPr>
            </w:pPr>
            <w:r>
              <w:rPr>
                <w:sz w:val="22"/>
                <w:szCs w:val="22"/>
              </w:rPr>
              <w:t xml:space="preserve">Constance </w:t>
            </w:r>
            <w:proofErr w:type="spellStart"/>
            <w:r>
              <w:rPr>
                <w:sz w:val="22"/>
                <w:szCs w:val="22"/>
              </w:rPr>
              <w:t>McGeorge</w:t>
            </w:r>
            <w:proofErr w:type="spellEnd"/>
            <w:r>
              <w:rPr>
                <w:sz w:val="22"/>
                <w:szCs w:val="22"/>
              </w:rPr>
              <w:t xml:space="preserve"> (co-chair)</w:t>
            </w:r>
          </w:p>
        </w:tc>
        <w:tc>
          <w:tcPr>
            <w:tcW w:w="3162" w:type="dxa"/>
            <w:tcBorders>
              <w:bottom w:val="single" w:sz="4" w:space="0" w:color="auto"/>
            </w:tcBorders>
            <w:shd w:val="clear" w:color="auto" w:fill="FFCC00"/>
          </w:tcPr>
          <w:p w:rsidR="00CF3827" w:rsidRDefault="00CF3827" w:rsidP="00977D45">
            <w:pPr>
              <w:rPr>
                <w:sz w:val="22"/>
                <w:szCs w:val="22"/>
              </w:rPr>
            </w:pPr>
            <w:r>
              <w:rPr>
                <w:sz w:val="22"/>
                <w:szCs w:val="22"/>
              </w:rPr>
              <w:t>RPWG-Interoperability</w:t>
            </w:r>
          </w:p>
        </w:tc>
        <w:tc>
          <w:tcPr>
            <w:tcW w:w="742" w:type="dxa"/>
            <w:tcBorders>
              <w:bottom w:val="single" w:sz="4" w:space="0" w:color="auto"/>
            </w:tcBorders>
            <w:shd w:val="clear" w:color="auto" w:fill="FFCC00"/>
          </w:tcPr>
          <w:p w:rsidR="00CF3827" w:rsidRPr="00C471E4" w:rsidRDefault="00CF3827" w:rsidP="00977D45">
            <w:pPr>
              <w:jc w:val="center"/>
              <w:rPr>
                <w:sz w:val="22"/>
                <w:szCs w:val="22"/>
              </w:rPr>
            </w:pPr>
          </w:p>
        </w:tc>
        <w:tc>
          <w:tcPr>
            <w:tcW w:w="2400" w:type="dxa"/>
            <w:tcBorders>
              <w:bottom w:val="single" w:sz="4" w:space="0" w:color="auto"/>
            </w:tcBorders>
            <w:shd w:val="clear" w:color="auto" w:fill="FFCC00"/>
          </w:tcPr>
          <w:p w:rsidR="00CF3827" w:rsidRPr="00C471E4" w:rsidRDefault="00CF3827" w:rsidP="00977D45">
            <w:pPr>
              <w:jc w:val="center"/>
              <w:rPr>
                <w:sz w:val="22"/>
                <w:szCs w:val="22"/>
              </w:rPr>
            </w:pPr>
          </w:p>
        </w:tc>
        <w:tc>
          <w:tcPr>
            <w:tcW w:w="742" w:type="dxa"/>
            <w:tcBorders>
              <w:bottom w:val="single" w:sz="4" w:space="0" w:color="auto"/>
              <w:right w:val="double" w:sz="4" w:space="0" w:color="auto"/>
            </w:tcBorders>
            <w:shd w:val="clear" w:color="auto" w:fill="FFCC00"/>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B3B3B3"/>
          </w:tcPr>
          <w:p w:rsidR="00CF3827" w:rsidRPr="00C471E4" w:rsidRDefault="00CF3827" w:rsidP="00977D45">
            <w:pPr>
              <w:pStyle w:val="Heading4"/>
              <w:rPr>
                <w:i/>
                <w:sz w:val="22"/>
                <w:szCs w:val="22"/>
              </w:rPr>
            </w:pPr>
            <w:r w:rsidRPr="00C471E4">
              <w:rPr>
                <w:i/>
                <w:sz w:val="22"/>
                <w:szCs w:val="22"/>
              </w:rPr>
              <w:lastRenderedPageBreak/>
              <w:t>State/Senior Policy Group</w:t>
            </w:r>
          </w:p>
        </w:tc>
        <w:tc>
          <w:tcPr>
            <w:tcW w:w="3162" w:type="dxa"/>
            <w:tcBorders>
              <w:bottom w:val="single" w:sz="4" w:space="0" w:color="auto"/>
            </w:tcBorders>
            <w:shd w:val="clear" w:color="auto" w:fill="B3B3B3"/>
          </w:tcPr>
          <w:p w:rsidR="00CF3827" w:rsidRPr="00C471E4" w:rsidRDefault="00CF3827" w:rsidP="00977D45">
            <w:pPr>
              <w:rPr>
                <w:sz w:val="22"/>
                <w:szCs w:val="22"/>
              </w:rPr>
            </w:pPr>
          </w:p>
        </w:tc>
        <w:tc>
          <w:tcPr>
            <w:tcW w:w="742" w:type="dxa"/>
            <w:tcBorders>
              <w:bottom w:val="single" w:sz="4" w:space="0" w:color="auto"/>
            </w:tcBorders>
            <w:shd w:val="clear" w:color="auto" w:fill="B3B3B3"/>
          </w:tcPr>
          <w:p w:rsidR="00CF3827" w:rsidRPr="00C471E4" w:rsidRDefault="00CF3827" w:rsidP="00977D45">
            <w:pPr>
              <w:jc w:val="center"/>
              <w:rPr>
                <w:sz w:val="22"/>
                <w:szCs w:val="22"/>
              </w:rPr>
            </w:pPr>
          </w:p>
        </w:tc>
        <w:tc>
          <w:tcPr>
            <w:tcW w:w="2400" w:type="dxa"/>
            <w:tcBorders>
              <w:bottom w:val="single" w:sz="4" w:space="0" w:color="auto"/>
            </w:tcBorders>
            <w:shd w:val="clear" w:color="auto" w:fill="B3B3B3"/>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B3B3B3"/>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FFCC99"/>
          </w:tcPr>
          <w:p w:rsidR="00CF3827" w:rsidRDefault="00CF3827" w:rsidP="00977D45">
            <w:pPr>
              <w:rPr>
                <w:sz w:val="22"/>
                <w:szCs w:val="22"/>
              </w:rPr>
            </w:pPr>
            <w:r>
              <w:rPr>
                <w:sz w:val="22"/>
                <w:szCs w:val="22"/>
              </w:rPr>
              <w:t>Neil Albert</w:t>
            </w:r>
          </w:p>
          <w:p w:rsidR="00CF3827" w:rsidRPr="00C471E4" w:rsidRDefault="00CF3827" w:rsidP="00977D45">
            <w:pPr>
              <w:rPr>
                <w:b/>
                <w:sz w:val="22"/>
                <w:szCs w:val="22"/>
              </w:rPr>
            </w:pPr>
            <w:r>
              <w:rPr>
                <w:sz w:val="22"/>
                <w:szCs w:val="22"/>
              </w:rPr>
              <w:t>Darrell Darnell</w:t>
            </w:r>
          </w:p>
        </w:tc>
        <w:tc>
          <w:tcPr>
            <w:tcW w:w="3162" w:type="dxa"/>
            <w:shd w:val="clear" w:color="auto" w:fill="FFCC99"/>
          </w:tcPr>
          <w:p w:rsidR="00CF3827" w:rsidRPr="00C471E4" w:rsidRDefault="00CF3827" w:rsidP="00977D45">
            <w:pPr>
              <w:rPr>
                <w:sz w:val="22"/>
                <w:szCs w:val="22"/>
              </w:rPr>
            </w:pPr>
            <w:smartTag w:uri="urn:schemas-microsoft-com:office:smarttags" w:element="place">
              <w:smartTag w:uri="urn:schemas-microsoft-com:office:smarttags" w:element="State">
                <w:r>
                  <w:rPr>
                    <w:sz w:val="22"/>
                    <w:szCs w:val="22"/>
                  </w:rPr>
                  <w:t>District of Columbia</w:t>
                </w:r>
              </w:smartTag>
            </w:smartTag>
          </w:p>
        </w:tc>
        <w:tc>
          <w:tcPr>
            <w:tcW w:w="742" w:type="dxa"/>
            <w:shd w:val="clear" w:color="auto" w:fill="FFCC99"/>
          </w:tcPr>
          <w:p w:rsidR="00CF3827" w:rsidRPr="00C471E4" w:rsidRDefault="00CF3827" w:rsidP="00977D45">
            <w:pPr>
              <w:jc w:val="center"/>
              <w:rPr>
                <w:sz w:val="22"/>
                <w:szCs w:val="22"/>
              </w:rPr>
            </w:pPr>
          </w:p>
        </w:tc>
        <w:tc>
          <w:tcPr>
            <w:tcW w:w="2400" w:type="dxa"/>
            <w:shd w:val="clear" w:color="auto" w:fill="FFCC99"/>
          </w:tcPr>
          <w:p w:rsidR="00CF3827" w:rsidRPr="00C471E4" w:rsidRDefault="00CF3827" w:rsidP="00977D45">
            <w:pPr>
              <w:rPr>
                <w:sz w:val="22"/>
                <w:szCs w:val="22"/>
              </w:rPr>
            </w:pPr>
          </w:p>
        </w:tc>
        <w:tc>
          <w:tcPr>
            <w:tcW w:w="742" w:type="dxa"/>
            <w:tcBorders>
              <w:right w:val="double" w:sz="4" w:space="0" w:color="auto"/>
            </w:tcBorders>
            <w:shd w:val="clear" w:color="auto" w:fill="FFCC99"/>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trHeight w:val="256"/>
          <w:jc w:val="center"/>
        </w:trPr>
        <w:tc>
          <w:tcPr>
            <w:tcW w:w="2359" w:type="dxa"/>
            <w:tcBorders>
              <w:left w:val="double" w:sz="4" w:space="0" w:color="auto"/>
              <w:bottom w:val="single" w:sz="4" w:space="0" w:color="auto"/>
            </w:tcBorders>
            <w:shd w:val="clear" w:color="auto" w:fill="FFCC99"/>
          </w:tcPr>
          <w:p w:rsidR="00CF3827" w:rsidRDefault="00CF3827" w:rsidP="00977D45">
            <w:pPr>
              <w:rPr>
                <w:sz w:val="22"/>
                <w:szCs w:val="22"/>
              </w:rPr>
            </w:pPr>
            <w:r>
              <w:rPr>
                <w:sz w:val="22"/>
                <w:szCs w:val="22"/>
              </w:rPr>
              <w:t xml:space="preserve">Andrew </w:t>
            </w:r>
            <w:proofErr w:type="spellStart"/>
            <w:r>
              <w:rPr>
                <w:sz w:val="22"/>
                <w:szCs w:val="22"/>
              </w:rPr>
              <w:t>Lauland</w:t>
            </w:r>
            <w:proofErr w:type="spellEnd"/>
          </w:p>
          <w:p w:rsidR="00CF3827" w:rsidRPr="00C471E4" w:rsidRDefault="00CF3827" w:rsidP="00977D45">
            <w:pPr>
              <w:rPr>
                <w:sz w:val="22"/>
                <w:szCs w:val="22"/>
              </w:rPr>
            </w:pPr>
            <w:r>
              <w:rPr>
                <w:sz w:val="22"/>
                <w:szCs w:val="22"/>
              </w:rPr>
              <w:t xml:space="preserve">Richard </w:t>
            </w:r>
            <w:proofErr w:type="spellStart"/>
            <w:r>
              <w:rPr>
                <w:sz w:val="22"/>
                <w:szCs w:val="22"/>
              </w:rPr>
              <w:t>Muth</w:t>
            </w:r>
            <w:proofErr w:type="spellEnd"/>
          </w:p>
        </w:tc>
        <w:tc>
          <w:tcPr>
            <w:tcW w:w="3162" w:type="dxa"/>
            <w:tcBorders>
              <w:bottom w:val="single" w:sz="4" w:space="0" w:color="auto"/>
            </w:tcBorders>
            <w:shd w:val="clear" w:color="auto" w:fill="FFCC99"/>
          </w:tcPr>
          <w:p w:rsidR="00CF3827" w:rsidRPr="00C471E4" w:rsidRDefault="00CF3827" w:rsidP="00977D45">
            <w:pPr>
              <w:rPr>
                <w:sz w:val="22"/>
                <w:szCs w:val="22"/>
              </w:rPr>
            </w:pPr>
            <w:r>
              <w:rPr>
                <w:sz w:val="22"/>
                <w:szCs w:val="22"/>
              </w:rPr>
              <w:t xml:space="preserve">State of </w:t>
            </w:r>
            <w:smartTag w:uri="urn:schemas-microsoft-com:office:smarttags" w:element="place">
              <w:smartTag w:uri="urn:schemas-microsoft-com:office:smarttags" w:element="State">
                <w:r>
                  <w:rPr>
                    <w:sz w:val="22"/>
                    <w:szCs w:val="22"/>
                  </w:rPr>
                  <w:t>Maryland</w:t>
                </w:r>
              </w:smartTag>
            </w:smartTag>
          </w:p>
        </w:tc>
        <w:tc>
          <w:tcPr>
            <w:tcW w:w="742" w:type="dxa"/>
            <w:tcBorders>
              <w:bottom w:val="single" w:sz="4" w:space="0" w:color="auto"/>
            </w:tcBorders>
            <w:shd w:val="clear" w:color="auto" w:fill="FFCC99"/>
          </w:tcPr>
          <w:p w:rsidR="00CF3827" w:rsidRPr="00C471E4" w:rsidRDefault="00CF3827" w:rsidP="00977D45">
            <w:pPr>
              <w:jc w:val="center"/>
              <w:rPr>
                <w:sz w:val="22"/>
                <w:szCs w:val="22"/>
              </w:rPr>
            </w:pPr>
          </w:p>
        </w:tc>
        <w:tc>
          <w:tcPr>
            <w:tcW w:w="2400" w:type="dxa"/>
            <w:tcBorders>
              <w:bottom w:val="single" w:sz="4" w:space="0" w:color="auto"/>
            </w:tcBorders>
            <w:shd w:val="clear" w:color="auto" w:fill="FFCC99"/>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FFCC99"/>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trHeight w:val="256"/>
          <w:jc w:val="center"/>
        </w:trPr>
        <w:tc>
          <w:tcPr>
            <w:tcW w:w="2359" w:type="dxa"/>
            <w:tcBorders>
              <w:left w:val="double" w:sz="4" w:space="0" w:color="auto"/>
              <w:bottom w:val="single" w:sz="4" w:space="0" w:color="auto"/>
            </w:tcBorders>
            <w:shd w:val="clear" w:color="auto" w:fill="FFCC99"/>
          </w:tcPr>
          <w:p w:rsidR="00CF3827" w:rsidRDefault="00CF3827" w:rsidP="00977D45">
            <w:pPr>
              <w:rPr>
                <w:sz w:val="22"/>
                <w:szCs w:val="22"/>
              </w:rPr>
            </w:pPr>
            <w:r w:rsidRPr="00C471E4">
              <w:rPr>
                <w:sz w:val="22"/>
                <w:szCs w:val="22"/>
              </w:rPr>
              <w:t>Robert Crouch</w:t>
            </w:r>
          </w:p>
          <w:p w:rsidR="00CF3827" w:rsidRPr="00C471E4" w:rsidRDefault="00CF3827" w:rsidP="00977D45">
            <w:pPr>
              <w:rPr>
                <w:sz w:val="22"/>
                <w:szCs w:val="22"/>
              </w:rPr>
            </w:pPr>
            <w:r w:rsidRPr="00C471E4">
              <w:rPr>
                <w:sz w:val="22"/>
                <w:szCs w:val="22"/>
              </w:rPr>
              <w:t>Janet Clements</w:t>
            </w:r>
          </w:p>
        </w:tc>
        <w:tc>
          <w:tcPr>
            <w:tcW w:w="3162" w:type="dxa"/>
            <w:tcBorders>
              <w:bottom w:val="single" w:sz="4" w:space="0" w:color="auto"/>
            </w:tcBorders>
            <w:shd w:val="clear" w:color="auto" w:fill="FFCC99"/>
          </w:tcPr>
          <w:p w:rsidR="00CF3827" w:rsidRPr="00C471E4" w:rsidRDefault="00CF3827" w:rsidP="00977D45">
            <w:pPr>
              <w:rPr>
                <w:sz w:val="22"/>
                <w:szCs w:val="22"/>
              </w:rPr>
            </w:pPr>
            <w:smartTag w:uri="urn:schemas-microsoft-com:office:smarttags" w:element="place">
              <w:smartTag w:uri="urn:schemas-microsoft-com:office:smarttags" w:element="PlaceType">
                <w:r>
                  <w:rPr>
                    <w:sz w:val="22"/>
                    <w:szCs w:val="22"/>
                  </w:rPr>
                  <w:t>Commonwealth</w:t>
                </w:r>
              </w:smartTag>
              <w:r>
                <w:rPr>
                  <w:sz w:val="22"/>
                  <w:szCs w:val="22"/>
                </w:rPr>
                <w:t xml:space="preserve"> of </w:t>
              </w:r>
              <w:smartTag w:uri="urn:schemas-microsoft-com:office:smarttags" w:element="PlaceName">
                <w:r>
                  <w:rPr>
                    <w:sz w:val="22"/>
                    <w:szCs w:val="22"/>
                  </w:rPr>
                  <w:t>Virginia</w:t>
                </w:r>
              </w:smartTag>
            </w:smartTag>
          </w:p>
        </w:tc>
        <w:tc>
          <w:tcPr>
            <w:tcW w:w="742" w:type="dxa"/>
            <w:tcBorders>
              <w:bottom w:val="single" w:sz="4" w:space="0" w:color="auto"/>
            </w:tcBorders>
            <w:shd w:val="clear" w:color="auto" w:fill="FFCC99"/>
          </w:tcPr>
          <w:p w:rsidR="00CF3827" w:rsidRPr="00C471E4" w:rsidRDefault="00CF3827" w:rsidP="00977D45">
            <w:pPr>
              <w:rPr>
                <w:sz w:val="22"/>
                <w:szCs w:val="22"/>
              </w:rPr>
            </w:pPr>
            <w:r>
              <w:rPr>
                <w:sz w:val="22"/>
                <w:szCs w:val="22"/>
              </w:rPr>
              <w:t xml:space="preserve">    Y</w:t>
            </w:r>
          </w:p>
        </w:tc>
        <w:tc>
          <w:tcPr>
            <w:tcW w:w="2400" w:type="dxa"/>
            <w:tcBorders>
              <w:bottom w:val="single" w:sz="4" w:space="0" w:color="auto"/>
            </w:tcBorders>
            <w:shd w:val="clear" w:color="auto" w:fill="FFCC99"/>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FFCC99"/>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trHeight w:val="256"/>
          <w:jc w:val="center"/>
        </w:trPr>
        <w:tc>
          <w:tcPr>
            <w:tcW w:w="2359" w:type="dxa"/>
            <w:tcBorders>
              <w:left w:val="double" w:sz="4" w:space="0" w:color="auto"/>
              <w:bottom w:val="single" w:sz="4" w:space="0" w:color="auto"/>
            </w:tcBorders>
            <w:shd w:val="clear" w:color="auto" w:fill="FFCC99"/>
          </w:tcPr>
          <w:p w:rsidR="00CF3827" w:rsidRPr="00C471E4" w:rsidRDefault="00CF3827" w:rsidP="00977D45">
            <w:pPr>
              <w:rPr>
                <w:sz w:val="22"/>
                <w:szCs w:val="22"/>
              </w:rPr>
            </w:pPr>
            <w:r>
              <w:rPr>
                <w:sz w:val="22"/>
                <w:szCs w:val="22"/>
              </w:rPr>
              <w:t>Ken Wall</w:t>
            </w:r>
          </w:p>
        </w:tc>
        <w:tc>
          <w:tcPr>
            <w:tcW w:w="3162" w:type="dxa"/>
            <w:tcBorders>
              <w:bottom w:val="single" w:sz="4" w:space="0" w:color="auto"/>
            </w:tcBorders>
            <w:shd w:val="clear" w:color="auto" w:fill="FFCC99"/>
          </w:tcPr>
          <w:p w:rsidR="00CF3827" w:rsidRDefault="00CF3827" w:rsidP="00977D45">
            <w:pPr>
              <w:rPr>
                <w:sz w:val="22"/>
                <w:szCs w:val="22"/>
              </w:rPr>
            </w:pPr>
            <w:r>
              <w:rPr>
                <w:sz w:val="22"/>
                <w:szCs w:val="22"/>
              </w:rPr>
              <w:t>The Office of NCRC</w:t>
            </w:r>
          </w:p>
        </w:tc>
        <w:tc>
          <w:tcPr>
            <w:tcW w:w="742" w:type="dxa"/>
            <w:tcBorders>
              <w:bottom w:val="single" w:sz="4" w:space="0" w:color="auto"/>
            </w:tcBorders>
            <w:shd w:val="clear" w:color="auto" w:fill="FFCC99"/>
          </w:tcPr>
          <w:p w:rsidR="00CF3827" w:rsidRPr="00C471E4" w:rsidRDefault="00CF3827" w:rsidP="00977D45">
            <w:pPr>
              <w:rPr>
                <w:sz w:val="22"/>
                <w:szCs w:val="22"/>
              </w:rPr>
            </w:pPr>
            <w:r>
              <w:rPr>
                <w:sz w:val="22"/>
                <w:szCs w:val="22"/>
              </w:rPr>
              <w:t xml:space="preserve">    Y</w:t>
            </w:r>
          </w:p>
        </w:tc>
        <w:tc>
          <w:tcPr>
            <w:tcW w:w="2400" w:type="dxa"/>
            <w:tcBorders>
              <w:bottom w:val="single" w:sz="4" w:space="0" w:color="auto"/>
            </w:tcBorders>
            <w:shd w:val="clear" w:color="auto" w:fill="FFCC99"/>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FFCC99"/>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B3B3B3"/>
          </w:tcPr>
          <w:p w:rsidR="00CF3827" w:rsidRPr="00C471E4" w:rsidRDefault="00CF3827" w:rsidP="00977D45">
            <w:pPr>
              <w:pStyle w:val="Heading4"/>
              <w:rPr>
                <w:i/>
                <w:sz w:val="22"/>
                <w:szCs w:val="22"/>
              </w:rPr>
            </w:pPr>
          </w:p>
          <w:p w:rsidR="00CF3827" w:rsidRPr="00C471E4" w:rsidRDefault="00CF3827" w:rsidP="00977D45">
            <w:pPr>
              <w:pStyle w:val="Heading4"/>
              <w:rPr>
                <w:i/>
                <w:sz w:val="22"/>
                <w:szCs w:val="22"/>
              </w:rPr>
            </w:pPr>
            <w:r w:rsidRPr="00C471E4">
              <w:rPr>
                <w:i/>
                <w:sz w:val="22"/>
                <w:szCs w:val="22"/>
              </w:rPr>
              <w:t>Departments of Transportation</w:t>
            </w:r>
          </w:p>
        </w:tc>
        <w:tc>
          <w:tcPr>
            <w:tcW w:w="3162" w:type="dxa"/>
            <w:tcBorders>
              <w:bottom w:val="single" w:sz="4" w:space="0" w:color="auto"/>
            </w:tcBorders>
            <w:shd w:val="clear" w:color="auto" w:fill="B3B3B3"/>
          </w:tcPr>
          <w:p w:rsidR="00CF3827" w:rsidRPr="00C471E4" w:rsidRDefault="00CF3827" w:rsidP="00977D45">
            <w:pPr>
              <w:rPr>
                <w:sz w:val="22"/>
                <w:szCs w:val="22"/>
              </w:rPr>
            </w:pPr>
          </w:p>
        </w:tc>
        <w:tc>
          <w:tcPr>
            <w:tcW w:w="742" w:type="dxa"/>
            <w:tcBorders>
              <w:bottom w:val="single" w:sz="4" w:space="0" w:color="auto"/>
            </w:tcBorders>
            <w:shd w:val="clear" w:color="auto" w:fill="B3B3B3"/>
          </w:tcPr>
          <w:p w:rsidR="00CF3827" w:rsidRPr="00C471E4" w:rsidRDefault="00CF3827" w:rsidP="00977D45">
            <w:pPr>
              <w:jc w:val="center"/>
              <w:rPr>
                <w:sz w:val="22"/>
                <w:szCs w:val="22"/>
              </w:rPr>
            </w:pPr>
          </w:p>
        </w:tc>
        <w:tc>
          <w:tcPr>
            <w:tcW w:w="2400" w:type="dxa"/>
            <w:tcBorders>
              <w:bottom w:val="single" w:sz="4" w:space="0" w:color="auto"/>
            </w:tcBorders>
            <w:shd w:val="clear" w:color="auto" w:fill="B3B3B3"/>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B3B3B3"/>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FFFF99"/>
          </w:tcPr>
          <w:p w:rsidR="00CF3827" w:rsidRPr="00C471E4" w:rsidRDefault="00CF3827" w:rsidP="00977D45">
            <w:pPr>
              <w:rPr>
                <w:sz w:val="22"/>
                <w:szCs w:val="22"/>
              </w:rPr>
            </w:pPr>
            <w:r>
              <w:rPr>
                <w:sz w:val="22"/>
                <w:szCs w:val="22"/>
              </w:rPr>
              <w:t>Natalie Jones-Best</w:t>
            </w:r>
          </w:p>
        </w:tc>
        <w:tc>
          <w:tcPr>
            <w:tcW w:w="3162" w:type="dxa"/>
            <w:shd w:val="clear" w:color="auto" w:fill="FFFF99"/>
          </w:tcPr>
          <w:p w:rsidR="00CF3827" w:rsidRPr="00C471E4" w:rsidRDefault="00CF3827" w:rsidP="00977D45">
            <w:pPr>
              <w:rPr>
                <w:sz w:val="22"/>
                <w:szCs w:val="22"/>
              </w:rPr>
            </w:pPr>
            <w:r>
              <w:rPr>
                <w:sz w:val="22"/>
                <w:szCs w:val="22"/>
              </w:rPr>
              <w:t>DDOT</w:t>
            </w:r>
          </w:p>
        </w:tc>
        <w:tc>
          <w:tcPr>
            <w:tcW w:w="742" w:type="dxa"/>
            <w:shd w:val="clear" w:color="auto" w:fill="FFFF99"/>
          </w:tcPr>
          <w:p w:rsidR="00CF3827" w:rsidRPr="00C471E4" w:rsidRDefault="00CF3827" w:rsidP="00977D45">
            <w:pPr>
              <w:rPr>
                <w:sz w:val="22"/>
                <w:szCs w:val="22"/>
              </w:rPr>
            </w:pPr>
          </w:p>
        </w:tc>
        <w:tc>
          <w:tcPr>
            <w:tcW w:w="2400" w:type="dxa"/>
            <w:shd w:val="clear" w:color="auto" w:fill="FFFF99"/>
          </w:tcPr>
          <w:p w:rsidR="00CF3827" w:rsidRPr="00C471E4" w:rsidRDefault="00CF3827" w:rsidP="00977D45">
            <w:pPr>
              <w:rPr>
                <w:sz w:val="22"/>
                <w:szCs w:val="22"/>
              </w:rPr>
            </w:pPr>
          </w:p>
        </w:tc>
        <w:tc>
          <w:tcPr>
            <w:tcW w:w="742" w:type="dxa"/>
            <w:tcBorders>
              <w:right w:val="double" w:sz="4" w:space="0" w:color="auto"/>
            </w:tcBorders>
            <w:shd w:val="clear" w:color="auto" w:fill="FFFF99"/>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FFFF99"/>
          </w:tcPr>
          <w:p w:rsidR="00CF3827" w:rsidRPr="00C471E4" w:rsidRDefault="00CF3827" w:rsidP="00977D45">
            <w:pPr>
              <w:rPr>
                <w:sz w:val="22"/>
                <w:szCs w:val="22"/>
              </w:rPr>
            </w:pPr>
            <w:r>
              <w:rPr>
                <w:sz w:val="22"/>
                <w:szCs w:val="22"/>
              </w:rPr>
              <w:t>Michael Fischer</w:t>
            </w:r>
          </w:p>
        </w:tc>
        <w:tc>
          <w:tcPr>
            <w:tcW w:w="3162" w:type="dxa"/>
            <w:shd w:val="clear" w:color="auto" w:fill="FFFF99"/>
          </w:tcPr>
          <w:p w:rsidR="00CF3827" w:rsidRPr="00C471E4" w:rsidRDefault="00CF3827" w:rsidP="00977D45">
            <w:pPr>
              <w:rPr>
                <w:sz w:val="22"/>
                <w:szCs w:val="22"/>
              </w:rPr>
            </w:pPr>
            <w:r>
              <w:rPr>
                <w:sz w:val="22"/>
                <w:szCs w:val="22"/>
              </w:rPr>
              <w:t>M</w:t>
            </w:r>
            <w:r w:rsidRPr="00C471E4">
              <w:rPr>
                <w:sz w:val="22"/>
                <w:szCs w:val="22"/>
              </w:rPr>
              <w:t>DOT</w:t>
            </w:r>
          </w:p>
        </w:tc>
        <w:tc>
          <w:tcPr>
            <w:tcW w:w="742" w:type="dxa"/>
            <w:shd w:val="clear" w:color="auto" w:fill="FFFF99"/>
          </w:tcPr>
          <w:p w:rsidR="00CF3827" w:rsidRPr="00C471E4" w:rsidRDefault="00CF3827" w:rsidP="00977D45">
            <w:pPr>
              <w:jc w:val="center"/>
              <w:rPr>
                <w:sz w:val="22"/>
                <w:szCs w:val="22"/>
              </w:rPr>
            </w:pPr>
          </w:p>
        </w:tc>
        <w:tc>
          <w:tcPr>
            <w:tcW w:w="2400" w:type="dxa"/>
            <w:shd w:val="clear" w:color="auto" w:fill="FFFF99"/>
          </w:tcPr>
          <w:p w:rsidR="00CF3827" w:rsidRPr="00C471E4" w:rsidRDefault="00CF3827" w:rsidP="00977D45">
            <w:pPr>
              <w:rPr>
                <w:sz w:val="22"/>
                <w:szCs w:val="22"/>
              </w:rPr>
            </w:pPr>
          </w:p>
        </w:tc>
        <w:tc>
          <w:tcPr>
            <w:tcW w:w="742" w:type="dxa"/>
            <w:tcBorders>
              <w:right w:val="double" w:sz="4" w:space="0" w:color="auto"/>
            </w:tcBorders>
            <w:shd w:val="clear" w:color="auto" w:fill="FFFF99"/>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FFFF99"/>
          </w:tcPr>
          <w:p w:rsidR="00CF3827" w:rsidRPr="00C471E4" w:rsidRDefault="00CF3827" w:rsidP="00977D45">
            <w:pPr>
              <w:rPr>
                <w:sz w:val="22"/>
                <w:szCs w:val="22"/>
              </w:rPr>
            </w:pPr>
            <w:r w:rsidRPr="00C471E4">
              <w:rPr>
                <w:bCs/>
                <w:sz w:val="22"/>
                <w:szCs w:val="22"/>
              </w:rPr>
              <w:t xml:space="preserve">Mary Lynn </w:t>
            </w:r>
            <w:proofErr w:type="spellStart"/>
            <w:r w:rsidRPr="00C471E4">
              <w:rPr>
                <w:bCs/>
                <w:sz w:val="22"/>
                <w:szCs w:val="22"/>
              </w:rPr>
              <w:t>Tischer</w:t>
            </w:r>
            <w:proofErr w:type="spellEnd"/>
          </w:p>
        </w:tc>
        <w:tc>
          <w:tcPr>
            <w:tcW w:w="3162" w:type="dxa"/>
            <w:shd w:val="clear" w:color="auto" w:fill="FFFF99"/>
          </w:tcPr>
          <w:p w:rsidR="00CF3827" w:rsidRPr="00C471E4" w:rsidRDefault="00CF3827" w:rsidP="00977D45">
            <w:pPr>
              <w:rPr>
                <w:sz w:val="22"/>
                <w:szCs w:val="22"/>
              </w:rPr>
            </w:pPr>
            <w:r w:rsidRPr="00C471E4">
              <w:rPr>
                <w:sz w:val="22"/>
                <w:szCs w:val="22"/>
              </w:rPr>
              <w:t xml:space="preserve">VDOT </w:t>
            </w:r>
          </w:p>
        </w:tc>
        <w:tc>
          <w:tcPr>
            <w:tcW w:w="742" w:type="dxa"/>
            <w:shd w:val="clear" w:color="auto" w:fill="FFFF99"/>
          </w:tcPr>
          <w:p w:rsidR="00CF3827" w:rsidRPr="00C471E4" w:rsidRDefault="00CF3827" w:rsidP="00977D45">
            <w:pPr>
              <w:jc w:val="center"/>
              <w:rPr>
                <w:sz w:val="22"/>
                <w:szCs w:val="22"/>
              </w:rPr>
            </w:pPr>
          </w:p>
        </w:tc>
        <w:tc>
          <w:tcPr>
            <w:tcW w:w="2400" w:type="dxa"/>
            <w:shd w:val="clear" w:color="auto" w:fill="FFFF99"/>
          </w:tcPr>
          <w:p w:rsidR="00CF3827" w:rsidRPr="00C471E4" w:rsidRDefault="00CF3827" w:rsidP="00977D45">
            <w:pPr>
              <w:rPr>
                <w:sz w:val="22"/>
                <w:szCs w:val="22"/>
              </w:rPr>
            </w:pPr>
            <w:r>
              <w:rPr>
                <w:sz w:val="22"/>
                <w:szCs w:val="22"/>
              </w:rPr>
              <w:t xml:space="preserve">Richard </w:t>
            </w:r>
            <w:proofErr w:type="spellStart"/>
            <w:r>
              <w:rPr>
                <w:sz w:val="22"/>
                <w:szCs w:val="22"/>
              </w:rPr>
              <w:t>Steeg</w:t>
            </w:r>
            <w:proofErr w:type="spellEnd"/>
          </w:p>
        </w:tc>
        <w:tc>
          <w:tcPr>
            <w:tcW w:w="742" w:type="dxa"/>
            <w:tcBorders>
              <w:right w:val="double" w:sz="4" w:space="0" w:color="auto"/>
            </w:tcBorders>
            <w:shd w:val="clear" w:color="auto" w:fill="FFFF99"/>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B3B3B3"/>
          </w:tcPr>
          <w:p w:rsidR="00CF3827" w:rsidRPr="00C471E4" w:rsidRDefault="00CF3827" w:rsidP="00977D45">
            <w:pPr>
              <w:rPr>
                <w:b/>
                <w:i/>
                <w:sz w:val="22"/>
                <w:szCs w:val="22"/>
              </w:rPr>
            </w:pPr>
          </w:p>
          <w:p w:rsidR="00CF3827" w:rsidRPr="00C471E4" w:rsidRDefault="00CF3827" w:rsidP="00977D45">
            <w:pPr>
              <w:rPr>
                <w:b/>
                <w:i/>
                <w:sz w:val="22"/>
                <w:szCs w:val="22"/>
              </w:rPr>
            </w:pPr>
            <w:r w:rsidRPr="00C471E4">
              <w:rPr>
                <w:b/>
                <w:i/>
                <w:sz w:val="22"/>
                <w:szCs w:val="22"/>
              </w:rPr>
              <w:t xml:space="preserve">Federal Government </w:t>
            </w:r>
          </w:p>
        </w:tc>
        <w:tc>
          <w:tcPr>
            <w:tcW w:w="3162" w:type="dxa"/>
            <w:tcBorders>
              <w:bottom w:val="single" w:sz="4" w:space="0" w:color="auto"/>
            </w:tcBorders>
            <w:shd w:val="clear" w:color="auto" w:fill="B3B3B3"/>
          </w:tcPr>
          <w:p w:rsidR="00CF3827" w:rsidRPr="00C471E4" w:rsidRDefault="00CF3827" w:rsidP="00977D45">
            <w:pPr>
              <w:rPr>
                <w:sz w:val="22"/>
                <w:szCs w:val="22"/>
              </w:rPr>
            </w:pPr>
          </w:p>
        </w:tc>
        <w:tc>
          <w:tcPr>
            <w:tcW w:w="742" w:type="dxa"/>
            <w:tcBorders>
              <w:bottom w:val="single" w:sz="4" w:space="0" w:color="auto"/>
            </w:tcBorders>
            <w:shd w:val="clear" w:color="auto" w:fill="B3B3B3"/>
          </w:tcPr>
          <w:p w:rsidR="00CF3827" w:rsidRPr="00C471E4" w:rsidRDefault="00CF3827" w:rsidP="00977D45">
            <w:pPr>
              <w:jc w:val="center"/>
              <w:rPr>
                <w:sz w:val="22"/>
                <w:szCs w:val="22"/>
              </w:rPr>
            </w:pPr>
          </w:p>
        </w:tc>
        <w:tc>
          <w:tcPr>
            <w:tcW w:w="2400" w:type="dxa"/>
            <w:tcBorders>
              <w:bottom w:val="single" w:sz="4" w:space="0" w:color="auto"/>
            </w:tcBorders>
            <w:shd w:val="clear" w:color="auto" w:fill="B3B3B3"/>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B3B3B3"/>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CC"/>
          </w:tcPr>
          <w:p w:rsidR="00CF3827" w:rsidRPr="00C471E4" w:rsidRDefault="00CF3827" w:rsidP="00977D45">
            <w:pPr>
              <w:rPr>
                <w:sz w:val="22"/>
                <w:szCs w:val="22"/>
              </w:rPr>
            </w:pPr>
            <w:r>
              <w:rPr>
                <w:sz w:val="22"/>
                <w:szCs w:val="22"/>
              </w:rPr>
              <w:t>Phillip Morse</w:t>
            </w:r>
          </w:p>
        </w:tc>
        <w:tc>
          <w:tcPr>
            <w:tcW w:w="3162" w:type="dxa"/>
            <w:tcBorders>
              <w:bottom w:val="single" w:sz="4" w:space="0" w:color="auto"/>
            </w:tcBorders>
            <w:shd w:val="clear" w:color="auto" w:fill="CCFFCC"/>
          </w:tcPr>
          <w:p w:rsidR="00CF3827" w:rsidRPr="00C471E4" w:rsidRDefault="00CF3827" w:rsidP="00977D45">
            <w:pPr>
              <w:rPr>
                <w:sz w:val="22"/>
                <w:szCs w:val="22"/>
              </w:rPr>
            </w:pPr>
            <w:r w:rsidRPr="00C471E4">
              <w:rPr>
                <w:sz w:val="22"/>
                <w:szCs w:val="22"/>
              </w:rPr>
              <w:t>US Capitol Police</w:t>
            </w:r>
          </w:p>
        </w:tc>
        <w:tc>
          <w:tcPr>
            <w:tcW w:w="742" w:type="dxa"/>
            <w:tcBorders>
              <w:bottom w:val="single" w:sz="4" w:space="0" w:color="auto"/>
            </w:tcBorders>
            <w:shd w:val="clear" w:color="auto" w:fill="CCFFCC"/>
          </w:tcPr>
          <w:p w:rsidR="00CF3827" w:rsidRPr="00C471E4" w:rsidRDefault="00CF3827" w:rsidP="00977D45">
            <w:pPr>
              <w:jc w:val="center"/>
              <w:rPr>
                <w:sz w:val="22"/>
                <w:szCs w:val="22"/>
              </w:rPr>
            </w:pPr>
          </w:p>
        </w:tc>
        <w:tc>
          <w:tcPr>
            <w:tcW w:w="2400" w:type="dxa"/>
            <w:tcBorders>
              <w:bottom w:val="single" w:sz="4" w:space="0" w:color="auto"/>
            </w:tcBorders>
            <w:shd w:val="clear" w:color="auto" w:fill="CCFFCC"/>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CCFFCC"/>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CC"/>
          </w:tcPr>
          <w:p w:rsidR="00CF3827" w:rsidRPr="00C471E4" w:rsidRDefault="00CF3827" w:rsidP="00977D45">
            <w:pPr>
              <w:rPr>
                <w:sz w:val="22"/>
                <w:szCs w:val="22"/>
              </w:rPr>
            </w:pPr>
            <w:r>
              <w:rPr>
                <w:sz w:val="22"/>
                <w:szCs w:val="22"/>
              </w:rPr>
              <w:t>Dean Hunter</w:t>
            </w:r>
          </w:p>
        </w:tc>
        <w:tc>
          <w:tcPr>
            <w:tcW w:w="3162" w:type="dxa"/>
            <w:tcBorders>
              <w:bottom w:val="single" w:sz="4" w:space="0" w:color="auto"/>
            </w:tcBorders>
            <w:shd w:val="clear" w:color="auto" w:fill="CCFFCC"/>
          </w:tcPr>
          <w:p w:rsidR="00CF3827" w:rsidRPr="00C471E4" w:rsidRDefault="00CF3827" w:rsidP="00977D45">
            <w:pPr>
              <w:rPr>
                <w:sz w:val="22"/>
                <w:szCs w:val="22"/>
              </w:rPr>
            </w:pPr>
            <w:r>
              <w:rPr>
                <w:sz w:val="22"/>
                <w:szCs w:val="22"/>
              </w:rPr>
              <w:t>OPM</w:t>
            </w:r>
          </w:p>
        </w:tc>
        <w:tc>
          <w:tcPr>
            <w:tcW w:w="742" w:type="dxa"/>
            <w:tcBorders>
              <w:bottom w:val="single" w:sz="4" w:space="0" w:color="auto"/>
            </w:tcBorders>
            <w:shd w:val="clear" w:color="auto" w:fill="CCFFCC"/>
          </w:tcPr>
          <w:p w:rsidR="00CF3827" w:rsidRPr="00C471E4" w:rsidRDefault="00CF3827" w:rsidP="00977D45">
            <w:pPr>
              <w:jc w:val="center"/>
              <w:rPr>
                <w:sz w:val="22"/>
                <w:szCs w:val="22"/>
              </w:rPr>
            </w:pPr>
          </w:p>
        </w:tc>
        <w:tc>
          <w:tcPr>
            <w:tcW w:w="2400" w:type="dxa"/>
            <w:tcBorders>
              <w:bottom w:val="single" w:sz="4" w:space="0" w:color="auto"/>
            </w:tcBorders>
            <w:shd w:val="clear" w:color="auto" w:fill="CCFFCC"/>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CCFFCC"/>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CC"/>
          </w:tcPr>
          <w:p w:rsidR="00CF3827" w:rsidRPr="00C471E4" w:rsidRDefault="00CF3827" w:rsidP="00977D45">
            <w:pPr>
              <w:rPr>
                <w:sz w:val="22"/>
                <w:szCs w:val="22"/>
              </w:rPr>
            </w:pPr>
            <w:r>
              <w:rPr>
                <w:sz w:val="22"/>
                <w:szCs w:val="22"/>
              </w:rPr>
              <w:t>Kathy Montgomery</w:t>
            </w:r>
          </w:p>
        </w:tc>
        <w:tc>
          <w:tcPr>
            <w:tcW w:w="3162" w:type="dxa"/>
            <w:tcBorders>
              <w:bottom w:val="single" w:sz="4" w:space="0" w:color="auto"/>
            </w:tcBorders>
            <w:shd w:val="clear" w:color="auto" w:fill="CCFFCC"/>
          </w:tcPr>
          <w:p w:rsidR="00CF3827" w:rsidRPr="00C471E4" w:rsidRDefault="00CF3827" w:rsidP="00977D45">
            <w:pPr>
              <w:rPr>
                <w:sz w:val="22"/>
                <w:szCs w:val="22"/>
              </w:rPr>
            </w:pPr>
            <w:r>
              <w:rPr>
                <w:sz w:val="22"/>
                <w:szCs w:val="22"/>
              </w:rPr>
              <w:t>GSA</w:t>
            </w:r>
          </w:p>
        </w:tc>
        <w:tc>
          <w:tcPr>
            <w:tcW w:w="742" w:type="dxa"/>
            <w:tcBorders>
              <w:bottom w:val="single" w:sz="4" w:space="0" w:color="auto"/>
            </w:tcBorders>
            <w:shd w:val="clear" w:color="auto" w:fill="CCFFCC"/>
          </w:tcPr>
          <w:p w:rsidR="00CF3827" w:rsidRPr="00C471E4" w:rsidRDefault="00CF3827" w:rsidP="00977D45">
            <w:pPr>
              <w:jc w:val="center"/>
              <w:rPr>
                <w:sz w:val="22"/>
                <w:szCs w:val="22"/>
              </w:rPr>
            </w:pPr>
          </w:p>
        </w:tc>
        <w:tc>
          <w:tcPr>
            <w:tcW w:w="2400" w:type="dxa"/>
            <w:tcBorders>
              <w:bottom w:val="single" w:sz="4" w:space="0" w:color="auto"/>
            </w:tcBorders>
            <w:shd w:val="clear" w:color="auto" w:fill="CCFFCC"/>
          </w:tcPr>
          <w:p w:rsidR="00CF3827" w:rsidRPr="00C471E4" w:rsidRDefault="00CF3827" w:rsidP="00977D45">
            <w:pPr>
              <w:rPr>
                <w:sz w:val="22"/>
                <w:szCs w:val="22"/>
              </w:rPr>
            </w:pPr>
            <w:r w:rsidRPr="00C471E4">
              <w:rPr>
                <w:sz w:val="22"/>
                <w:szCs w:val="22"/>
              </w:rPr>
              <w:t>Janice Arnold</w:t>
            </w:r>
          </w:p>
        </w:tc>
        <w:tc>
          <w:tcPr>
            <w:tcW w:w="742" w:type="dxa"/>
            <w:tcBorders>
              <w:bottom w:val="single" w:sz="4" w:space="0" w:color="auto"/>
              <w:right w:val="double" w:sz="4" w:space="0" w:color="auto"/>
            </w:tcBorders>
            <w:shd w:val="clear" w:color="auto" w:fill="CCFFCC"/>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CCFFCC"/>
          </w:tcPr>
          <w:p w:rsidR="00CF3827" w:rsidRPr="00C471E4" w:rsidRDefault="00CF3827" w:rsidP="00977D45">
            <w:pPr>
              <w:pStyle w:val="Heading4"/>
              <w:rPr>
                <w:b w:val="0"/>
                <w:sz w:val="22"/>
                <w:szCs w:val="22"/>
              </w:rPr>
            </w:pPr>
            <w:r>
              <w:rPr>
                <w:b w:val="0"/>
                <w:sz w:val="22"/>
                <w:szCs w:val="22"/>
              </w:rPr>
              <w:t xml:space="preserve">Jonathan </w:t>
            </w:r>
            <w:proofErr w:type="spellStart"/>
            <w:r>
              <w:rPr>
                <w:b w:val="0"/>
                <w:sz w:val="22"/>
                <w:szCs w:val="22"/>
              </w:rPr>
              <w:t>Sarubbi</w:t>
            </w:r>
            <w:proofErr w:type="spellEnd"/>
          </w:p>
        </w:tc>
        <w:tc>
          <w:tcPr>
            <w:tcW w:w="3162" w:type="dxa"/>
            <w:shd w:val="clear" w:color="auto" w:fill="CCFFCC"/>
          </w:tcPr>
          <w:p w:rsidR="00CF3827" w:rsidRPr="00C471E4" w:rsidRDefault="00CF3827" w:rsidP="00977D45">
            <w:pPr>
              <w:rPr>
                <w:sz w:val="22"/>
                <w:szCs w:val="22"/>
              </w:rPr>
            </w:pPr>
            <w:r>
              <w:rPr>
                <w:sz w:val="22"/>
                <w:szCs w:val="22"/>
              </w:rPr>
              <w:t>FEMA</w:t>
            </w:r>
          </w:p>
        </w:tc>
        <w:tc>
          <w:tcPr>
            <w:tcW w:w="742" w:type="dxa"/>
            <w:shd w:val="clear" w:color="auto" w:fill="CCFFCC"/>
          </w:tcPr>
          <w:p w:rsidR="00CF3827" w:rsidRPr="00C471E4" w:rsidRDefault="00CF3827" w:rsidP="00977D45">
            <w:pPr>
              <w:jc w:val="center"/>
              <w:rPr>
                <w:sz w:val="22"/>
                <w:szCs w:val="22"/>
              </w:rPr>
            </w:pPr>
          </w:p>
        </w:tc>
        <w:tc>
          <w:tcPr>
            <w:tcW w:w="2400" w:type="dxa"/>
            <w:shd w:val="clear" w:color="auto" w:fill="CCFFCC"/>
          </w:tcPr>
          <w:p w:rsidR="00CF3827" w:rsidRPr="00C471E4" w:rsidRDefault="00CF3827" w:rsidP="00977D45">
            <w:pPr>
              <w:rPr>
                <w:sz w:val="22"/>
                <w:szCs w:val="22"/>
              </w:rPr>
            </w:pPr>
          </w:p>
        </w:tc>
        <w:tc>
          <w:tcPr>
            <w:tcW w:w="742" w:type="dxa"/>
            <w:tcBorders>
              <w:right w:val="double" w:sz="4" w:space="0" w:color="auto"/>
            </w:tcBorders>
            <w:shd w:val="clear" w:color="auto" w:fill="CCFFCC"/>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CCFFCC"/>
          </w:tcPr>
          <w:p w:rsidR="00CF3827" w:rsidRPr="00C471E4" w:rsidRDefault="00CF3827" w:rsidP="00977D45">
            <w:pPr>
              <w:pStyle w:val="Heading4"/>
              <w:rPr>
                <w:b w:val="0"/>
                <w:sz w:val="22"/>
                <w:szCs w:val="22"/>
              </w:rPr>
            </w:pPr>
            <w:r>
              <w:rPr>
                <w:b w:val="0"/>
                <w:sz w:val="22"/>
                <w:szCs w:val="22"/>
              </w:rPr>
              <w:t>BG Karl E. Horst</w:t>
            </w:r>
          </w:p>
        </w:tc>
        <w:tc>
          <w:tcPr>
            <w:tcW w:w="3162" w:type="dxa"/>
            <w:shd w:val="clear" w:color="auto" w:fill="CCFFCC"/>
          </w:tcPr>
          <w:p w:rsidR="00CF3827" w:rsidRPr="00C471E4" w:rsidRDefault="00CF3827" w:rsidP="00977D45">
            <w:pPr>
              <w:rPr>
                <w:sz w:val="22"/>
                <w:szCs w:val="22"/>
              </w:rPr>
            </w:pPr>
            <w:r w:rsidRPr="00C471E4">
              <w:rPr>
                <w:sz w:val="22"/>
                <w:szCs w:val="22"/>
              </w:rPr>
              <w:t>Joint Force Command</w:t>
            </w:r>
            <w:r>
              <w:rPr>
                <w:sz w:val="22"/>
                <w:szCs w:val="22"/>
              </w:rPr>
              <w:t>/NCR</w:t>
            </w:r>
          </w:p>
        </w:tc>
        <w:tc>
          <w:tcPr>
            <w:tcW w:w="742" w:type="dxa"/>
            <w:shd w:val="clear" w:color="auto" w:fill="CCFFCC"/>
          </w:tcPr>
          <w:p w:rsidR="00CF3827" w:rsidRPr="00C471E4" w:rsidRDefault="00CF3827" w:rsidP="00977D45">
            <w:pPr>
              <w:jc w:val="center"/>
              <w:rPr>
                <w:sz w:val="22"/>
                <w:szCs w:val="22"/>
              </w:rPr>
            </w:pPr>
          </w:p>
        </w:tc>
        <w:tc>
          <w:tcPr>
            <w:tcW w:w="2400" w:type="dxa"/>
            <w:shd w:val="clear" w:color="auto" w:fill="CCFFCC"/>
          </w:tcPr>
          <w:p w:rsidR="00CF3827" w:rsidRPr="00C471E4" w:rsidRDefault="00CF3827" w:rsidP="00977D45">
            <w:pPr>
              <w:rPr>
                <w:sz w:val="22"/>
                <w:szCs w:val="22"/>
              </w:rPr>
            </w:pPr>
            <w:proofErr w:type="spellStart"/>
            <w:r>
              <w:rPr>
                <w:sz w:val="22"/>
                <w:szCs w:val="22"/>
              </w:rPr>
              <w:t>Egon</w:t>
            </w:r>
            <w:proofErr w:type="spellEnd"/>
            <w:r>
              <w:rPr>
                <w:sz w:val="22"/>
                <w:szCs w:val="22"/>
              </w:rPr>
              <w:t xml:space="preserve"> </w:t>
            </w:r>
            <w:proofErr w:type="spellStart"/>
            <w:r>
              <w:rPr>
                <w:sz w:val="22"/>
                <w:szCs w:val="22"/>
              </w:rPr>
              <w:t>Hawrylak</w:t>
            </w:r>
            <w:proofErr w:type="spellEnd"/>
          </w:p>
        </w:tc>
        <w:tc>
          <w:tcPr>
            <w:tcW w:w="742" w:type="dxa"/>
            <w:tcBorders>
              <w:right w:val="double" w:sz="4" w:space="0" w:color="auto"/>
            </w:tcBorders>
            <w:shd w:val="clear" w:color="auto" w:fill="CCFFCC"/>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trHeight w:val="350"/>
          <w:jc w:val="center"/>
        </w:trPr>
        <w:tc>
          <w:tcPr>
            <w:tcW w:w="2359" w:type="dxa"/>
            <w:tcBorders>
              <w:left w:val="double" w:sz="4" w:space="0" w:color="auto"/>
              <w:bottom w:val="single" w:sz="4" w:space="0" w:color="auto"/>
            </w:tcBorders>
            <w:shd w:val="clear" w:color="auto" w:fill="A6A6A6"/>
          </w:tcPr>
          <w:p w:rsidR="00CF3827" w:rsidRPr="00C471E4" w:rsidRDefault="00CF3827" w:rsidP="00977D45">
            <w:pPr>
              <w:rPr>
                <w:i/>
                <w:sz w:val="22"/>
                <w:szCs w:val="22"/>
              </w:rPr>
            </w:pPr>
          </w:p>
          <w:p w:rsidR="00CF3827" w:rsidRPr="00C471E4" w:rsidRDefault="00CF3827" w:rsidP="00977D45">
            <w:pPr>
              <w:rPr>
                <w:b/>
                <w:i/>
                <w:sz w:val="22"/>
                <w:szCs w:val="22"/>
              </w:rPr>
            </w:pPr>
            <w:r w:rsidRPr="00C471E4">
              <w:rPr>
                <w:b/>
                <w:i/>
                <w:sz w:val="22"/>
                <w:szCs w:val="22"/>
              </w:rPr>
              <w:t>Other Stakeholders</w:t>
            </w:r>
          </w:p>
        </w:tc>
        <w:tc>
          <w:tcPr>
            <w:tcW w:w="3162" w:type="dxa"/>
            <w:tcBorders>
              <w:bottom w:val="single" w:sz="4" w:space="0" w:color="auto"/>
            </w:tcBorders>
            <w:shd w:val="clear" w:color="auto" w:fill="A6A6A6"/>
          </w:tcPr>
          <w:p w:rsidR="00CF3827" w:rsidRPr="00C471E4" w:rsidRDefault="00CF3827" w:rsidP="00977D45">
            <w:pPr>
              <w:rPr>
                <w:i/>
                <w:sz w:val="22"/>
                <w:szCs w:val="22"/>
              </w:rPr>
            </w:pPr>
          </w:p>
        </w:tc>
        <w:tc>
          <w:tcPr>
            <w:tcW w:w="742" w:type="dxa"/>
            <w:tcBorders>
              <w:bottom w:val="single" w:sz="4" w:space="0" w:color="auto"/>
            </w:tcBorders>
            <w:shd w:val="clear" w:color="auto" w:fill="A6A6A6"/>
          </w:tcPr>
          <w:p w:rsidR="00CF3827" w:rsidRPr="00C471E4" w:rsidRDefault="00CF3827" w:rsidP="00977D45">
            <w:pPr>
              <w:jc w:val="center"/>
              <w:rPr>
                <w:sz w:val="22"/>
                <w:szCs w:val="22"/>
              </w:rPr>
            </w:pPr>
          </w:p>
        </w:tc>
        <w:tc>
          <w:tcPr>
            <w:tcW w:w="2400" w:type="dxa"/>
            <w:tcBorders>
              <w:bottom w:val="single" w:sz="4" w:space="0" w:color="auto"/>
            </w:tcBorders>
            <w:shd w:val="clear" w:color="auto" w:fill="A6A6A6"/>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A6A6A6"/>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FF"/>
          </w:tcPr>
          <w:p w:rsidR="00CF3827" w:rsidRPr="00C471E4" w:rsidRDefault="00CF3827" w:rsidP="00977D45">
            <w:pPr>
              <w:pStyle w:val="Heading4"/>
              <w:rPr>
                <w:b w:val="0"/>
                <w:sz w:val="22"/>
                <w:szCs w:val="22"/>
              </w:rPr>
            </w:pPr>
            <w:r w:rsidRPr="00C471E4">
              <w:rPr>
                <w:b w:val="0"/>
                <w:sz w:val="22"/>
                <w:szCs w:val="22"/>
              </w:rPr>
              <w:t>Chuck Bean</w:t>
            </w:r>
          </w:p>
        </w:tc>
        <w:tc>
          <w:tcPr>
            <w:tcW w:w="3162" w:type="dxa"/>
            <w:tcBorders>
              <w:bottom w:val="single" w:sz="4" w:space="0" w:color="auto"/>
            </w:tcBorders>
            <w:shd w:val="clear" w:color="auto" w:fill="CCFFFF"/>
          </w:tcPr>
          <w:p w:rsidR="00CF3827" w:rsidRPr="00C471E4" w:rsidRDefault="00CF3827" w:rsidP="00977D45">
            <w:pPr>
              <w:rPr>
                <w:sz w:val="22"/>
                <w:szCs w:val="22"/>
              </w:rPr>
            </w:pPr>
            <w:r w:rsidRPr="00C471E4">
              <w:rPr>
                <w:sz w:val="22"/>
                <w:szCs w:val="22"/>
              </w:rPr>
              <w:t>Non-Profit Roun</w:t>
            </w:r>
            <w:r>
              <w:rPr>
                <w:sz w:val="22"/>
                <w:szCs w:val="22"/>
              </w:rPr>
              <w:t>dtable</w:t>
            </w:r>
          </w:p>
        </w:tc>
        <w:tc>
          <w:tcPr>
            <w:tcW w:w="742" w:type="dxa"/>
            <w:tcBorders>
              <w:bottom w:val="single" w:sz="4" w:space="0" w:color="auto"/>
            </w:tcBorders>
            <w:shd w:val="clear" w:color="auto" w:fill="CCFFFF"/>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CCFFFF"/>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CCFFFF"/>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FF"/>
          </w:tcPr>
          <w:p w:rsidR="00CF3827" w:rsidRPr="00C471E4" w:rsidRDefault="00CF3827" w:rsidP="00977D45">
            <w:pPr>
              <w:pStyle w:val="Heading4"/>
              <w:rPr>
                <w:b w:val="0"/>
                <w:sz w:val="22"/>
                <w:szCs w:val="22"/>
              </w:rPr>
            </w:pPr>
            <w:r w:rsidRPr="00C471E4">
              <w:rPr>
                <w:b w:val="0"/>
                <w:sz w:val="22"/>
                <w:szCs w:val="22"/>
              </w:rPr>
              <w:t>John B. Childers</w:t>
            </w:r>
          </w:p>
        </w:tc>
        <w:tc>
          <w:tcPr>
            <w:tcW w:w="3162" w:type="dxa"/>
            <w:tcBorders>
              <w:bottom w:val="single" w:sz="4" w:space="0" w:color="auto"/>
            </w:tcBorders>
            <w:shd w:val="clear" w:color="auto" w:fill="CCFFFF"/>
          </w:tcPr>
          <w:p w:rsidR="00CF3827" w:rsidRPr="00C471E4" w:rsidRDefault="00CF3827" w:rsidP="00977D45">
            <w:pPr>
              <w:rPr>
                <w:sz w:val="22"/>
                <w:szCs w:val="22"/>
              </w:rPr>
            </w:pPr>
            <w:r w:rsidRPr="00C471E4">
              <w:rPr>
                <w:sz w:val="22"/>
                <w:szCs w:val="22"/>
              </w:rPr>
              <w:t xml:space="preserve">Consortium of Universities </w:t>
            </w:r>
          </w:p>
        </w:tc>
        <w:tc>
          <w:tcPr>
            <w:tcW w:w="742" w:type="dxa"/>
            <w:tcBorders>
              <w:bottom w:val="single" w:sz="4" w:space="0" w:color="auto"/>
            </w:tcBorders>
            <w:shd w:val="clear" w:color="auto" w:fill="CCFFFF"/>
          </w:tcPr>
          <w:p w:rsidR="00CF3827" w:rsidRPr="00C471E4" w:rsidRDefault="00CF3827" w:rsidP="00977D45">
            <w:pPr>
              <w:jc w:val="center"/>
              <w:rPr>
                <w:sz w:val="22"/>
                <w:szCs w:val="22"/>
              </w:rPr>
            </w:pPr>
          </w:p>
        </w:tc>
        <w:tc>
          <w:tcPr>
            <w:tcW w:w="2400" w:type="dxa"/>
            <w:tcBorders>
              <w:bottom w:val="single" w:sz="4" w:space="0" w:color="auto"/>
            </w:tcBorders>
            <w:shd w:val="clear" w:color="auto" w:fill="CCFFFF"/>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CCFFFF"/>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FF"/>
          </w:tcPr>
          <w:p w:rsidR="00CF3827" w:rsidRPr="00C471E4" w:rsidRDefault="00CF3827" w:rsidP="00977D45">
            <w:pPr>
              <w:pStyle w:val="Heading4"/>
              <w:rPr>
                <w:b w:val="0"/>
                <w:sz w:val="22"/>
                <w:szCs w:val="22"/>
              </w:rPr>
            </w:pPr>
            <w:r w:rsidRPr="00C471E4">
              <w:rPr>
                <w:b w:val="0"/>
                <w:sz w:val="22"/>
                <w:szCs w:val="22"/>
              </w:rPr>
              <w:t>Mike Maxwell</w:t>
            </w:r>
          </w:p>
        </w:tc>
        <w:tc>
          <w:tcPr>
            <w:tcW w:w="3162" w:type="dxa"/>
            <w:tcBorders>
              <w:bottom w:val="single" w:sz="4" w:space="0" w:color="auto"/>
            </w:tcBorders>
            <w:shd w:val="clear" w:color="auto" w:fill="CCFFFF"/>
          </w:tcPr>
          <w:p w:rsidR="00CF3827" w:rsidRPr="00C471E4" w:rsidRDefault="00CF3827" w:rsidP="00977D45">
            <w:pPr>
              <w:rPr>
                <w:sz w:val="22"/>
                <w:szCs w:val="22"/>
              </w:rPr>
            </w:pPr>
            <w:r w:rsidRPr="00C471E4">
              <w:rPr>
                <w:sz w:val="22"/>
                <w:szCs w:val="22"/>
              </w:rPr>
              <w:t>PEPCO</w:t>
            </w:r>
          </w:p>
        </w:tc>
        <w:tc>
          <w:tcPr>
            <w:tcW w:w="742" w:type="dxa"/>
            <w:tcBorders>
              <w:bottom w:val="single" w:sz="4" w:space="0" w:color="auto"/>
            </w:tcBorders>
            <w:shd w:val="clear" w:color="auto" w:fill="CCFFFF"/>
          </w:tcPr>
          <w:p w:rsidR="00CF3827" w:rsidRPr="00C471E4" w:rsidRDefault="00CF3827" w:rsidP="00977D45">
            <w:pPr>
              <w:jc w:val="center"/>
              <w:rPr>
                <w:sz w:val="22"/>
                <w:szCs w:val="22"/>
              </w:rPr>
            </w:pPr>
          </w:p>
        </w:tc>
        <w:tc>
          <w:tcPr>
            <w:tcW w:w="2400" w:type="dxa"/>
            <w:tcBorders>
              <w:bottom w:val="single" w:sz="4" w:space="0" w:color="auto"/>
            </w:tcBorders>
            <w:shd w:val="clear" w:color="auto" w:fill="CCFFFF"/>
          </w:tcPr>
          <w:p w:rsidR="00CF3827" w:rsidRPr="00C471E4" w:rsidRDefault="00CF3827" w:rsidP="00977D45">
            <w:pPr>
              <w:rPr>
                <w:sz w:val="22"/>
                <w:szCs w:val="22"/>
              </w:rPr>
            </w:pPr>
            <w:r>
              <w:rPr>
                <w:sz w:val="22"/>
                <w:szCs w:val="22"/>
              </w:rPr>
              <w:t xml:space="preserve">George </w:t>
            </w:r>
            <w:proofErr w:type="spellStart"/>
            <w:r>
              <w:rPr>
                <w:sz w:val="22"/>
                <w:szCs w:val="22"/>
              </w:rPr>
              <w:t>Gascer</w:t>
            </w:r>
            <w:proofErr w:type="spellEnd"/>
          </w:p>
        </w:tc>
        <w:tc>
          <w:tcPr>
            <w:tcW w:w="742" w:type="dxa"/>
            <w:tcBorders>
              <w:bottom w:val="single" w:sz="4" w:space="0" w:color="auto"/>
              <w:right w:val="double" w:sz="4" w:space="0" w:color="auto"/>
            </w:tcBorders>
            <w:shd w:val="clear" w:color="auto" w:fill="CCFFFF"/>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FF"/>
          </w:tcPr>
          <w:p w:rsidR="00CF3827" w:rsidRPr="00C471E4" w:rsidRDefault="00CF3827" w:rsidP="00977D45">
            <w:pPr>
              <w:pStyle w:val="Heading4"/>
              <w:rPr>
                <w:b w:val="0"/>
                <w:sz w:val="22"/>
                <w:szCs w:val="22"/>
              </w:rPr>
            </w:pPr>
            <w:r w:rsidRPr="00C471E4">
              <w:rPr>
                <w:b w:val="0"/>
                <w:sz w:val="22"/>
                <w:szCs w:val="22"/>
              </w:rPr>
              <w:t>Libby Garvey</w:t>
            </w:r>
          </w:p>
        </w:tc>
        <w:tc>
          <w:tcPr>
            <w:tcW w:w="3162" w:type="dxa"/>
            <w:tcBorders>
              <w:bottom w:val="single" w:sz="4" w:space="0" w:color="auto"/>
            </w:tcBorders>
            <w:shd w:val="clear" w:color="auto" w:fill="CCFFFF"/>
          </w:tcPr>
          <w:p w:rsidR="00CF3827" w:rsidRPr="00C471E4" w:rsidRDefault="00CF3827" w:rsidP="00977D45">
            <w:pPr>
              <w:rPr>
                <w:sz w:val="22"/>
                <w:szCs w:val="22"/>
              </w:rPr>
            </w:pPr>
            <w:smartTag w:uri="urn:schemas-microsoft-com:office:smarttags" w:element="State">
              <w:smartTag w:uri="urn:schemas-microsoft-com:office:smarttags" w:element="place">
                <w:r>
                  <w:rPr>
                    <w:sz w:val="22"/>
                    <w:szCs w:val="22"/>
                  </w:rPr>
                  <w:t>Wash.</w:t>
                </w:r>
              </w:smartTag>
            </w:smartTag>
            <w:r w:rsidRPr="00C471E4">
              <w:rPr>
                <w:sz w:val="22"/>
                <w:szCs w:val="22"/>
              </w:rPr>
              <w:t xml:space="preserve"> Area Boards of Education</w:t>
            </w:r>
          </w:p>
        </w:tc>
        <w:tc>
          <w:tcPr>
            <w:tcW w:w="742" w:type="dxa"/>
            <w:tcBorders>
              <w:bottom w:val="single" w:sz="4" w:space="0" w:color="auto"/>
            </w:tcBorders>
            <w:shd w:val="clear" w:color="auto" w:fill="CCFFFF"/>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CCFFFF"/>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CCFFFF"/>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FF"/>
          </w:tcPr>
          <w:p w:rsidR="00CF3827" w:rsidRPr="00C471E4" w:rsidRDefault="00CF3827" w:rsidP="00977D45">
            <w:pPr>
              <w:pStyle w:val="Heading4"/>
              <w:rPr>
                <w:b w:val="0"/>
                <w:sz w:val="22"/>
                <w:szCs w:val="22"/>
              </w:rPr>
            </w:pPr>
            <w:r w:rsidRPr="00C471E4">
              <w:rPr>
                <w:b w:val="0"/>
                <w:sz w:val="22"/>
                <w:szCs w:val="22"/>
              </w:rPr>
              <w:t xml:space="preserve">Robert Malson </w:t>
            </w:r>
          </w:p>
        </w:tc>
        <w:tc>
          <w:tcPr>
            <w:tcW w:w="3162" w:type="dxa"/>
            <w:tcBorders>
              <w:bottom w:val="single" w:sz="4" w:space="0" w:color="auto"/>
            </w:tcBorders>
            <w:shd w:val="clear" w:color="auto" w:fill="CCFFFF"/>
          </w:tcPr>
          <w:p w:rsidR="00CF3827" w:rsidRPr="00C471E4" w:rsidRDefault="00CF3827" w:rsidP="00977D45">
            <w:pPr>
              <w:rPr>
                <w:sz w:val="22"/>
                <w:szCs w:val="22"/>
              </w:rPr>
            </w:pPr>
            <w:smartTag w:uri="urn:schemas-microsoft-com:office:smarttags" w:element="place">
              <w:smartTag w:uri="urn:schemas-microsoft-com:office:smarttags" w:element="PlaceName">
                <w:r w:rsidRPr="00C471E4">
                  <w:rPr>
                    <w:sz w:val="22"/>
                    <w:szCs w:val="22"/>
                  </w:rPr>
                  <w:t>D.C.</w:t>
                </w:r>
              </w:smartTag>
              <w:r w:rsidRPr="00C471E4">
                <w:rPr>
                  <w:sz w:val="22"/>
                  <w:szCs w:val="22"/>
                </w:rPr>
                <w:t xml:space="preserve"> </w:t>
              </w:r>
              <w:smartTag w:uri="urn:schemas-microsoft-com:office:smarttags" w:element="PlaceType">
                <w:r w:rsidRPr="00C471E4">
                  <w:rPr>
                    <w:sz w:val="22"/>
                    <w:szCs w:val="22"/>
                  </w:rPr>
                  <w:t>Hospital</w:t>
                </w:r>
              </w:smartTag>
            </w:smartTag>
            <w:r w:rsidRPr="00C471E4">
              <w:rPr>
                <w:sz w:val="22"/>
                <w:szCs w:val="22"/>
              </w:rPr>
              <w:t xml:space="preserve"> Association</w:t>
            </w:r>
          </w:p>
        </w:tc>
        <w:tc>
          <w:tcPr>
            <w:tcW w:w="742" w:type="dxa"/>
            <w:tcBorders>
              <w:bottom w:val="single" w:sz="4" w:space="0" w:color="auto"/>
            </w:tcBorders>
            <w:shd w:val="clear" w:color="auto" w:fill="CCFFFF"/>
          </w:tcPr>
          <w:p w:rsidR="00CF3827" w:rsidRPr="00C471E4" w:rsidRDefault="00CF3827" w:rsidP="00977D45">
            <w:pPr>
              <w:jc w:val="center"/>
              <w:rPr>
                <w:sz w:val="22"/>
                <w:szCs w:val="22"/>
              </w:rPr>
            </w:pPr>
          </w:p>
        </w:tc>
        <w:tc>
          <w:tcPr>
            <w:tcW w:w="2400" w:type="dxa"/>
            <w:tcBorders>
              <w:bottom w:val="single" w:sz="4" w:space="0" w:color="auto"/>
            </w:tcBorders>
            <w:shd w:val="clear" w:color="auto" w:fill="CCFFFF"/>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CCFFFF"/>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FF"/>
          </w:tcPr>
          <w:p w:rsidR="00CF3827" w:rsidRPr="00C471E4" w:rsidRDefault="00CF3827" w:rsidP="00977D45">
            <w:pPr>
              <w:pStyle w:val="Heading4"/>
              <w:rPr>
                <w:b w:val="0"/>
                <w:sz w:val="22"/>
                <w:szCs w:val="22"/>
              </w:rPr>
            </w:pPr>
            <w:r w:rsidRPr="00C471E4">
              <w:rPr>
                <w:b w:val="0"/>
                <w:sz w:val="22"/>
                <w:szCs w:val="22"/>
              </w:rPr>
              <w:t>Terri Freeman</w:t>
            </w:r>
          </w:p>
        </w:tc>
        <w:tc>
          <w:tcPr>
            <w:tcW w:w="3162" w:type="dxa"/>
            <w:tcBorders>
              <w:bottom w:val="single" w:sz="4" w:space="0" w:color="auto"/>
            </w:tcBorders>
            <w:shd w:val="clear" w:color="auto" w:fill="CCFFFF"/>
          </w:tcPr>
          <w:p w:rsidR="00CF3827" w:rsidRPr="00C471E4" w:rsidRDefault="00CF3827" w:rsidP="00977D45">
            <w:pPr>
              <w:rPr>
                <w:sz w:val="22"/>
                <w:szCs w:val="22"/>
              </w:rPr>
            </w:pPr>
            <w:r w:rsidRPr="00C471E4">
              <w:rPr>
                <w:sz w:val="22"/>
                <w:szCs w:val="22"/>
              </w:rPr>
              <w:t>Community Foundation</w:t>
            </w:r>
          </w:p>
        </w:tc>
        <w:tc>
          <w:tcPr>
            <w:tcW w:w="742" w:type="dxa"/>
            <w:tcBorders>
              <w:bottom w:val="single" w:sz="4" w:space="0" w:color="auto"/>
            </w:tcBorders>
            <w:shd w:val="clear" w:color="auto" w:fill="CCFFFF"/>
          </w:tcPr>
          <w:p w:rsidR="00CF3827" w:rsidRPr="00C471E4" w:rsidRDefault="00CF3827" w:rsidP="00977D45">
            <w:pPr>
              <w:jc w:val="center"/>
              <w:rPr>
                <w:sz w:val="22"/>
                <w:szCs w:val="22"/>
              </w:rPr>
            </w:pPr>
          </w:p>
        </w:tc>
        <w:tc>
          <w:tcPr>
            <w:tcW w:w="2400" w:type="dxa"/>
            <w:tcBorders>
              <w:bottom w:val="single" w:sz="4" w:space="0" w:color="auto"/>
            </w:tcBorders>
            <w:shd w:val="clear" w:color="auto" w:fill="CCFFFF"/>
          </w:tcPr>
          <w:p w:rsidR="00CF3827" w:rsidRPr="00C471E4" w:rsidRDefault="00CF3827" w:rsidP="00977D45">
            <w:pPr>
              <w:rPr>
                <w:sz w:val="22"/>
                <w:szCs w:val="22"/>
              </w:rPr>
            </w:pPr>
          </w:p>
        </w:tc>
        <w:tc>
          <w:tcPr>
            <w:tcW w:w="742" w:type="dxa"/>
            <w:tcBorders>
              <w:bottom w:val="single" w:sz="4" w:space="0" w:color="auto"/>
              <w:right w:val="double" w:sz="4" w:space="0" w:color="auto"/>
            </w:tcBorders>
            <w:shd w:val="clear" w:color="auto" w:fill="CCFFFF"/>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FF"/>
          </w:tcPr>
          <w:p w:rsidR="00CF3827" w:rsidRPr="00C471E4" w:rsidRDefault="00CF3827" w:rsidP="00977D45">
            <w:pPr>
              <w:pStyle w:val="Heading4"/>
              <w:rPr>
                <w:b w:val="0"/>
                <w:sz w:val="22"/>
                <w:szCs w:val="22"/>
              </w:rPr>
            </w:pPr>
            <w:r>
              <w:rPr>
                <w:b w:val="0"/>
                <w:sz w:val="22"/>
                <w:szCs w:val="22"/>
              </w:rPr>
              <w:t xml:space="preserve">Linda </w:t>
            </w:r>
            <w:proofErr w:type="spellStart"/>
            <w:r>
              <w:rPr>
                <w:b w:val="0"/>
                <w:sz w:val="22"/>
                <w:szCs w:val="22"/>
              </w:rPr>
              <w:t>Mathes</w:t>
            </w:r>
            <w:proofErr w:type="spellEnd"/>
          </w:p>
        </w:tc>
        <w:tc>
          <w:tcPr>
            <w:tcW w:w="3162" w:type="dxa"/>
            <w:tcBorders>
              <w:bottom w:val="single" w:sz="4" w:space="0" w:color="auto"/>
            </w:tcBorders>
            <w:shd w:val="clear" w:color="auto" w:fill="CCFFFF"/>
          </w:tcPr>
          <w:p w:rsidR="00CF3827" w:rsidRDefault="00CF3827" w:rsidP="00977D45">
            <w:pPr>
              <w:rPr>
                <w:sz w:val="22"/>
                <w:szCs w:val="22"/>
              </w:rPr>
            </w:pPr>
            <w:r>
              <w:rPr>
                <w:sz w:val="22"/>
                <w:szCs w:val="22"/>
              </w:rPr>
              <w:t>Red Cross</w:t>
            </w:r>
          </w:p>
        </w:tc>
        <w:tc>
          <w:tcPr>
            <w:tcW w:w="742" w:type="dxa"/>
            <w:tcBorders>
              <w:bottom w:val="single" w:sz="4" w:space="0" w:color="auto"/>
            </w:tcBorders>
            <w:shd w:val="clear" w:color="auto" w:fill="CCFFFF"/>
          </w:tcPr>
          <w:p w:rsidR="00CF3827" w:rsidRPr="00C471E4" w:rsidRDefault="00CF3827" w:rsidP="00977D45">
            <w:pPr>
              <w:jc w:val="center"/>
              <w:rPr>
                <w:sz w:val="22"/>
                <w:szCs w:val="22"/>
              </w:rPr>
            </w:pPr>
            <w:r>
              <w:rPr>
                <w:sz w:val="22"/>
                <w:szCs w:val="22"/>
              </w:rPr>
              <w:t>Y</w:t>
            </w:r>
          </w:p>
        </w:tc>
        <w:tc>
          <w:tcPr>
            <w:tcW w:w="2400" w:type="dxa"/>
            <w:tcBorders>
              <w:bottom w:val="single" w:sz="4" w:space="0" w:color="auto"/>
            </w:tcBorders>
            <w:shd w:val="clear" w:color="auto" w:fill="CCFFFF"/>
          </w:tcPr>
          <w:p w:rsidR="00CF3827" w:rsidRPr="00C471E4" w:rsidRDefault="00CF3827" w:rsidP="00977D45">
            <w:pPr>
              <w:rPr>
                <w:sz w:val="22"/>
                <w:szCs w:val="22"/>
              </w:rPr>
            </w:pPr>
            <w:r>
              <w:rPr>
                <w:sz w:val="22"/>
                <w:szCs w:val="22"/>
              </w:rPr>
              <w:t xml:space="preserve">Joseph </w:t>
            </w:r>
            <w:proofErr w:type="spellStart"/>
            <w:r>
              <w:rPr>
                <w:sz w:val="22"/>
                <w:szCs w:val="22"/>
              </w:rPr>
              <w:t>Sciuto</w:t>
            </w:r>
            <w:proofErr w:type="spellEnd"/>
          </w:p>
        </w:tc>
        <w:tc>
          <w:tcPr>
            <w:tcW w:w="742" w:type="dxa"/>
            <w:tcBorders>
              <w:bottom w:val="single" w:sz="4" w:space="0" w:color="auto"/>
              <w:right w:val="double" w:sz="4" w:space="0" w:color="auto"/>
            </w:tcBorders>
            <w:shd w:val="clear" w:color="auto" w:fill="CCFFFF"/>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bottom w:val="single" w:sz="4" w:space="0" w:color="auto"/>
            </w:tcBorders>
            <w:shd w:val="clear" w:color="auto" w:fill="CCFFFF"/>
          </w:tcPr>
          <w:p w:rsidR="00CF3827" w:rsidRPr="00EA5CA4" w:rsidRDefault="00CF3827" w:rsidP="00977D45">
            <w:pPr>
              <w:pStyle w:val="Heading4"/>
              <w:tabs>
                <w:tab w:val="left" w:pos="1480"/>
              </w:tabs>
              <w:rPr>
                <w:b w:val="0"/>
                <w:sz w:val="22"/>
                <w:szCs w:val="22"/>
              </w:rPr>
            </w:pPr>
            <w:r w:rsidRPr="00EA5CA4">
              <w:rPr>
                <w:b w:val="0"/>
                <w:sz w:val="22"/>
                <w:szCs w:val="22"/>
              </w:rPr>
              <w:t xml:space="preserve">Jim </w:t>
            </w:r>
            <w:proofErr w:type="spellStart"/>
            <w:r w:rsidRPr="00EA5CA4">
              <w:rPr>
                <w:b w:val="0"/>
                <w:sz w:val="22"/>
                <w:szCs w:val="22"/>
              </w:rPr>
              <w:t>Dinegar</w:t>
            </w:r>
            <w:proofErr w:type="spellEnd"/>
          </w:p>
        </w:tc>
        <w:tc>
          <w:tcPr>
            <w:tcW w:w="3162" w:type="dxa"/>
            <w:tcBorders>
              <w:bottom w:val="single" w:sz="4" w:space="0" w:color="auto"/>
            </w:tcBorders>
            <w:shd w:val="clear" w:color="auto" w:fill="CCFFFF"/>
          </w:tcPr>
          <w:p w:rsidR="00CF3827" w:rsidRPr="00C471E4" w:rsidRDefault="00CF3827" w:rsidP="00977D45">
            <w:pPr>
              <w:rPr>
                <w:sz w:val="22"/>
                <w:szCs w:val="22"/>
              </w:rPr>
            </w:pPr>
            <w:r>
              <w:rPr>
                <w:sz w:val="22"/>
                <w:szCs w:val="22"/>
              </w:rPr>
              <w:t>GWBOT</w:t>
            </w:r>
          </w:p>
        </w:tc>
        <w:tc>
          <w:tcPr>
            <w:tcW w:w="742" w:type="dxa"/>
            <w:tcBorders>
              <w:bottom w:val="single" w:sz="4" w:space="0" w:color="auto"/>
            </w:tcBorders>
            <w:shd w:val="clear" w:color="auto" w:fill="CCFFFF"/>
          </w:tcPr>
          <w:p w:rsidR="00CF3827" w:rsidRPr="00C471E4" w:rsidRDefault="00CF3827" w:rsidP="00977D45">
            <w:pPr>
              <w:jc w:val="center"/>
              <w:rPr>
                <w:sz w:val="22"/>
                <w:szCs w:val="22"/>
              </w:rPr>
            </w:pPr>
          </w:p>
        </w:tc>
        <w:tc>
          <w:tcPr>
            <w:tcW w:w="2400" w:type="dxa"/>
            <w:tcBorders>
              <w:bottom w:val="single" w:sz="4" w:space="0" w:color="auto"/>
            </w:tcBorders>
            <w:shd w:val="clear" w:color="auto" w:fill="CCFFFF"/>
          </w:tcPr>
          <w:p w:rsidR="00CF3827" w:rsidRPr="001707A7" w:rsidRDefault="00CF3827" w:rsidP="00977D45">
            <w:pPr>
              <w:rPr>
                <w:sz w:val="22"/>
                <w:szCs w:val="22"/>
              </w:rPr>
            </w:pPr>
          </w:p>
        </w:tc>
        <w:tc>
          <w:tcPr>
            <w:tcW w:w="742" w:type="dxa"/>
            <w:tcBorders>
              <w:bottom w:val="single" w:sz="4" w:space="0" w:color="auto"/>
              <w:right w:val="double" w:sz="4" w:space="0" w:color="auto"/>
            </w:tcBorders>
            <w:shd w:val="clear" w:color="auto" w:fill="CCFFFF"/>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CCFFFF"/>
          </w:tcPr>
          <w:p w:rsidR="00CF3827" w:rsidRPr="00C471E4" w:rsidRDefault="00CF3827" w:rsidP="00977D45">
            <w:pPr>
              <w:pStyle w:val="Heading4"/>
              <w:rPr>
                <w:b w:val="0"/>
                <w:sz w:val="22"/>
                <w:szCs w:val="22"/>
              </w:rPr>
            </w:pPr>
            <w:r>
              <w:rPr>
                <w:b w:val="0"/>
                <w:sz w:val="22"/>
                <w:szCs w:val="22"/>
              </w:rPr>
              <w:t xml:space="preserve">John </w:t>
            </w:r>
            <w:proofErr w:type="spellStart"/>
            <w:r>
              <w:rPr>
                <w:b w:val="0"/>
                <w:sz w:val="22"/>
                <w:szCs w:val="22"/>
              </w:rPr>
              <w:t>Catoe</w:t>
            </w:r>
            <w:proofErr w:type="spellEnd"/>
          </w:p>
        </w:tc>
        <w:tc>
          <w:tcPr>
            <w:tcW w:w="3162" w:type="dxa"/>
            <w:shd w:val="clear" w:color="auto" w:fill="CCFFFF"/>
          </w:tcPr>
          <w:p w:rsidR="00CF3827" w:rsidRPr="00C471E4" w:rsidRDefault="00CF3827" w:rsidP="00977D45">
            <w:pPr>
              <w:rPr>
                <w:sz w:val="22"/>
                <w:szCs w:val="22"/>
              </w:rPr>
            </w:pPr>
            <w:r>
              <w:rPr>
                <w:sz w:val="22"/>
                <w:szCs w:val="22"/>
              </w:rPr>
              <w:t>WMATA</w:t>
            </w:r>
          </w:p>
        </w:tc>
        <w:tc>
          <w:tcPr>
            <w:tcW w:w="742" w:type="dxa"/>
            <w:shd w:val="clear" w:color="auto" w:fill="CCFFFF"/>
          </w:tcPr>
          <w:p w:rsidR="00CF3827" w:rsidRPr="00C471E4" w:rsidRDefault="00CF3827" w:rsidP="00977D45">
            <w:pPr>
              <w:jc w:val="center"/>
              <w:rPr>
                <w:sz w:val="22"/>
                <w:szCs w:val="22"/>
              </w:rPr>
            </w:pPr>
          </w:p>
        </w:tc>
        <w:tc>
          <w:tcPr>
            <w:tcW w:w="2400" w:type="dxa"/>
            <w:shd w:val="clear" w:color="auto" w:fill="CCFFFF"/>
          </w:tcPr>
          <w:p w:rsidR="00CF3827" w:rsidRDefault="00CF3827" w:rsidP="00977D45">
            <w:pPr>
              <w:rPr>
                <w:sz w:val="22"/>
                <w:szCs w:val="22"/>
              </w:rPr>
            </w:pPr>
            <w:r>
              <w:rPr>
                <w:sz w:val="22"/>
                <w:szCs w:val="22"/>
              </w:rPr>
              <w:t>Mark Miller</w:t>
            </w:r>
          </w:p>
          <w:p w:rsidR="00CF3827" w:rsidRPr="00C471E4" w:rsidRDefault="00CF3827" w:rsidP="00977D45">
            <w:pPr>
              <w:rPr>
                <w:sz w:val="22"/>
                <w:szCs w:val="22"/>
              </w:rPr>
            </w:pPr>
          </w:p>
        </w:tc>
        <w:tc>
          <w:tcPr>
            <w:tcW w:w="742" w:type="dxa"/>
            <w:tcBorders>
              <w:right w:val="double" w:sz="4" w:space="0" w:color="auto"/>
            </w:tcBorders>
            <w:shd w:val="clear" w:color="auto" w:fill="CCFFFF"/>
          </w:tcPr>
          <w:p w:rsidR="00CF3827" w:rsidRPr="00C471E4" w:rsidRDefault="00CF3827" w:rsidP="00977D45">
            <w:pPr>
              <w:jc w:val="center"/>
              <w:rPr>
                <w:sz w:val="22"/>
                <w:szCs w:val="22"/>
              </w:rPr>
            </w:pPr>
            <w:r>
              <w:rPr>
                <w:sz w:val="22"/>
                <w:szCs w:val="22"/>
              </w:rPr>
              <w:t>Y</w:t>
            </w: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CCFFFF"/>
          </w:tcPr>
          <w:p w:rsidR="00CF3827" w:rsidRPr="00C471E4" w:rsidRDefault="00CF3827" w:rsidP="00977D45">
            <w:pPr>
              <w:pStyle w:val="Heading4"/>
              <w:rPr>
                <w:b w:val="0"/>
                <w:sz w:val="22"/>
                <w:szCs w:val="22"/>
              </w:rPr>
            </w:pPr>
            <w:r w:rsidRPr="00C471E4">
              <w:rPr>
                <w:b w:val="0"/>
                <w:sz w:val="22"/>
                <w:szCs w:val="22"/>
              </w:rPr>
              <w:t xml:space="preserve">Elmer </w:t>
            </w:r>
            <w:proofErr w:type="spellStart"/>
            <w:r w:rsidRPr="00C471E4">
              <w:rPr>
                <w:b w:val="0"/>
                <w:sz w:val="22"/>
                <w:szCs w:val="22"/>
              </w:rPr>
              <w:t>Tippett</w:t>
            </w:r>
            <w:proofErr w:type="spellEnd"/>
            <w:r w:rsidRPr="00C471E4">
              <w:rPr>
                <w:b w:val="0"/>
                <w:sz w:val="22"/>
                <w:szCs w:val="22"/>
              </w:rPr>
              <w:t>, Jr.</w:t>
            </w:r>
          </w:p>
        </w:tc>
        <w:tc>
          <w:tcPr>
            <w:tcW w:w="3162" w:type="dxa"/>
            <w:shd w:val="clear" w:color="auto" w:fill="CCFFFF"/>
          </w:tcPr>
          <w:p w:rsidR="00CF3827" w:rsidRPr="00C471E4" w:rsidRDefault="00CF3827" w:rsidP="00977D45">
            <w:pPr>
              <w:rPr>
                <w:sz w:val="22"/>
                <w:szCs w:val="22"/>
              </w:rPr>
            </w:pPr>
            <w:r>
              <w:rPr>
                <w:sz w:val="22"/>
                <w:szCs w:val="22"/>
              </w:rPr>
              <w:t>MWAA</w:t>
            </w:r>
          </w:p>
        </w:tc>
        <w:tc>
          <w:tcPr>
            <w:tcW w:w="742" w:type="dxa"/>
            <w:shd w:val="clear" w:color="auto" w:fill="CCFFFF"/>
          </w:tcPr>
          <w:p w:rsidR="00CF3827" w:rsidRPr="00C471E4" w:rsidRDefault="00CF3827" w:rsidP="00977D45">
            <w:pPr>
              <w:jc w:val="center"/>
              <w:rPr>
                <w:sz w:val="22"/>
                <w:szCs w:val="22"/>
              </w:rPr>
            </w:pPr>
          </w:p>
        </w:tc>
        <w:tc>
          <w:tcPr>
            <w:tcW w:w="2400" w:type="dxa"/>
            <w:shd w:val="clear" w:color="auto" w:fill="CCFFFF"/>
          </w:tcPr>
          <w:p w:rsidR="00CF3827" w:rsidRPr="00C471E4" w:rsidRDefault="00CF3827" w:rsidP="00977D45">
            <w:pPr>
              <w:rPr>
                <w:sz w:val="22"/>
                <w:szCs w:val="22"/>
              </w:rPr>
            </w:pPr>
          </w:p>
        </w:tc>
        <w:tc>
          <w:tcPr>
            <w:tcW w:w="742" w:type="dxa"/>
            <w:tcBorders>
              <w:right w:val="double" w:sz="4" w:space="0" w:color="auto"/>
            </w:tcBorders>
            <w:shd w:val="clear" w:color="auto" w:fill="CCFFFF"/>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CCFFFF"/>
          </w:tcPr>
          <w:p w:rsidR="00CF3827" w:rsidRPr="00C471E4" w:rsidRDefault="00CF3827" w:rsidP="00977D45">
            <w:pPr>
              <w:pStyle w:val="Heading4"/>
              <w:rPr>
                <w:b w:val="0"/>
                <w:sz w:val="22"/>
                <w:szCs w:val="22"/>
              </w:rPr>
            </w:pPr>
            <w:r w:rsidRPr="00C471E4">
              <w:rPr>
                <w:b w:val="0"/>
                <w:sz w:val="22"/>
                <w:szCs w:val="22"/>
              </w:rPr>
              <w:t>Arthur Gosling</w:t>
            </w:r>
          </w:p>
        </w:tc>
        <w:tc>
          <w:tcPr>
            <w:tcW w:w="3162" w:type="dxa"/>
            <w:shd w:val="clear" w:color="auto" w:fill="CCFFFF"/>
          </w:tcPr>
          <w:p w:rsidR="00CF3827" w:rsidRPr="00C471E4" w:rsidRDefault="00CF3827" w:rsidP="00977D45">
            <w:pPr>
              <w:rPr>
                <w:sz w:val="22"/>
                <w:szCs w:val="22"/>
              </w:rPr>
            </w:pPr>
            <w:smartTag w:uri="urn:schemas-microsoft-com:office:smarttags" w:element="place">
              <w:smartTag w:uri="urn:schemas-microsoft-com:office:smarttags" w:element="PlaceName">
                <w:r>
                  <w:rPr>
                    <w:sz w:val="22"/>
                    <w:szCs w:val="22"/>
                  </w:rPr>
                  <w:t>Wash.</w:t>
                </w:r>
              </w:smartTag>
              <w:r w:rsidRPr="00C471E4">
                <w:rPr>
                  <w:sz w:val="22"/>
                  <w:szCs w:val="22"/>
                </w:rPr>
                <w:t xml:space="preserve"> </w:t>
              </w:r>
              <w:smartTag w:uri="urn:schemas-microsoft-com:office:smarttags" w:element="PlaceName">
                <w:r w:rsidRPr="00C471E4">
                  <w:rPr>
                    <w:sz w:val="22"/>
                    <w:szCs w:val="22"/>
                  </w:rPr>
                  <w:t>Area</w:t>
                </w:r>
              </w:smartTag>
              <w:r w:rsidRPr="00C471E4">
                <w:rPr>
                  <w:sz w:val="22"/>
                  <w:szCs w:val="22"/>
                </w:rPr>
                <w:t xml:space="preserve"> </w:t>
              </w:r>
              <w:smartTag w:uri="urn:schemas-microsoft-com:office:smarttags" w:element="PlaceType">
                <w:r w:rsidRPr="00C471E4">
                  <w:rPr>
                    <w:sz w:val="22"/>
                    <w:szCs w:val="22"/>
                  </w:rPr>
                  <w:t>School</w:t>
                </w:r>
              </w:smartTag>
            </w:smartTag>
            <w:r>
              <w:rPr>
                <w:sz w:val="22"/>
                <w:szCs w:val="22"/>
              </w:rPr>
              <w:t xml:space="preserve"> Super.</w:t>
            </w:r>
          </w:p>
        </w:tc>
        <w:tc>
          <w:tcPr>
            <w:tcW w:w="742" w:type="dxa"/>
            <w:shd w:val="clear" w:color="auto" w:fill="CCFFFF"/>
          </w:tcPr>
          <w:p w:rsidR="00CF3827" w:rsidRPr="00C471E4" w:rsidRDefault="00CF3827" w:rsidP="00977D45">
            <w:pPr>
              <w:jc w:val="center"/>
              <w:rPr>
                <w:sz w:val="22"/>
                <w:szCs w:val="22"/>
              </w:rPr>
            </w:pPr>
          </w:p>
        </w:tc>
        <w:tc>
          <w:tcPr>
            <w:tcW w:w="2400" w:type="dxa"/>
            <w:shd w:val="clear" w:color="auto" w:fill="CCFFFF"/>
          </w:tcPr>
          <w:p w:rsidR="00CF3827" w:rsidRPr="00C471E4" w:rsidRDefault="00CF3827" w:rsidP="00977D45">
            <w:pPr>
              <w:rPr>
                <w:sz w:val="22"/>
                <w:szCs w:val="22"/>
              </w:rPr>
            </w:pPr>
          </w:p>
        </w:tc>
        <w:tc>
          <w:tcPr>
            <w:tcW w:w="742" w:type="dxa"/>
            <w:tcBorders>
              <w:right w:val="double" w:sz="4" w:space="0" w:color="auto"/>
            </w:tcBorders>
            <w:shd w:val="clear" w:color="auto" w:fill="CCFFFF"/>
          </w:tcPr>
          <w:p w:rsidR="00CF3827" w:rsidRPr="00C471E4" w:rsidRDefault="00CF3827" w:rsidP="00977D45">
            <w:pPr>
              <w:jc w:val="center"/>
              <w:rPr>
                <w:sz w:val="22"/>
                <w:szCs w:val="22"/>
              </w:rPr>
            </w:pPr>
          </w:p>
        </w:tc>
      </w:tr>
      <w:tr w:rsidR="00CF3827" w:rsidRPr="00C471E4" w:rsidTr="00CF3827">
        <w:tblPrEx>
          <w:tblCellMar>
            <w:top w:w="0" w:type="dxa"/>
            <w:bottom w:w="0" w:type="dxa"/>
          </w:tblCellMar>
        </w:tblPrEx>
        <w:trPr>
          <w:jc w:val="center"/>
        </w:trPr>
        <w:tc>
          <w:tcPr>
            <w:tcW w:w="2359" w:type="dxa"/>
            <w:tcBorders>
              <w:left w:val="double" w:sz="4" w:space="0" w:color="auto"/>
            </w:tcBorders>
            <w:shd w:val="clear" w:color="auto" w:fill="CCFFFF"/>
          </w:tcPr>
          <w:p w:rsidR="00CF3827" w:rsidRPr="00C471E4" w:rsidRDefault="00CF3827" w:rsidP="00977D45">
            <w:pPr>
              <w:pStyle w:val="Heading4"/>
              <w:rPr>
                <w:b w:val="0"/>
                <w:sz w:val="22"/>
                <w:szCs w:val="22"/>
              </w:rPr>
            </w:pPr>
            <w:r w:rsidRPr="00C471E4">
              <w:rPr>
                <w:b w:val="0"/>
                <w:sz w:val="22"/>
                <w:szCs w:val="22"/>
              </w:rPr>
              <w:t>David Robertson</w:t>
            </w:r>
          </w:p>
        </w:tc>
        <w:tc>
          <w:tcPr>
            <w:tcW w:w="3162" w:type="dxa"/>
            <w:shd w:val="clear" w:color="auto" w:fill="CCFFFF"/>
          </w:tcPr>
          <w:p w:rsidR="00CF3827" w:rsidRPr="00C471E4" w:rsidRDefault="00CF3827" w:rsidP="00977D45">
            <w:pPr>
              <w:rPr>
                <w:sz w:val="22"/>
                <w:szCs w:val="22"/>
              </w:rPr>
            </w:pPr>
            <w:r>
              <w:rPr>
                <w:sz w:val="22"/>
                <w:szCs w:val="22"/>
              </w:rPr>
              <w:t>MWCOG</w:t>
            </w:r>
          </w:p>
        </w:tc>
        <w:tc>
          <w:tcPr>
            <w:tcW w:w="742" w:type="dxa"/>
            <w:shd w:val="clear" w:color="auto" w:fill="CCFFFF"/>
          </w:tcPr>
          <w:p w:rsidR="00CF3827" w:rsidRPr="00C471E4" w:rsidRDefault="00CF3827" w:rsidP="00977D45">
            <w:pPr>
              <w:jc w:val="center"/>
              <w:rPr>
                <w:sz w:val="22"/>
                <w:szCs w:val="22"/>
              </w:rPr>
            </w:pPr>
          </w:p>
        </w:tc>
        <w:tc>
          <w:tcPr>
            <w:tcW w:w="2400" w:type="dxa"/>
            <w:shd w:val="clear" w:color="auto" w:fill="CCFFFF"/>
          </w:tcPr>
          <w:p w:rsidR="00CF3827" w:rsidRPr="00C471E4" w:rsidRDefault="00CF3827" w:rsidP="00977D45">
            <w:pPr>
              <w:rPr>
                <w:sz w:val="22"/>
                <w:szCs w:val="22"/>
              </w:rPr>
            </w:pPr>
            <w:r>
              <w:rPr>
                <w:sz w:val="22"/>
                <w:szCs w:val="22"/>
              </w:rPr>
              <w:t>Dave McMillion</w:t>
            </w:r>
          </w:p>
        </w:tc>
        <w:tc>
          <w:tcPr>
            <w:tcW w:w="742" w:type="dxa"/>
            <w:tcBorders>
              <w:right w:val="double" w:sz="4" w:space="0" w:color="auto"/>
            </w:tcBorders>
            <w:shd w:val="clear" w:color="auto" w:fill="CCFFFF"/>
          </w:tcPr>
          <w:p w:rsidR="00CF3827" w:rsidRPr="00C471E4" w:rsidRDefault="00CF3827" w:rsidP="00977D45">
            <w:pPr>
              <w:jc w:val="center"/>
              <w:rPr>
                <w:sz w:val="22"/>
                <w:szCs w:val="22"/>
              </w:rPr>
            </w:pPr>
          </w:p>
        </w:tc>
      </w:tr>
    </w:tbl>
    <w:p w:rsidR="00CF3827" w:rsidRPr="00C471E4" w:rsidRDefault="00CF3827" w:rsidP="00CF3827">
      <w:pPr>
        <w:rPr>
          <w:sz w:val="22"/>
          <w:szCs w:val="22"/>
        </w:rPr>
      </w:pPr>
    </w:p>
    <w:p w:rsidR="00CF3827" w:rsidRDefault="00CF3827" w:rsidP="00CF3827"/>
    <w:p w:rsidR="00CF3827" w:rsidRPr="00C056EC" w:rsidRDefault="00CF3827" w:rsidP="00CF3827">
      <w:pPr>
        <w:rPr>
          <w:sz w:val="20"/>
          <w:szCs w:val="20"/>
        </w:rPr>
      </w:pPr>
      <w:r w:rsidRPr="00C056EC">
        <w:rPr>
          <w:sz w:val="20"/>
          <w:szCs w:val="20"/>
        </w:rPr>
        <w:t xml:space="preserve">Last Updated: </w:t>
      </w:r>
      <w:r w:rsidRPr="00C056EC">
        <w:rPr>
          <w:sz w:val="20"/>
          <w:szCs w:val="20"/>
        </w:rPr>
        <w:fldChar w:fldCharType="begin"/>
      </w:r>
      <w:r w:rsidRPr="00C056EC">
        <w:rPr>
          <w:sz w:val="20"/>
          <w:szCs w:val="20"/>
        </w:rPr>
        <w:instrText xml:space="preserve"> DATE \@ "M/d/yyyy h:mm am/pm" </w:instrText>
      </w:r>
      <w:r w:rsidRPr="00C056EC">
        <w:rPr>
          <w:sz w:val="20"/>
          <w:szCs w:val="20"/>
        </w:rPr>
        <w:fldChar w:fldCharType="separate"/>
      </w:r>
      <w:r w:rsidR="00D358A1">
        <w:rPr>
          <w:noProof/>
          <w:sz w:val="20"/>
          <w:szCs w:val="20"/>
        </w:rPr>
        <w:t>9/1/2009 3:07 PM</w:t>
      </w:r>
      <w:r w:rsidRPr="00C056EC">
        <w:rPr>
          <w:sz w:val="20"/>
          <w:szCs w:val="20"/>
        </w:rPr>
        <w:fldChar w:fldCharType="end"/>
      </w:r>
    </w:p>
    <w:p w:rsidR="007C5A7E" w:rsidRPr="00BD1E9D" w:rsidRDefault="007C5A7E" w:rsidP="007C5A7E">
      <w:pPr>
        <w:rPr>
          <w:sz w:val="22"/>
          <w:szCs w:val="22"/>
        </w:rPr>
      </w:pPr>
    </w:p>
    <w:p w:rsidR="007C5A7E" w:rsidRPr="00BD1E9D" w:rsidRDefault="007C5A7E" w:rsidP="007C5A7E">
      <w:pPr>
        <w:rPr>
          <w:sz w:val="22"/>
          <w:szCs w:val="22"/>
        </w:rPr>
      </w:pPr>
    </w:p>
    <w:p w:rsidR="007C5A7E" w:rsidRPr="00BD1E9D" w:rsidRDefault="007C5A7E" w:rsidP="007C5A7E">
      <w:pPr>
        <w:rPr>
          <w:sz w:val="22"/>
          <w:szCs w:val="22"/>
        </w:rPr>
      </w:pPr>
    </w:p>
    <w:p w:rsidR="007C5A7E" w:rsidRPr="00BD1E9D" w:rsidRDefault="007C5A7E" w:rsidP="007C5A7E">
      <w:pPr>
        <w:rPr>
          <w:sz w:val="22"/>
          <w:szCs w:val="22"/>
        </w:rPr>
      </w:pPr>
    </w:p>
    <w:p w:rsidR="007C5A7E" w:rsidRPr="00BD1E9D" w:rsidRDefault="007C5A7E" w:rsidP="007C5A7E">
      <w:pPr>
        <w:rPr>
          <w:sz w:val="22"/>
          <w:szCs w:val="22"/>
        </w:rPr>
      </w:pPr>
    </w:p>
    <w:p w:rsidR="007C5A7E" w:rsidRPr="00BD1E9D" w:rsidRDefault="007C5A7E" w:rsidP="007C5A7E">
      <w:pPr>
        <w:rPr>
          <w:sz w:val="22"/>
          <w:szCs w:val="22"/>
        </w:rPr>
      </w:pPr>
    </w:p>
    <w:p w:rsidR="007C5A7E" w:rsidRPr="00BD1E9D" w:rsidRDefault="007C5A7E" w:rsidP="007C5A7E">
      <w:pPr>
        <w:rPr>
          <w:sz w:val="22"/>
          <w:szCs w:val="22"/>
        </w:rPr>
      </w:pPr>
    </w:p>
    <w:sectPr w:rsidR="007C5A7E" w:rsidRPr="00BD1E9D" w:rsidSect="007D6F8C">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E8E"/>
    <w:multiLevelType w:val="hybridMultilevel"/>
    <w:tmpl w:val="2FE85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F53C1"/>
    <w:multiLevelType w:val="hybridMultilevel"/>
    <w:tmpl w:val="AB267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E4D94"/>
    <w:multiLevelType w:val="hybridMultilevel"/>
    <w:tmpl w:val="D9E82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223A7"/>
    <w:multiLevelType w:val="hybridMultilevel"/>
    <w:tmpl w:val="E9888A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8535A"/>
    <w:multiLevelType w:val="hybridMultilevel"/>
    <w:tmpl w:val="C86A3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64995"/>
    <w:multiLevelType w:val="hybridMultilevel"/>
    <w:tmpl w:val="5C0E0052"/>
    <w:lvl w:ilvl="0" w:tplc="D76E20D8">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842E3F"/>
    <w:multiLevelType w:val="hybridMultilevel"/>
    <w:tmpl w:val="EE6058B4"/>
    <w:lvl w:ilvl="0" w:tplc="711A7E04">
      <w:start w:val="1"/>
      <w:numFmt w:val="bullet"/>
      <w:lvlText w:val=""/>
      <w:lvlJc w:val="left"/>
      <w:pPr>
        <w:tabs>
          <w:tab w:val="num" w:pos="720"/>
        </w:tabs>
        <w:ind w:left="720" w:hanging="360"/>
      </w:pPr>
      <w:rPr>
        <w:rFonts w:ascii="Wingdings" w:hAnsi="Wingdings" w:hint="default"/>
      </w:rPr>
    </w:lvl>
    <w:lvl w:ilvl="1" w:tplc="D7B48C8A" w:tentative="1">
      <w:start w:val="1"/>
      <w:numFmt w:val="bullet"/>
      <w:lvlText w:val=""/>
      <w:lvlJc w:val="left"/>
      <w:pPr>
        <w:tabs>
          <w:tab w:val="num" w:pos="1440"/>
        </w:tabs>
        <w:ind w:left="1440" w:hanging="360"/>
      </w:pPr>
      <w:rPr>
        <w:rFonts w:ascii="Wingdings" w:hAnsi="Wingdings" w:hint="default"/>
      </w:rPr>
    </w:lvl>
    <w:lvl w:ilvl="2" w:tplc="29B2F208" w:tentative="1">
      <w:start w:val="1"/>
      <w:numFmt w:val="bullet"/>
      <w:lvlText w:val=""/>
      <w:lvlJc w:val="left"/>
      <w:pPr>
        <w:tabs>
          <w:tab w:val="num" w:pos="2160"/>
        </w:tabs>
        <w:ind w:left="2160" w:hanging="360"/>
      </w:pPr>
      <w:rPr>
        <w:rFonts w:ascii="Wingdings" w:hAnsi="Wingdings" w:hint="default"/>
      </w:rPr>
    </w:lvl>
    <w:lvl w:ilvl="3" w:tplc="C256E7A2" w:tentative="1">
      <w:start w:val="1"/>
      <w:numFmt w:val="bullet"/>
      <w:lvlText w:val=""/>
      <w:lvlJc w:val="left"/>
      <w:pPr>
        <w:tabs>
          <w:tab w:val="num" w:pos="2880"/>
        </w:tabs>
        <w:ind w:left="2880" w:hanging="360"/>
      </w:pPr>
      <w:rPr>
        <w:rFonts w:ascii="Wingdings" w:hAnsi="Wingdings" w:hint="default"/>
      </w:rPr>
    </w:lvl>
    <w:lvl w:ilvl="4" w:tplc="B740AD44" w:tentative="1">
      <w:start w:val="1"/>
      <w:numFmt w:val="bullet"/>
      <w:lvlText w:val=""/>
      <w:lvlJc w:val="left"/>
      <w:pPr>
        <w:tabs>
          <w:tab w:val="num" w:pos="3600"/>
        </w:tabs>
        <w:ind w:left="3600" w:hanging="360"/>
      </w:pPr>
      <w:rPr>
        <w:rFonts w:ascii="Wingdings" w:hAnsi="Wingdings" w:hint="default"/>
      </w:rPr>
    </w:lvl>
    <w:lvl w:ilvl="5" w:tplc="A888185E" w:tentative="1">
      <w:start w:val="1"/>
      <w:numFmt w:val="bullet"/>
      <w:lvlText w:val=""/>
      <w:lvlJc w:val="left"/>
      <w:pPr>
        <w:tabs>
          <w:tab w:val="num" w:pos="4320"/>
        </w:tabs>
        <w:ind w:left="4320" w:hanging="360"/>
      </w:pPr>
      <w:rPr>
        <w:rFonts w:ascii="Wingdings" w:hAnsi="Wingdings" w:hint="default"/>
      </w:rPr>
    </w:lvl>
    <w:lvl w:ilvl="6" w:tplc="2E967AC2" w:tentative="1">
      <w:start w:val="1"/>
      <w:numFmt w:val="bullet"/>
      <w:lvlText w:val=""/>
      <w:lvlJc w:val="left"/>
      <w:pPr>
        <w:tabs>
          <w:tab w:val="num" w:pos="5040"/>
        </w:tabs>
        <w:ind w:left="5040" w:hanging="360"/>
      </w:pPr>
      <w:rPr>
        <w:rFonts w:ascii="Wingdings" w:hAnsi="Wingdings" w:hint="default"/>
      </w:rPr>
    </w:lvl>
    <w:lvl w:ilvl="7" w:tplc="03567A2A" w:tentative="1">
      <w:start w:val="1"/>
      <w:numFmt w:val="bullet"/>
      <w:lvlText w:val=""/>
      <w:lvlJc w:val="left"/>
      <w:pPr>
        <w:tabs>
          <w:tab w:val="num" w:pos="5760"/>
        </w:tabs>
        <w:ind w:left="5760" w:hanging="360"/>
      </w:pPr>
      <w:rPr>
        <w:rFonts w:ascii="Wingdings" w:hAnsi="Wingdings" w:hint="default"/>
      </w:rPr>
    </w:lvl>
    <w:lvl w:ilvl="8" w:tplc="2FE01BD4" w:tentative="1">
      <w:start w:val="1"/>
      <w:numFmt w:val="bullet"/>
      <w:lvlText w:val=""/>
      <w:lvlJc w:val="left"/>
      <w:pPr>
        <w:tabs>
          <w:tab w:val="num" w:pos="6480"/>
        </w:tabs>
        <w:ind w:left="6480" w:hanging="360"/>
      </w:pPr>
      <w:rPr>
        <w:rFonts w:ascii="Wingdings" w:hAnsi="Wingdings" w:hint="default"/>
      </w:rPr>
    </w:lvl>
  </w:abstractNum>
  <w:abstractNum w:abstractNumId="7">
    <w:nsid w:val="39E24741"/>
    <w:multiLevelType w:val="hybridMultilevel"/>
    <w:tmpl w:val="8F72A7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4967A70"/>
    <w:multiLevelType w:val="hybridMultilevel"/>
    <w:tmpl w:val="1B5E3A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B24644"/>
    <w:multiLevelType w:val="hybridMultilevel"/>
    <w:tmpl w:val="BDA036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5F28E9"/>
    <w:multiLevelType w:val="hybridMultilevel"/>
    <w:tmpl w:val="3D6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8E3BA3"/>
    <w:multiLevelType w:val="hybridMultilevel"/>
    <w:tmpl w:val="262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041FCD"/>
    <w:multiLevelType w:val="hybridMultilevel"/>
    <w:tmpl w:val="5EBA6D74"/>
    <w:lvl w:ilvl="0" w:tplc="756C191E">
      <w:start w:val="1"/>
      <w:numFmt w:val="bullet"/>
      <w:lvlText w:val=""/>
      <w:lvlJc w:val="left"/>
      <w:pPr>
        <w:tabs>
          <w:tab w:val="num" w:pos="720"/>
        </w:tabs>
        <w:ind w:left="720" w:hanging="360"/>
      </w:pPr>
      <w:rPr>
        <w:rFonts w:ascii="Wingdings" w:hAnsi="Wingdings" w:hint="default"/>
      </w:rPr>
    </w:lvl>
    <w:lvl w:ilvl="1" w:tplc="ED3CAAEC" w:tentative="1">
      <w:start w:val="1"/>
      <w:numFmt w:val="bullet"/>
      <w:lvlText w:val=""/>
      <w:lvlJc w:val="left"/>
      <w:pPr>
        <w:tabs>
          <w:tab w:val="num" w:pos="1440"/>
        </w:tabs>
        <w:ind w:left="1440" w:hanging="360"/>
      </w:pPr>
      <w:rPr>
        <w:rFonts w:ascii="Wingdings" w:hAnsi="Wingdings" w:hint="default"/>
      </w:rPr>
    </w:lvl>
    <w:lvl w:ilvl="2" w:tplc="900CA4F2" w:tentative="1">
      <w:start w:val="1"/>
      <w:numFmt w:val="bullet"/>
      <w:lvlText w:val=""/>
      <w:lvlJc w:val="left"/>
      <w:pPr>
        <w:tabs>
          <w:tab w:val="num" w:pos="2160"/>
        </w:tabs>
        <w:ind w:left="2160" w:hanging="360"/>
      </w:pPr>
      <w:rPr>
        <w:rFonts w:ascii="Wingdings" w:hAnsi="Wingdings" w:hint="default"/>
      </w:rPr>
    </w:lvl>
    <w:lvl w:ilvl="3" w:tplc="76D2CB6A" w:tentative="1">
      <w:start w:val="1"/>
      <w:numFmt w:val="bullet"/>
      <w:lvlText w:val=""/>
      <w:lvlJc w:val="left"/>
      <w:pPr>
        <w:tabs>
          <w:tab w:val="num" w:pos="2880"/>
        </w:tabs>
        <w:ind w:left="2880" w:hanging="360"/>
      </w:pPr>
      <w:rPr>
        <w:rFonts w:ascii="Wingdings" w:hAnsi="Wingdings" w:hint="default"/>
      </w:rPr>
    </w:lvl>
    <w:lvl w:ilvl="4" w:tplc="5B66AE4A" w:tentative="1">
      <w:start w:val="1"/>
      <w:numFmt w:val="bullet"/>
      <w:lvlText w:val=""/>
      <w:lvlJc w:val="left"/>
      <w:pPr>
        <w:tabs>
          <w:tab w:val="num" w:pos="3600"/>
        </w:tabs>
        <w:ind w:left="3600" w:hanging="360"/>
      </w:pPr>
      <w:rPr>
        <w:rFonts w:ascii="Wingdings" w:hAnsi="Wingdings" w:hint="default"/>
      </w:rPr>
    </w:lvl>
    <w:lvl w:ilvl="5" w:tplc="FBCE90BE" w:tentative="1">
      <w:start w:val="1"/>
      <w:numFmt w:val="bullet"/>
      <w:lvlText w:val=""/>
      <w:lvlJc w:val="left"/>
      <w:pPr>
        <w:tabs>
          <w:tab w:val="num" w:pos="4320"/>
        </w:tabs>
        <w:ind w:left="4320" w:hanging="360"/>
      </w:pPr>
      <w:rPr>
        <w:rFonts w:ascii="Wingdings" w:hAnsi="Wingdings" w:hint="default"/>
      </w:rPr>
    </w:lvl>
    <w:lvl w:ilvl="6" w:tplc="2E7E270A" w:tentative="1">
      <w:start w:val="1"/>
      <w:numFmt w:val="bullet"/>
      <w:lvlText w:val=""/>
      <w:lvlJc w:val="left"/>
      <w:pPr>
        <w:tabs>
          <w:tab w:val="num" w:pos="5040"/>
        </w:tabs>
        <w:ind w:left="5040" w:hanging="360"/>
      </w:pPr>
      <w:rPr>
        <w:rFonts w:ascii="Wingdings" w:hAnsi="Wingdings" w:hint="default"/>
      </w:rPr>
    </w:lvl>
    <w:lvl w:ilvl="7" w:tplc="25941A44" w:tentative="1">
      <w:start w:val="1"/>
      <w:numFmt w:val="bullet"/>
      <w:lvlText w:val=""/>
      <w:lvlJc w:val="left"/>
      <w:pPr>
        <w:tabs>
          <w:tab w:val="num" w:pos="5760"/>
        </w:tabs>
        <w:ind w:left="5760" w:hanging="360"/>
      </w:pPr>
      <w:rPr>
        <w:rFonts w:ascii="Wingdings" w:hAnsi="Wingdings" w:hint="default"/>
      </w:rPr>
    </w:lvl>
    <w:lvl w:ilvl="8" w:tplc="F230BCF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2"/>
  </w:num>
  <w:num w:numId="4">
    <w:abstractNumId w:val="5"/>
  </w:num>
  <w:num w:numId="5">
    <w:abstractNumId w:val="10"/>
  </w:num>
  <w:num w:numId="6">
    <w:abstractNumId w:val="11"/>
  </w:num>
  <w:num w:numId="7">
    <w:abstractNumId w:val="9"/>
  </w:num>
  <w:num w:numId="8">
    <w:abstractNumId w:val="1"/>
  </w:num>
  <w:num w:numId="9">
    <w:abstractNumId w:val="3"/>
  </w:num>
  <w:num w:numId="10">
    <w:abstractNumId w:val="4"/>
  </w:num>
  <w:num w:numId="11">
    <w:abstractNumId w:val="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57"/>
  <w:displayVerticalDrawingGridEvery w:val="2"/>
  <w:noPunctuationKerning/>
  <w:characterSpacingControl w:val="doNotCompress"/>
  <w:compat/>
  <w:rsids>
    <w:rsidRoot w:val="00CD0A46"/>
    <w:rsid w:val="00000ECA"/>
    <w:rsid w:val="00001717"/>
    <w:rsid w:val="000061DA"/>
    <w:rsid w:val="00006498"/>
    <w:rsid w:val="000103F0"/>
    <w:rsid w:val="00010FFB"/>
    <w:rsid w:val="00013476"/>
    <w:rsid w:val="00016C49"/>
    <w:rsid w:val="000248FC"/>
    <w:rsid w:val="00024F1B"/>
    <w:rsid w:val="00026F7B"/>
    <w:rsid w:val="00037AE2"/>
    <w:rsid w:val="00042BFD"/>
    <w:rsid w:val="00046440"/>
    <w:rsid w:val="000509FC"/>
    <w:rsid w:val="00055C0B"/>
    <w:rsid w:val="000659A5"/>
    <w:rsid w:val="00066D7E"/>
    <w:rsid w:val="000678CC"/>
    <w:rsid w:val="00071C3E"/>
    <w:rsid w:val="00075F61"/>
    <w:rsid w:val="0008645F"/>
    <w:rsid w:val="00087764"/>
    <w:rsid w:val="000A0F9B"/>
    <w:rsid w:val="000A6B85"/>
    <w:rsid w:val="000C66D1"/>
    <w:rsid w:val="000F14B4"/>
    <w:rsid w:val="000F1B32"/>
    <w:rsid w:val="000F3F4A"/>
    <w:rsid w:val="000F649E"/>
    <w:rsid w:val="000F67CB"/>
    <w:rsid w:val="000F688E"/>
    <w:rsid w:val="001048B1"/>
    <w:rsid w:val="00106F2D"/>
    <w:rsid w:val="00112041"/>
    <w:rsid w:val="00116093"/>
    <w:rsid w:val="00126CA8"/>
    <w:rsid w:val="0014309A"/>
    <w:rsid w:val="00146883"/>
    <w:rsid w:val="00146A19"/>
    <w:rsid w:val="00151259"/>
    <w:rsid w:val="001600B3"/>
    <w:rsid w:val="00171A7B"/>
    <w:rsid w:val="00172D63"/>
    <w:rsid w:val="00172DE9"/>
    <w:rsid w:val="00173999"/>
    <w:rsid w:val="00175E52"/>
    <w:rsid w:val="001804FC"/>
    <w:rsid w:val="001829DD"/>
    <w:rsid w:val="00186215"/>
    <w:rsid w:val="00193985"/>
    <w:rsid w:val="001A3FB7"/>
    <w:rsid w:val="001A4189"/>
    <w:rsid w:val="001A41AD"/>
    <w:rsid w:val="001B0E1D"/>
    <w:rsid w:val="001B2988"/>
    <w:rsid w:val="001C7A8F"/>
    <w:rsid w:val="001D0497"/>
    <w:rsid w:val="001D2A13"/>
    <w:rsid w:val="001D6D72"/>
    <w:rsid w:val="001F4465"/>
    <w:rsid w:val="001F6C52"/>
    <w:rsid w:val="00212BA8"/>
    <w:rsid w:val="00214045"/>
    <w:rsid w:val="00214F63"/>
    <w:rsid w:val="00215ED0"/>
    <w:rsid w:val="0022365E"/>
    <w:rsid w:val="00223C36"/>
    <w:rsid w:val="002257F7"/>
    <w:rsid w:val="002306C6"/>
    <w:rsid w:val="0023220B"/>
    <w:rsid w:val="0023621C"/>
    <w:rsid w:val="00253A16"/>
    <w:rsid w:val="00256226"/>
    <w:rsid w:val="00257D11"/>
    <w:rsid w:val="0026216A"/>
    <w:rsid w:val="00262EA1"/>
    <w:rsid w:val="00263376"/>
    <w:rsid w:val="002639FC"/>
    <w:rsid w:val="00273791"/>
    <w:rsid w:val="00280C55"/>
    <w:rsid w:val="002870BE"/>
    <w:rsid w:val="00296D8E"/>
    <w:rsid w:val="002A7465"/>
    <w:rsid w:val="002C659D"/>
    <w:rsid w:val="002D6427"/>
    <w:rsid w:val="002D7F3E"/>
    <w:rsid w:val="002F379D"/>
    <w:rsid w:val="002F3962"/>
    <w:rsid w:val="002F651C"/>
    <w:rsid w:val="003033F9"/>
    <w:rsid w:val="003066E0"/>
    <w:rsid w:val="00315DC2"/>
    <w:rsid w:val="003243B8"/>
    <w:rsid w:val="00325778"/>
    <w:rsid w:val="0033148F"/>
    <w:rsid w:val="00331632"/>
    <w:rsid w:val="003364FB"/>
    <w:rsid w:val="00344820"/>
    <w:rsid w:val="00344958"/>
    <w:rsid w:val="003509D1"/>
    <w:rsid w:val="0035287E"/>
    <w:rsid w:val="00354825"/>
    <w:rsid w:val="00367CB1"/>
    <w:rsid w:val="00373FF0"/>
    <w:rsid w:val="0038016D"/>
    <w:rsid w:val="0038216D"/>
    <w:rsid w:val="003860B3"/>
    <w:rsid w:val="00392709"/>
    <w:rsid w:val="003A01FA"/>
    <w:rsid w:val="003A19B8"/>
    <w:rsid w:val="003A7885"/>
    <w:rsid w:val="003A7F85"/>
    <w:rsid w:val="003B4FF3"/>
    <w:rsid w:val="003C13CE"/>
    <w:rsid w:val="003C3ED0"/>
    <w:rsid w:val="003C5762"/>
    <w:rsid w:val="003C6001"/>
    <w:rsid w:val="003D5F36"/>
    <w:rsid w:val="00400A4B"/>
    <w:rsid w:val="00410582"/>
    <w:rsid w:val="00413572"/>
    <w:rsid w:val="00414E01"/>
    <w:rsid w:val="00420C72"/>
    <w:rsid w:val="00424DAC"/>
    <w:rsid w:val="00424E32"/>
    <w:rsid w:val="00425E36"/>
    <w:rsid w:val="004421D4"/>
    <w:rsid w:val="00442E08"/>
    <w:rsid w:val="00445029"/>
    <w:rsid w:val="00450999"/>
    <w:rsid w:val="004617AC"/>
    <w:rsid w:val="00462A15"/>
    <w:rsid w:val="00470655"/>
    <w:rsid w:val="00473A86"/>
    <w:rsid w:val="004817CF"/>
    <w:rsid w:val="004818C9"/>
    <w:rsid w:val="004840B6"/>
    <w:rsid w:val="00486785"/>
    <w:rsid w:val="004A6A8F"/>
    <w:rsid w:val="004B2321"/>
    <w:rsid w:val="004C0E91"/>
    <w:rsid w:val="004D0CEA"/>
    <w:rsid w:val="004D0D82"/>
    <w:rsid w:val="004E141B"/>
    <w:rsid w:val="004F0F79"/>
    <w:rsid w:val="00503117"/>
    <w:rsid w:val="00504D1D"/>
    <w:rsid w:val="005058AF"/>
    <w:rsid w:val="00506942"/>
    <w:rsid w:val="00507AD6"/>
    <w:rsid w:val="00510E49"/>
    <w:rsid w:val="0051425E"/>
    <w:rsid w:val="005233D6"/>
    <w:rsid w:val="00526453"/>
    <w:rsid w:val="00526870"/>
    <w:rsid w:val="005378A1"/>
    <w:rsid w:val="0054241D"/>
    <w:rsid w:val="00543E47"/>
    <w:rsid w:val="00544EA8"/>
    <w:rsid w:val="005537E3"/>
    <w:rsid w:val="00556EEF"/>
    <w:rsid w:val="0055727F"/>
    <w:rsid w:val="00571762"/>
    <w:rsid w:val="005718F3"/>
    <w:rsid w:val="00571E69"/>
    <w:rsid w:val="005742C2"/>
    <w:rsid w:val="00586B0B"/>
    <w:rsid w:val="005A05F1"/>
    <w:rsid w:val="005A78AA"/>
    <w:rsid w:val="005B78DA"/>
    <w:rsid w:val="005C57E8"/>
    <w:rsid w:val="005D07B7"/>
    <w:rsid w:val="005D0AB6"/>
    <w:rsid w:val="005D126C"/>
    <w:rsid w:val="005D33C7"/>
    <w:rsid w:val="005D704E"/>
    <w:rsid w:val="005D7B26"/>
    <w:rsid w:val="005E668E"/>
    <w:rsid w:val="005F46C7"/>
    <w:rsid w:val="00601229"/>
    <w:rsid w:val="00606C8E"/>
    <w:rsid w:val="00610CCF"/>
    <w:rsid w:val="00613BE5"/>
    <w:rsid w:val="00615A84"/>
    <w:rsid w:val="00621A90"/>
    <w:rsid w:val="00622DD4"/>
    <w:rsid w:val="00627284"/>
    <w:rsid w:val="00634640"/>
    <w:rsid w:val="00636083"/>
    <w:rsid w:val="00643577"/>
    <w:rsid w:val="006438F7"/>
    <w:rsid w:val="00645AB0"/>
    <w:rsid w:val="0065335A"/>
    <w:rsid w:val="006627ED"/>
    <w:rsid w:val="00666265"/>
    <w:rsid w:val="0066696F"/>
    <w:rsid w:val="006709F1"/>
    <w:rsid w:val="00670B49"/>
    <w:rsid w:val="006741E4"/>
    <w:rsid w:val="00687BD2"/>
    <w:rsid w:val="00694782"/>
    <w:rsid w:val="00694FE6"/>
    <w:rsid w:val="006A5377"/>
    <w:rsid w:val="006A5CC4"/>
    <w:rsid w:val="006B233C"/>
    <w:rsid w:val="006C0FAF"/>
    <w:rsid w:val="006C71FE"/>
    <w:rsid w:val="006D0392"/>
    <w:rsid w:val="006D039A"/>
    <w:rsid w:val="006E0C91"/>
    <w:rsid w:val="006E332C"/>
    <w:rsid w:val="006E3553"/>
    <w:rsid w:val="006E5173"/>
    <w:rsid w:val="006E6ACF"/>
    <w:rsid w:val="006E7057"/>
    <w:rsid w:val="006F4012"/>
    <w:rsid w:val="006F4417"/>
    <w:rsid w:val="006F7D2C"/>
    <w:rsid w:val="00702684"/>
    <w:rsid w:val="00710600"/>
    <w:rsid w:val="007147E9"/>
    <w:rsid w:val="00715A76"/>
    <w:rsid w:val="00730927"/>
    <w:rsid w:val="00734927"/>
    <w:rsid w:val="00737731"/>
    <w:rsid w:val="007477BA"/>
    <w:rsid w:val="00754A40"/>
    <w:rsid w:val="00764AE2"/>
    <w:rsid w:val="00776754"/>
    <w:rsid w:val="00777622"/>
    <w:rsid w:val="007779DF"/>
    <w:rsid w:val="00786B49"/>
    <w:rsid w:val="00792348"/>
    <w:rsid w:val="0079291D"/>
    <w:rsid w:val="007A018B"/>
    <w:rsid w:val="007A6E78"/>
    <w:rsid w:val="007B0C81"/>
    <w:rsid w:val="007B272B"/>
    <w:rsid w:val="007B517A"/>
    <w:rsid w:val="007B7FCB"/>
    <w:rsid w:val="007C39AE"/>
    <w:rsid w:val="007C45AA"/>
    <w:rsid w:val="007C5A7E"/>
    <w:rsid w:val="007C6D64"/>
    <w:rsid w:val="007D0983"/>
    <w:rsid w:val="007D4674"/>
    <w:rsid w:val="007D6F8C"/>
    <w:rsid w:val="007E2AE8"/>
    <w:rsid w:val="007E66BB"/>
    <w:rsid w:val="007F28B3"/>
    <w:rsid w:val="007F3BAF"/>
    <w:rsid w:val="007F564A"/>
    <w:rsid w:val="007F6F81"/>
    <w:rsid w:val="00805169"/>
    <w:rsid w:val="00807F18"/>
    <w:rsid w:val="00810037"/>
    <w:rsid w:val="00810E97"/>
    <w:rsid w:val="008165E9"/>
    <w:rsid w:val="0082045B"/>
    <w:rsid w:val="00820567"/>
    <w:rsid w:val="0082742C"/>
    <w:rsid w:val="008307BF"/>
    <w:rsid w:val="00832220"/>
    <w:rsid w:val="00832630"/>
    <w:rsid w:val="008339AA"/>
    <w:rsid w:val="00836301"/>
    <w:rsid w:val="0084201A"/>
    <w:rsid w:val="00846255"/>
    <w:rsid w:val="008544D7"/>
    <w:rsid w:val="0086569D"/>
    <w:rsid w:val="00865AEE"/>
    <w:rsid w:val="00870594"/>
    <w:rsid w:val="008719F9"/>
    <w:rsid w:val="0087395E"/>
    <w:rsid w:val="00875480"/>
    <w:rsid w:val="00886B0A"/>
    <w:rsid w:val="00890A9E"/>
    <w:rsid w:val="00891E70"/>
    <w:rsid w:val="008970DD"/>
    <w:rsid w:val="00897F88"/>
    <w:rsid w:val="008A1E11"/>
    <w:rsid w:val="008A2119"/>
    <w:rsid w:val="008A3FCB"/>
    <w:rsid w:val="008A4C0A"/>
    <w:rsid w:val="008B16A1"/>
    <w:rsid w:val="008B3DD8"/>
    <w:rsid w:val="008C1398"/>
    <w:rsid w:val="008C7511"/>
    <w:rsid w:val="008D2EAF"/>
    <w:rsid w:val="008E0B81"/>
    <w:rsid w:val="008F12F3"/>
    <w:rsid w:val="00912656"/>
    <w:rsid w:val="009171D8"/>
    <w:rsid w:val="00923D36"/>
    <w:rsid w:val="009425A6"/>
    <w:rsid w:val="00942E1F"/>
    <w:rsid w:val="00945D9F"/>
    <w:rsid w:val="009700C8"/>
    <w:rsid w:val="00971490"/>
    <w:rsid w:val="00971A85"/>
    <w:rsid w:val="00977ECB"/>
    <w:rsid w:val="0098360C"/>
    <w:rsid w:val="00985AF3"/>
    <w:rsid w:val="009860C4"/>
    <w:rsid w:val="00994712"/>
    <w:rsid w:val="00994FEF"/>
    <w:rsid w:val="009963B7"/>
    <w:rsid w:val="009A132A"/>
    <w:rsid w:val="009A76B7"/>
    <w:rsid w:val="009B35C6"/>
    <w:rsid w:val="009C1D0C"/>
    <w:rsid w:val="009C384F"/>
    <w:rsid w:val="009C3BA1"/>
    <w:rsid w:val="009C6A40"/>
    <w:rsid w:val="009C73FF"/>
    <w:rsid w:val="009E200B"/>
    <w:rsid w:val="009E6923"/>
    <w:rsid w:val="009F5A88"/>
    <w:rsid w:val="009F711F"/>
    <w:rsid w:val="00A0031B"/>
    <w:rsid w:val="00A04BBE"/>
    <w:rsid w:val="00A16FA4"/>
    <w:rsid w:val="00A31B89"/>
    <w:rsid w:val="00A36232"/>
    <w:rsid w:val="00A37112"/>
    <w:rsid w:val="00A3754F"/>
    <w:rsid w:val="00A40B4F"/>
    <w:rsid w:val="00A43BC4"/>
    <w:rsid w:val="00A44B9B"/>
    <w:rsid w:val="00A535D0"/>
    <w:rsid w:val="00A558F7"/>
    <w:rsid w:val="00A61563"/>
    <w:rsid w:val="00A675FE"/>
    <w:rsid w:val="00A7335F"/>
    <w:rsid w:val="00A752B4"/>
    <w:rsid w:val="00A80B85"/>
    <w:rsid w:val="00A815FB"/>
    <w:rsid w:val="00A82C08"/>
    <w:rsid w:val="00A86F90"/>
    <w:rsid w:val="00AA2E07"/>
    <w:rsid w:val="00AA748D"/>
    <w:rsid w:val="00AC306A"/>
    <w:rsid w:val="00AC41B1"/>
    <w:rsid w:val="00AD2C64"/>
    <w:rsid w:val="00AD2D2E"/>
    <w:rsid w:val="00AE08F8"/>
    <w:rsid w:val="00AF47FE"/>
    <w:rsid w:val="00AF741C"/>
    <w:rsid w:val="00B03635"/>
    <w:rsid w:val="00B05AAE"/>
    <w:rsid w:val="00B06F40"/>
    <w:rsid w:val="00B123B6"/>
    <w:rsid w:val="00B13E86"/>
    <w:rsid w:val="00B25279"/>
    <w:rsid w:val="00B3083F"/>
    <w:rsid w:val="00B31850"/>
    <w:rsid w:val="00B35A5F"/>
    <w:rsid w:val="00B425DD"/>
    <w:rsid w:val="00B43979"/>
    <w:rsid w:val="00B53048"/>
    <w:rsid w:val="00B534C9"/>
    <w:rsid w:val="00B54D92"/>
    <w:rsid w:val="00B571CF"/>
    <w:rsid w:val="00B71A9C"/>
    <w:rsid w:val="00B84100"/>
    <w:rsid w:val="00B91947"/>
    <w:rsid w:val="00B920CA"/>
    <w:rsid w:val="00B93EAD"/>
    <w:rsid w:val="00B95F2C"/>
    <w:rsid w:val="00BA4193"/>
    <w:rsid w:val="00BB7EA5"/>
    <w:rsid w:val="00BC1D30"/>
    <w:rsid w:val="00BD1E9D"/>
    <w:rsid w:val="00BD23D4"/>
    <w:rsid w:val="00BD6CD7"/>
    <w:rsid w:val="00BE5B9C"/>
    <w:rsid w:val="00BF5D3F"/>
    <w:rsid w:val="00C07239"/>
    <w:rsid w:val="00C11055"/>
    <w:rsid w:val="00C13468"/>
    <w:rsid w:val="00C148F5"/>
    <w:rsid w:val="00C17FF9"/>
    <w:rsid w:val="00C22C75"/>
    <w:rsid w:val="00C4167F"/>
    <w:rsid w:val="00C4251A"/>
    <w:rsid w:val="00C44635"/>
    <w:rsid w:val="00C52053"/>
    <w:rsid w:val="00C625F0"/>
    <w:rsid w:val="00C8270D"/>
    <w:rsid w:val="00C94296"/>
    <w:rsid w:val="00CA3986"/>
    <w:rsid w:val="00CB4087"/>
    <w:rsid w:val="00CB7708"/>
    <w:rsid w:val="00CC1EAF"/>
    <w:rsid w:val="00CC5354"/>
    <w:rsid w:val="00CD030C"/>
    <w:rsid w:val="00CD0A46"/>
    <w:rsid w:val="00CE0285"/>
    <w:rsid w:val="00CE16D3"/>
    <w:rsid w:val="00CE458E"/>
    <w:rsid w:val="00CF3827"/>
    <w:rsid w:val="00CF5807"/>
    <w:rsid w:val="00D054BA"/>
    <w:rsid w:val="00D056CD"/>
    <w:rsid w:val="00D1758D"/>
    <w:rsid w:val="00D232DC"/>
    <w:rsid w:val="00D2761F"/>
    <w:rsid w:val="00D27E9E"/>
    <w:rsid w:val="00D358A1"/>
    <w:rsid w:val="00D4043F"/>
    <w:rsid w:val="00D46F06"/>
    <w:rsid w:val="00D57655"/>
    <w:rsid w:val="00D57778"/>
    <w:rsid w:val="00D6085E"/>
    <w:rsid w:val="00D60C9C"/>
    <w:rsid w:val="00D622DA"/>
    <w:rsid w:val="00D66F90"/>
    <w:rsid w:val="00D7762B"/>
    <w:rsid w:val="00D83BAC"/>
    <w:rsid w:val="00D8522C"/>
    <w:rsid w:val="00D90F1F"/>
    <w:rsid w:val="00D94577"/>
    <w:rsid w:val="00DA183E"/>
    <w:rsid w:val="00DB7B89"/>
    <w:rsid w:val="00DC18F0"/>
    <w:rsid w:val="00DC19B6"/>
    <w:rsid w:val="00DC5B06"/>
    <w:rsid w:val="00DD321D"/>
    <w:rsid w:val="00DE09DC"/>
    <w:rsid w:val="00DF7557"/>
    <w:rsid w:val="00DF7F99"/>
    <w:rsid w:val="00E01848"/>
    <w:rsid w:val="00E13640"/>
    <w:rsid w:val="00E22FA6"/>
    <w:rsid w:val="00E24E1D"/>
    <w:rsid w:val="00E25313"/>
    <w:rsid w:val="00E27B21"/>
    <w:rsid w:val="00E32C92"/>
    <w:rsid w:val="00E33E68"/>
    <w:rsid w:val="00E43CB1"/>
    <w:rsid w:val="00E5218D"/>
    <w:rsid w:val="00E6319C"/>
    <w:rsid w:val="00E80F12"/>
    <w:rsid w:val="00E87DA4"/>
    <w:rsid w:val="00E9019D"/>
    <w:rsid w:val="00E919A4"/>
    <w:rsid w:val="00E91DAC"/>
    <w:rsid w:val="00E94A3B"/>
    <w:rsid w:val="00EA1F87"/>
    <w:rsid w:val="00EA4CE0"/>
    <w:rsid w:val="00EB2586"/>
    <w:rsid w:val="00EC0043"/>
    <w:rsid w:val="00EC109E"/>
    <w:rsid w:val="00EC3779"/>
    <w:rsid w:val="00EC4769"/>
    <w:rsid w:val="00ED4E3E"/>
    <w:rsid w:val="00EE6718"/>
    <w:rsid w:val="00EF06A6"/>
    <w:rsid w:val="00EF1B88"/>
    <w:rsid w:val="00F01249"/>
    <w:rsid w:val="00F1095A"/>
    <w:rsid w:val="00F2022D"/>
    <w:rsid w:val="00F21B32"/>
    <w:rsid w:val="00F233F5"/>
    <w:rsid w:val="00F23449"/>
    <w:rsid w:val="00F47818"/>
    <w:rsid w:val="00F558CC"/>
    <w:rsid w:val="00F55E87"/>
    <w:rsid w:val="00F57A7E"/>
    <w:rsid w:val="00F60655"/>
    <w:rsid w:val="00F61789"/>
    <w:rsid w:val="00F622E6"/>
    <w:rsid w:val="00F65533"/>
    <w:rsid w:val="00F741CE"/>
    <w:rsid w:val="00F74743"/>
    <w:rsid w:val="00F765FF"/>
    <w:rsid w:val="00F76A95"/>
    <w:rsid w:val="00F775EC"/>
    <w:rsid w:val="00F822FE"/>
    <w:rsid w:val="00F872BB"/>
    <w:rsid w:val="00F93484"/>
    <w:rsid w:val="00FA5D96"/>
    <w:rsid w:val="00FB23FD"/>
    <w:rsid w:val="00FB38F3"/>
    <w:rsid w:val="00FB735C"/>
    <w:rsid w:val="00FC121D"/>
    <w:rsid w:val="00FC2B84"/>
    <w:rsid w:val="00FC53A5"/>
    <w:rsid w:val="00FC775E"/>
    <w:rsid w:val="00FD037A"/>
    <w:rsid w:val="00FF0058"/>
    <w:rsid w:val="00FF1D57"/>
    <w:rsid w:val="00FF4698"/>
    <w:rsid w:val="00FF50E2"/>
    <w:rsid w:val="00FF5FEB"/>
    <w:rsid w:val="00FF7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F9B"/>
    <w:rPr>
      <w:sz w:val="24"/>
      <w:szCs w:val="24"/>
    </w:rPr>
  </w:style>
  <w:style w:type="paragraph" w:styleId="Heading1">
    <w:name w:val="heading 1"/>
    <w:basedOn w:val="Normal"/>
    <w:next w:val="Normal"/>
    <w:link w:val="Heading1Char"/>
    <w:qFormat/>
    <w:rsid w:val="00CF3827"/>
    <w:pPr>
      <w:keepNext/>
      <w:jc w:val="center"/>
      <w:outlineLvl w:val="0"/>
    </w:pPr>
    <w:rPr>
      <w:szCs w:val="20"/>
    </w:rPr>
  </w:style>
  <w:style w:type="paragraph" w:styleId="Heading3">
    <w:name w:val="heading 3"/>
    <w:basedOn w:val="Normal"/>
    <w:next w:val="Normal"/>
    <w:link w:val="Heading3Char"/>
    <w:qFormat/>
    <w:rsid w:val="00CF3827"/>
    <w:pPr>
      <w:keepNext/>
      <w:outlineLvl w:val="2"/>
    </w:pPr>
    <w:rPr>
      <w:b/>
      <w:bCs/>
      <w:sz w:val="20"/>
      <w:szCs w:val="20"/>
    </w:rPr>
  </w:style>
  <w:style w:type="paragraph" w:styleId="Heading4">
    <w:name w:val="heading 4"/>
    <w:basedOn w:val="Normal"/>
    <w:next w:val="Normal"/>
    <w:link w:val="Heading4Char"/>
    <w:qFormat/>
    <w:rsid w:val="00CF3827"/>
    <w:pPr>
      <w:keepNex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2EAF"/>
    <w:rPr>
      <w:color w:val="0000FF"/>
      <w:u w:val="single"/>
    </w:rPr>
  </w:style>
  <w:style w:type="character" w:customStyle="1" w:styleId="Heading1Char">
    <w:name w:val="Heading 1 Char"/>
    <w:basedOn w:val="DefaultParagraphFont"/>
    <w:link w:val="Heading1"/>
    <w:rsid w:val="00CF3827"/>
    <w:rPr>
      <w:sz w:val="24"/>
    </w:rPr>
  </w:style>
  <w:style w:type="character" w:customStyle="1" w:styleId="Heading3Char">
    <w:name w:val="Heading 3 Char"/>
    <w:basedOn w:val="DefaultParagraphFont"/>
    <w:link w:val="Heading3"/>
    <w:rsid w:val="00CF3827"/>
    <w:rPr>
      <w:b/>
      <w:bCs/>
    </w:rPr>
  </w:style>
  <w:style w:type="character" w:customStyle="1" w:styleId="Heading4Char">
    <w:name w:val="Heading 4 Char"/>
    <w:basedOn w:val="DefaultParagraphFont"/>
    <w:link w:val="Heading4"/>
    <w:rsid w:val="00CF3827"/>
    <w:rPr>
      <w:b/>
      <w:bCs/>
      <w:sz w:val="24"/>
    </w:rPr>
  </w:style>
  <w:style w:type="paragraph" w:styleId="BalloonText">
    <w:name w:val="Balloon Text"/>
    <w:basedOn w:val="Normal"/>
    <w:link w:val="BalloonTextChar"/>
    <w:rsid w:val="00CF3827"/>
    <w:rPr>
      <w:rFonts w:ascii="Tahoma" w:hAnsi="Tahoma" w:cs="Tahoma"/>
      <w:sz w:val="16"/>
      <w:szCs w:val="16"/>
    </w:rPr>
  </w:style>
  <w:style w:type="character" w:customStyle="1" w:styleId="BalloonTextChar">
    <w:name w:val="Balloon Text Char"/>
    <w:basedOn w:val="DefaultParagraphFont"/>
    <w:link w:val="BalloonText"/>
    <w:rsid w:val="00CF3827"/>
    <w:rPr>
      <w:rFonts w:ascii="Tahoma" w:hAnsi="Tahoma" w:cs="Tahoma"/>
      <w:sz w:val="16"/>
      <w:szCs w:val="16"/>
    </w:rPr>
  </w:style>
  <w:style w:type="paragraph" w:styleId="Header">
    <w:name w:val="header"/>
    <w:basedOn w:val="Normal"/>
    <w:link w:val="HeaderChar"/>
    <w:rsid w:val="00CF3827"/>
    <w:pPr>
      <w:tabs>
        <w:tab w:val="center" w:pos="4320"/>
        <w:tab w:val="right" w:pos="8640"/>
      </w:tabs>
    </w:pPr>
  </w:style>
  <w:style w:type="character" w:customStyle="1" w:styleId="HeaderChar">
    <w:name w:val="Header Char"/>
    <w:basedOn w:val="DefaultParagraphFont"/>
    <w:link w:val="Header"/>
    <w:rsid w:val="00CF3827"/>
    <w:rPr>
      <w:sz w:val="24"/>
      <w:szCs w:val="24"/>
    </w:rPr>
  </w:style>
</w:styles>
</file>

<file path=word/webSettings.xml><?xml version="1.0" encoding="utf-8"?>
<w:webSettings xmlns:r="http://schemas.openxmlformats.org/officeDocument/2006/relationships" xmlns:w="http://schemas.openxmlformats.org/wordprocessingml/2006/main">
  <w:divs>
    <w:div w:id="108398321">
      <w:bodyDiv w:val="1"/>
      <w:marLeft w:val="0"/>
      <w:marRight w:val="0"/>
      <w:marTop w:val="0"/>
      <w:marBottom w:val="0"/>
      <w:divBdr>
        <w:top w:val="none" w:sz="0" w:space="0" w:color="auto"/>
        <w:left w:val="none" w:sz="0" w:space="0" w:color="auto"/>
        <w:bottom w:val="none" w:sz="0" w:space="0" w:color="auto"/>
        <w:right w:val="none" w:sz="0" w:space="0" w:color="auto"/>
      </w:divBdr>
      <w:divsChild>
        <w:div w:id="2117014619">
          <w:marLeft w:val="0"/>
          <w:marRight w:val="0"/>
          <w:marTop w:val="0"/>
          <w:marBottom w:val="0"/>
          <w:divBdr>
            <w:top w:val="none" w:sz="0" w:space="0" w:color="auto"/>
            <w:left w:val="none" w:sz="0" w:space="0" w:color="auto"/>
            <w:bottom w:val="none" w:sz="0" w:space="0" w:color="auto"/>
            <w:right w:val="none" w:sz="0" w:space="0" w:color="auto"/>
          </w:divBdr>
          <w:divsChild>
            <w:div w:id="809251448">
              <w:marLeft w:val="0"/>
              <w:marRight w:val="0"/>
              <w:marTop w:val="0"/>
              <w:marBottom w:val="0"/>
              <w:divBdr>
                <w:top w:val="none" w:sz="0" w:space="0" w:color="auto"/>
                <w:left w:val="none" w:sz="0" w:space="0" w:color="auto"/>
                <w:bottom w:val="none" w:sz="0" w:space="0" w:color="auto"/>
                <w:right w:val="none" w:sz="0" w:space="0" w:color="auto"/>
              </w:divBdr>
            </w:div>
            <w:div w:id="1282109191">
              <w:marLeft w:val="0"/>
              <w:marRight w:val="0"/>
              <w:marTop w:val="0"/>
              <w:marBottom w:val="0"/>
              <w:divBdr>
                <w:top w:val="none" w:sz="0" w:space="0" w:color="auto"/>
                <w:left w:val="none" w:sz="0" w:space="0" w:color="auto"/>
                <w:bottom w:val="none" w:sz="0" w:space="0" w:color="auto"/>
                <w:right w:val="none" w:sz="0" w:space="0" w:color="auto"/>
              </w:divBdr>
            </w:div>
            <w:div w:id="1813867190">
              <w:marLeft w:val="0"/>
              <w:marRight w:val="0"/>
              <w:marTop w:val="0"/>
              <w:marBottom w:val="0"/>
              <w:divBdr>
                <w:top w:val="none" w:sz="0" w:space="0" w:color="auto"/>
                <w:left w:val="none" w:sz="0" w:space="0" w:color="auto"/>
                <w:bottom w:val="none" w:sz="0" w:space="0" w:color="auto"/>
                <w:right w:val="none" w:sz="0" w:space="0" w:color="auto"/>
              </w:divBdr>
            </w:div>
            <w:div w:id="1862354473">
              <w:marLeft w:val="0"/>
              <w:marRight w:val="0"/>
              <w:marTop w:val="0"/>
              <w:marBottom w:val="0"/>
              <w:divBdr>
                <w:top w:val="none" w:sz="0" w:space="0" w:color="auto"/>
                <w:left w:val="none" w:sz="0" w:space="0" w:color="auto"/>
                <w:bottom w:val="none" w:sz="0" w:space="0" w:color="auto"/>
                <w:right w:val="none" w:sz="0" w:space="0" w:color="auto"/>
              </w:divBdr>
            </w:div>
            <w:div w:id="1995791726">
              <w:marLeft w:val="0"/>
              <w:marRight w:val="0"/>
              <w:marTop w:val="0"/>
              <w:marBottom w:val="0"/>
              <w:divBdr>
                <w:top w:val="none" w:sz="0" w:space="0" w:color="auto"/>
                <w:left w:val="none" w:sz="0" w:space="0" w:color="auto"/>
                <w:bottom w:val="none" w:sz="0" w:space="0" w:color="auto"/>
                <w:right w:val="none" w:sz="0" w:space="0" w:color="auto"/>
              </w:divBdr>
            </w:div>
            <w:div w:id="2047673490">
              <w:marLeft w:val="0"/>
              <w:marRight w:val="0"/>
              <w:marTop w:val="0"/>
              <w:marBottom w:val="0"/>
              <w:divBdr>
                <w:top w:val="none" w:sz="0" w:space="0" w:color="auto"/>
                <w:left w:val="none" w:sz="0" w:space="0" w:color="auto"/>
                <w:bottom w:val="none" w:sz="0" w:space="0" w:color="auto"/>
                <w:right w:val="none" w:sz="0" w:space="0" w:color="auto"/>
              </w:divBdr>
            </w:div>
            <w:div w:id="2047758134">
              <w:marLeft w:val="0"/>
              <w:marRight w:val="0"/>
              <w:marTop w:val="0"/>
              <w:marBottom w:val="0"/>
              <w:divBdr>
                <w:top w:val="none" w:sz="0" w:space="0" w:color="auto"/>
                <w:left w:val="none" w:sz="0" w:space="0" w:color="auto"/>
                <w:bottom w:val="none" w:sz="0" w:space="0" w:color="auto"/>
                <w:right w:val="none" w:sz="0" w:space="0" w:color="auto"/>
              </w:divBdr>
            </w:div>
            <w:div w:id="21010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8306">
      <w:bodyDiv w:val="1"/>
      <w:marLeft w:val="0"/>
      <w:marRight w:val="0"/>
      <w:marTop w:val="0"/>
      <w:marBottom w:val="0"/>
      <w:divBdr>
        <w:top w:val="none" w:sz="0" w:space="0" w:color="auto"/>
        <w:left w:val="none" w:sz="0" w:space="0" w:color="auto"/>
        <w:bottom w:val="none" w:sz="0" w:space="0" w:color="auto"/>
        <w:right w:val="none" w:sz="0" w:space="0" w:color="auto"/>
      </w:divBdr>
      <w:divsChild>
        <w:div w:id="1496146297">
          <w:marLeft w:val="0"/>
          <w:marRight w:val="0"/>
          <w:marTop w:val="0"/>
          <w:marBottom w:val="0"/>
          <w:divBdr>
            <w:top w:val="none" w:sz="0" w:space="0" w:color="auto"/>
            <w:left w:val="none" w:sz="0" w:space="0" w:color="auto"/>
            <w:bottom w:val="none" w:sz="0" w:space="0" w:color="auto"/>
            <w:right w:val="none" w:sz="0" w:space="0" w:color="auto"/>
          </w:divBdr>
          <w:divsChild>
            <w:div w:id="108552886">
              <w:marLeft w:val="0"/>
              <w:marRight w:val="0"/>
              <w:marTop w:val="0"/>
              <w:marBottom w:val="0"/>
              <w:divBdr>
                <w:top w:val="none" w:sz="0" w:space="0" w:color="auto"/>
                <w:left w:val="none" w:sz="0" w:space="0" w:color="auto"/>
                <w:bottom w:val="none" w:sz="0" w:space="0" w:color="auto"/>
                <w:right w:val="none" w:sz="0" w:space="0" w:color="auto"/>
              </w:divBdr>
            </w:div>
            <w:div w:id="287131521">
              <w:marLeft w:val="0"/>
              <w:marRight w:val="0"/>
              <w:marTop w:val="0"/>
              <w:marBottom w:val="0"/>
              <w:divBdr>
                <w:top w:val="none" w:sz="0" w:space="0" w:color="auto"/>
                <w:left w:val="none" w:sz="0" w:space="0" w:color="auto"/>
                <w:bottom w:val="none" w:sz="0" w:space="0" w:color="auto"/>
                <w:right w:val="none" w:sz="0" w:space="0" w:color="auto"/>
              </w:divBdr>
            </w:div>
            <w:div w:id="808327958">
              <w:marLeft w:val="0"/>
              <w:marRight w:val="0"/>
              <w:marTop w:val="0"/>
              <w:marBottom w:val="0"/>
              <w:divBdr>
                <w:top w:val="none" w:sz="0" w:space="0" w:color="auto"/>
                <w:left w:val="none" w:sz="0" w:space="0" w:color="auto"/>
                <w:bottom w:val="none" w:sz="0" w:space="0" w:color="auto"/>
                <w:right w:val="none" w:sz="0" w:space="0" w:color="auto"/>
              </w:divBdr>
            </w:div>
            <w:div w:id="8737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8989">
      <w:bodyDiv w:val="1"/>
      <w:marLeft w:val="0"/>
      <w:marRight w:val="0"/>
      <w:marTop w:val="0"/>
      <w:marBottom w:val="0"/>
      <w:divBdr>
        <w:top w:val="none" w:sz="0" w:space="0" w:color="auto"/>
        <w:left w:val="none" w:sz="0" w:space="0" w:color="auto"/>
        <w:bottom w:val="none" w:sz="0" w:space="0" w:color="auto"/>
        <w:right w:val="none" w:sz="0" w:space="0" w:color="auto"/>
      </w:divBdr>
    </w:div>
    <w:div w:id="20824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12AE-A51E-4666-9466-5D902013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2831</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CHIEF ADMINISTRATIVE OFFICERS COMMITTEE</vt:lpstr>
    </vt:vector>
  </TitlesOfParts>
  <Company>Renee Farrish</Company>
  <LinksUpToDate>false</LinksUpToDate>
  <CharactersWithSpaces>18445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ADMINISTRATIVE OFFICERS COMMITTEE</dc:title>
  <dc:subject/>
  <dc:creator>Renee Farrish</dc:creator>
  <cp:keywords/>
  <dc:description/>
  <cp:lastModifiedBy>Patricia Warren</cp:lastModifiedBy>
  <cp:revision>2</cp:revision>
  <cp:lastPrinted>2009-09-01T19:07:00Z</cp:lastPrinted>
  <dcterms:created xsi:type="dcterms:W3CDTF">2009-09-01T19:07:00Z</dcterms:created>
  <dcterms:modified xsi:type="dcterms:W3CDTF">2009-09-01T19:07:00Z</dcterms:modified>
</cp:coreProperties>
</file>